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EA" w:rsidRDefault="00107DEA" w:rsidP="00107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République Algérienne Démocratique et Populaire</w:t>
      </w:r>
    </w:p>
    <w:p w:rsidR="00107DEA" w:rsidRDefault="00107DEA" w:rsidP="00107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Ministère de l'Enseignement Supérieur 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rFonts w:ascii="Times New Roman" w:hAnsi="Times New Roman" w:cs="Times New Roman"/>
          </w:rPr>
          <w:t>la Recherche Scientifique</w:t>
        </w:r>
      </w:smartTag>
    </w:p>
    <w:p w:rsidR="00107DEA" w:rsidRDefault="00107DEA" w:rsidP="00107DEA">
      <w:pPr>
        <w:jc w:val="center"/>
        <w:rPr>
          <w:rFonts w:ascii="Times New Roman" w:hAnsi="Times New Roman" w:cs="Times New Roman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990"/>
        <w:gridCol w:w="4106"/>
      </w:tblGrid>
      <w:tr w:rsidR="00107DEA" w:rsidTr="00734F5D">
        <w:trPr>
          <w:trHeight w:val="656"/>
        </w:trPr>
        <w:tc>
          <w:tcPr>
            <w:tcW w:w="4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07DEA" w:rsidRDefault="00107DEA" w:rsidP="00734F5D">
            <w:pPr>
              <w:jc w:val="center"/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</w:rPr>
            </w:pPr>
          </w:p>
          <w:p w:rsidR="00107DEA" w:rsidRDefault="00107DEA" w:rsidP="00734F5D">
            <w:pPr>
              <w:jc w:val="center"/>
              <w:rPr>
                <w:rFonts w:ascii="Times New Roman" w:hAnsi="Times New Roman" w:cs="Times New Roman"/>
                <w:b/>
                <w:smallCaps/>
                <w:spacing w:val="22"/>
                <w:lang w:val="nl-NL"/>
              </w:rPr>
            </w:pPr>
            <w:r>
              <w:rPr>
                <w:rFonts w:ascii="Times New Roman" w:hAnsi="Times New Roman" w:cs="Times New Roman"/>
                <w:b/>
                <w:smallCaps/>
                <w:spacing w:val="22"/>
                <w:lang w:val="nl-NL"/>
              </w:rPr>
              <w:t xml:space="preserve">UNIVERSITE ABOU BEKR BELKAÎD </w:t>
            </w:r>
          </w:p>
          <w:p w:rsidR="00107DEA" w:rsidRDefault="00107DEA" w:rsidP="00734F5D">
            <w:pPr>
              <w:jc w:val="right"/>
              <w:rPr>
                <w:rFonts w:ascii="Times New Roman" w:hAnsi="Times New Roman" w:cs="Times New Roman"/>
                <w:smallCaps/>
                <w:spacing w:val="22"/>
                <w:sz w:val="24"/>
                <w:szCs w:val="24"/>
                <w:lang w:val="nl-NL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07DEA" w:rsidRDefault="00107DEA" w:rsidP="0073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object w:dxaOrig="1727" w:dyaOrig="28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5pt" o:ole="" fillcolor="window">
                  <v:imagedata r:id="rId4" o:title=""/>
                </v:shape>
                <o:OLEObject Type="Embed" ProgID="Word.Picture.8" ShapeID="_x0000_i1025" DrawAspect="Content" ObjectID="_1552211676" r:id="rId5"/>
              </w:object>
            </w: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07DEA" w:rsidRDefault="00107DEA" w:rsidP="00734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7DEA" w:rsidRDefault="00107DEA" w:rsidP="00734F5D">
            <w:pPr>
              <w:bidi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جــامعة أبو بكــر بلـقـا يد</w:t>
            </w:r>
          </w:p>
          <w:p w:rsidR="00107DEA" w:rsidRDefault="00107DEA" w:rsidP="0073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7DEA" w:rsidRDefault="00107DEA" w:rsidP="00107DEA">
      <w:pPr>
        <w:spacing w:after="0" w:line="240" w:lineRule="auto"/>
        <w:jc w:val="center"/>
      </w:pPr>
    </w:p>
    <w:p w:rsidR="00107DEA" w:rsidRDefault="00107DEA" w:rsidP="00107DEA">
      <w:pPr>
        <w:spacing w:after="0" w:line="240" w:lineRule="auto"/>
        <w:jc w:val="center"/>
      </w:pPr>
      <w:r>
        <w:t>Université Abou Bakr Belkaid – Tlemcen- Faculté de médecine</w:t>
      </w:r>
    </w:p>
    <w:p w:rsidR="00107DEA" w:rsidRDefault="00107DEA" w:rsidP="00107DEA">
      <w:pPr>
        <w:spacing w:after="0" w:line="240" w:lineRule="auto"/>
        <w:jc w:val="center"/>
      </w:pPr>
      <w:r>
        <w:t>Année 2016- 2017</w:t>
      </w:r>
    </w:p>
    <w:p w:rsidR="00107DEA" w:rsidRDefault="00107DEA" w:rsidP="00107DEA">
      <w:pPr>
        <w:spacing w:after="0" w:line="240" w:lineRule="auto"/>
        <w:jc w:val="center"/>
      </w:pPr>
      <w:r>
        <w:t>3</w:t>
      </w:r>
      <w:r w:rsidRPr="0014253F">
        <w:rPr>
          <w:vertAlign w:val="superscript"/>
        </w:rPr>
        <w:t>ème</w:t>
      </w:r>
      <w:r>
        <w:t xml:space="preserve"> année de médecine</w:t>
      </w:r>
    </w:p>
    <w:p w:rsidR="00107DEA" w:rsidRDefault="00107DEA" w:rsidP="00107DEA"/>
    <w:p w:rsidR="00107DEA" w:rsidRPr="001072E0" w:rsidRDefault="00107DEA" w:rsidP="00107DEA">
      <w:pPr>
        <w:jc w:val="center"/>
        <w:rPr>
          <w:rFonts w:ascii="Algerian" w:hAnsi="Algerian"/>
          <w:sz w:val="32"/>
          <w:szCs w:val="32"/>
        </w:rPr>
      </w:pPr>
      <w:r w:rsidRPr="001072E0">
        <w:rPr>
          <w:rFonts w:ascii="Algerian" w:hAnsi="Algerian"/>
          <w:sz w:val="32"/>
          <w:szCs w:val="32"/>
        </w:rPr>
        <w:t>PROGRAMME DE SEMIOLOGIE</w:t>
      </w:r>
    </w:p>
    <w:p w:rsidR="00107DEA" w:rsidRDefault="00107DEA" w:rsidP="00107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373EB">
        <w:rPr>
          <w:rFonts w:ascii="Times New Roman" w:hAnsi="Times New Roman" w:cs="Times New Roman"/>
        </w:rPr>
        <w:t>Les cours auront lieu à la faculté de médecine Benzerjeb</w:t>
      </w:r>
      <w:r>
        <w:rPr>
          <w:rFonts w:ascii="Times New Roman" w:hAnsi="Times New Roman" w:cs="Times New Roman"/>
        </w:rPr>
        <w:t xml:space="preserve"> </w:t>
      </w:r>
      <w:r w:rsidRPr="00A373EB">
        <w:rPr>
          <w:rFonts w:ascii="Times New Roman" w:hAnsi="Times New Roman" w:cs="Times New Roman"/>
        </w:rPr>
        <w:t xml:space="preserve"> Benaouda </w:t>
      </w:r>
      <w:r>
        <w:rPr>
          <w:rFonts w:ascii="Times New Roman" w:hAnsi="Times New Roman" w:cs="Times New Roman"/>
        </w:rPr>
        <w:t xml:space="preserve"> 12 h 30                                                        A l’amphi des thèses                                                                                                                               troisième </w:t>
      </w:r>
      <w:r w:rsidRPr="00A373EB">
        <w:rPr>
          <w:rFonts w:ascii="Times New Roman" w:hAnsi="Times New Roman" w:cs="Times New Roman"/>
        </w:rPr>
        <w:t xml:space="preserve"> trimestre </w:t>
      </w:r>
    </w:p>
    <w:p w:rsidR="00B41A04" w:rsidRDefault="0096486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8"/>
        <w:gridCol w:w="4977"/>
        <w:gridCol w:w="1820"/>
      </w:tblGrid>
      <w:tr w:rsidR="0006632B" w:rsidRPr="00BE2267" w:rsidTr="0006632B">
        <w:tc>
          <w:tcPr>
            <w:tcW w:w="1278" w:type="dxa"/>
          </w:tcPr>
          <w:p w:rsidR="0006632B" w:rsidRPr="00BE2267" w:rsidRDefault="0006632B" w:rsidP="00F80C2B">
            <w:pPr>
              <w:jc w:val="center"/>
              <w:rPr>
                <w:b/>
                <w:bCs/>
              </w:rPr>
            </w:pPr>
            <w:r w:rsidRPr="00BE2267">
              <w:rPr>
                <w:b/>
                <w:bCs/>
              </w:rPr>
              <w:t>Date</w:t>
            </w:r>
          </w:p>
        </w:tc>
        <w:tc>
          <w:tcPr>
            <w:tcW w:w="4977" w:type="dxa"/>
          </w:tcPr>
          <w:p w:rsidR="0006632B" w:rsidRPr="00BE2267" w:rsidRDefault="0006632B" w:rsidP="00F80C2B">
            <w:pPr>
              <w:jc w:val="center"/>
              <w:rPr>
                <w:b/>
                <w:bCs/>
              </w:rPr>
            </w:pPr>
            <w:r w:rsidRPr="00BE2267">
              <w:rPr>
                <w:b/>
                <w:bCs/>
              </w:rPr>
              <w:t>Intitulé du cours</w:t>
            </w:r>
          </w:p>
        </w:tc>
        <w:tc>
          <w:tcPr>
            <w:tcW w:w="1820" w:type="dxa"/>
          </w:tcPr>
          <w:p w:rsidR="0006632B" w:rsidRPr="00BE2267" w:rsidRDefault="0006632B" w:rsidP="00F80C2B">
            <w:pPr>
              <w:jc w:val="center"/>
              <w:rPr>
                <w:b/>
                <w:bCs/>
              </w:rPr>
            </w:pPr>
            <w:r w:rsidRPr="00BE2267">
              <w:rPr>
                <w:b/>
                <w:bCs/>
              </w:rPr>
              <w:t>Enseignant</w:t>
            </w:r>
          </w:p>
        </w:tc>
      </w:tr>
      <w:tr w:rsidR="0006632B" w:rsidTr="0006632B">
        <w:tc>
          <w:tcPr>
            <w:tcW w:w="1278" w:type="dxa"/>
          </w:tcPr>
          <w:p w:rsidR="0006632B" w:rsidRDefault="0006632B" w:rsidP="0006632B">
            <w:r>
              <w:t>03</w:t>
            </w:r>
            <w:r>
              <w:t>/0</w:t>
            </w:r>
            <w:r>
              <w:t>4</w:t>
            </w:r>
            <w:r>
              <w:t>/2017</w:t>
            </w:r>
          </w:p>
        </w:tc>
        <w:tc>
          <w:tcPr>
            <w:tcW w:w="4977" w:type="dxa"/>
          </w:tcPr>
          <w:p w:rsidR="0006632B" w:rsidRDefault="0006632B" w:rsidP="00F80C2B">
            <w:r>
              <w:t xml:space="preserve">Examen de l’épaule </w:t>
            </w:r>
          </w:p>
        </w:tc>
        <w:tc>
          <w:tcPr>
            <w:tcW w:w="1820" w:type="dxa"/>
          </w:tcPr>
          <w:p w:rsidR="0006632B" w:rsidRDefault="0006632B" w:rsidP="00F80C2B">
            <w:r>
              <w:t xml:space="preserve">Dr Bensahla  </w:t>
            </w:r>
          </w:p>
        </w:tc>
      </w:tr>
      <w:tr w:rsidR="0006632B" w:rsidTr="0006632B">
        <w:trPr>
          <w:trHeight w:val="300"/>
        </w:trPr>
        <w:tc>
          <w:tcPr>
            <w:tcW w:w="1278" w:type="dxa"/>
          </w:tcPr>
          <w:p w:rsidR="0006632B" w:rsidRPr="0006632B" w:rsidRDefault="0006632B" w:rsidP="00F80C2B">
            <w:r>
              <w:t>05</w:t>
            </w:r>
            <w:r>
              <w:t>/0</w:t>
            </w:r>
            <w:r>
              <w:t>4</w:t>
            </w:r>
            <w:r>
              <w:t>/2017</w:t>
            </w:r>
          </w:p>
        </w:tc>
        <w:tc>
          <w:tcPr>
            <w:tcW w:w="4977" w:type="dxa"/>
          </w:tcPr>
          <w:p w:rsidR="0006632B" w:rsidRDefault="0006632B" w:rsidP="00F80C2B">
            <w:r>
              <w:t xml:space="preserve">Arthrites </w:t>
            </w:r>
          </w:p>
        </w:tc>
        <w:tc>
          <w:tcPr>
            <w:tcW w:w="1820" w:type="dxa"/>
          </w:tcPr>
          <w:p w:rsidR="0006632B" w:rsidRDefault="0006632B" w:rsidP="00F80C2B">
            <w:r>
              <w:t>Dr Tioursi</w:t>
            </w:r>
          </w:p>
        </w:tc>
      </w:tr>
      <w:tr w:rsidR="0006632B" w:rsidTr="0006632B">
        <w:tc>
          <w:tcPr>
            <w:tcW w:w="1278" w:type="dxa"/>
          </w:tcPr>
          <w:p w:rsidR="0006632B" w:rsidRDefault="0006632B" w:rsidP="0006632B">
            <w:r>
              <w:t>06/0</w:t>
            </w:r>
            <w:r>
              <w:t>4</w:t>
            </w:r>
            <w:r>
              <w:t>/2017</w:t>
            </w:r>
          </w:p>
        </w:tc>
        <w:tc>
          <w:tcPr>
            <w:tcW w:w="4977" w:type="dxa"/>
          </w:tcPr>
          <w:p w:rsidR="0006632B" w:rsidRDefault="0006632B" w:rsidP="00F80C2B">
            <w:r>
              <w:t xml:space="preserve">Examen de la hanche </w:t>
            </w:r>
          </w:p>
        </w:tc>
        <w:tc>
          <w:tcPr>
            <w:tcW w:w="1820" w:type="dxa"/>
          </w:tcPr>
          <w:p w:rsidR="0006632B" w:rsidRDefault="0006632B" w:rsidP="00F80C2B">
            <w:r w:rsidRPr="00D93657">
              <w:t>D</w:t>
            </w:r>
            <w:r>
              <w:t>r Aboubeker</w:t>
            </w:r>
          </w:p>
        </w:tc>
      </w:tr>
      <w:tr w:rsidR="0006632B" w:rsidTr="0006632B">
        <w:tc>
          <w:tcPr>
            <w:tcW w:w="1278" w:type="dxa"/>
          </w:tcPr>
          <w:p w:rsidR="0006632B" w:rsidRDefault="0006632B" w:rsidP="0006632B">
            <w:r>
              <w:t>10</w:t>
            </w:r>
            <w:r>
              <w:t>/0</w:t>
            </w:r>
            <w:r>
              <w:t>4</w:t>
            </w:r>
            <w:r>
              <w:t>/2017</w:t>
            </w:r>
          </w:p>
        </w:tc>
        <w:tc>
          <w:tcPr>
            <w:tcW w:w="4977" w:type="dxa"/>
          </w:tcPr>
          <w:p w:rsidR="0006632B" w:rsidRDefault="0006632B" w:rsidP="00F80C2B">
            <w:r>
              <w:t xml:space="preserve">La sciatique vertébrale commune </w:t>
            </w:r>
          </w:p>
        </w:tc>
        <w:tc>
          <w:tcPr>
            <w:tcW w:w="1820" w:type="dxa"/>
          </w:tcPr>
          <w:p w:rsidR="0006632B" w:rsidRDefault="0006632B" w:rsidP="00F80C2B">
            <w:r>
              <w:t xml:space="preserve">Dr Tioursi </w:t>
            </w:r>
          </w:p>
        </w:tc>
      </w:tr>
      <w:tr w:rsidR="0006632B" w:rsidTr="0006632B">
        <w:tc>
          <w:tcPr>
            <w:tcW w:w="1278" w:type="dxa"/>
          </w:tcPr>
          <w:p w:rsidR="0006632B" w:rsidRDefault="0006632B" w:rsidP="0006632B">
            <w:r>
              <w:t>12</w:t>
            </w:r>
            <w:r>
              <w:t>/0</w:t>
            </w:r>
            <w:r>
              <w:t>4</w:t>
            </w:r>
            <w:r>
              <w:t>/2017</w:t>
            </w:r>
          </w:p>
        </w:tc>
        <w:tc>
          <w:tcPr>
            <w:tcW w:w="4977" w:type="dxa"/>
          </w:tcPr>
          <w:p w:rsidR="0006632B" w:rsidRDefault="0006632B" w:rsidP="00F80C2B">
            <w:r>
              <w:t xml:space="preserve">Examens du genou – cheville  </w:t>
            </w:r>
          </w:p>
        </w:tc>
        <w:tc>
          <w:tcPr>
            <w:tcW w:w="1820" w:type="dxa"/>
          </w:tcPr>
          <w:p w:rsidR="0006632B" w:rsidRDefault="0006632B" w:rsidP="00F80C2B">
            <w:r>
              <w:t>Dr korti</w:t>
            </w:r>
          </w:p>
        </w:tc>
      </w:tr>
      <w:tr w:rsidR="0006632B" w:rsidTr="0006632B">
        <w:tc>
          <w:tcPr>
            <w:tcW w:w="1278" w:type="dxa"/>
          </w:tcPr>
          <w:p w:rsidR="0006632B" w:rsidRPr="005E48EA" w:rsidRDefault="0006632B" w:rsidP="0006632B">
            <w:r>
              <w:t>13/0</w:t>
            </w:r>
            <w:r>
              <w:t>4</w:t>
            </w:r>
            <w:r>
              <w:t>/2017</w:t>
            </w:r>
          </w:p>
        </w:tc>
        <w:tc>
          <w:tcPr>
            <w:tcW w:w="4977" w:type="dxa"/>
          </w:tcPr>
          <w:p w:rsidR="0006632B" w:rsidRDefault="0006632B" w:rsidP="00F80C2B">
            <w:r>
              <w:t xml:space="preserve">Ostéoporose  </w:t>
            </w:r>
          </w:p>
        </w:tc>
        <w:tc>
          <w:tcPr>
            <w:tcW w:w="1820" w:type="dxa"/>
          </w:tcPr>
          <w:p w:rsidR="0006632B" w:rsidRDefault="0006632B" w:rsidP="00F80C2B">
            <w:r>
              <w:t>Dr Taleb</w:t>
            </w:r>
          </w:p>
        </w:tc>
      </w:tr>
      <w:tr w:rsidR="0006632B" w:rsidTr="0006632B">
        <w:tc>
          <w:tcPr>
            <w:tcW w:w="1278" w:type="dxa"/>
          </w:tcPr>
          <w:p w:rsidR="0006632B" w:rsidRDefault="0006632B" w:rsidP="0006632B">
            <w:r>
              <w:t>1</w:t>
            </w:r>
            <w:r>
              <w:t>7</w:t>
            </w:r>
            <w:r>
              <w:t>/0</w:t>
            </w:r>
            <w:r>
              <w:t>4</w:t>
            </w:r>
            <w:r>
              <w:t>/2017</w:t>
            </w:r>
          </w:p>
        </w:tc>
        <w:tc>
          <w:tcPr>
            <w:tcW w:w="4977" w:type="dxa"/>
          </w:tcPr>
          <w:p w:rsidR="0006632B" w:rsidRDefault="0006632B" w:rsidP="00F80C2B">
            <w:r>
              <w:t xml:space="preserve">Ostéomalacie </w:t>
            </w:r>
          </w:p>
        </w:tc>
        <w:tc>
          <w:tcPr>
            <w:tcW w:w="1820" w:type="dxa"/>
          </w:tcPr>
          <w:p w:rsidR="0006632B" w:rsidRDefault="0006632B" w:rsidP="00F80C2B">
            <w:r>
              <w:t xml:space="preserve">Dr Tioursi </w:t>
            </w:r>
          </w:p>
        </w:tc>
      </w:tr>
      <w:tr w:rsidR="0006632B" w:rsidTr="0006632B">
        <w:trPr>
          <w:trHeight w:val="444"/>
        </w:trPr>
        <w:tc>
          <w:tcPr>
            <w:tcW w:w="1278" w:type="dxa"/>
          </w:tcPr>
          <w:p w:rsidR="0006632B" w:rsidRDefault="0006632B" w:rsidP="0006632B">
            <w:r>
              <w:t>1</w:t>
            </w:r>
            <w:r>
              <w:t>9</w:t>
            </w:r>
            <w:r>
              <w:t>/0</w:t>
            </w:r>
            <w:r>
              <w:t>4</w:t>
            </w:r>
            <w:r>
              <w:t>/2017</w:t>
            </w:r>
          </w:p>
        </w:tc>
        <w:tc>
          <w:tcPr>
            <w:tcW w:w="4977" w:type="dxa"/>
          </w:tcPr>
          <w:p w:rsidR="0006632B" w:rsidRPr="00342D28" w:rsidRDefault="0006632B" w:rsidP="00F80C2B">
            <w:r>
              <w:t>Sémiologie osseuse (fractures, luxations, entorses</w:t>
            </w:r>
            <w:r w:rsidRPr="00342D28">
              <w:t>)</w:t>
            </w:r>
          </w:p>
          <w:p w:rsidR="0006632B" w:rsidRDefault="0006632B" w:rsidP="00F80C2B"/>
        </w:tc>
        <w:tc>
          <w:tcPr>
            <w:tcW w:w="1820" w:type="dxa"/>
          </w:tcPr>
          <w:p w:rsidR="0006632B" w:rsidRDefault="0006632B" w:rsidP="00F80C2B">
            <w:r>
              <w:t xml:space="preserve">Dr Korti </w:t>
            </w:r>
          </w:p>
        </w:tc>
      </w:tr>
      <w:tr w:rsidR="0006632B" w:rsidTr="0006632B">
        <w:trPr>
          <w:trHeight w:val="250"/>
        </w:trPr>
        <w:tc>
          <w:tcPr>
            <w:tcW w:w="1278" w:type="dxa"/>
          </w:tcPr>
          <w:p w:rsidR="0006632B" w:rsidRDefault="0006632B" w:rsidP="00F80C2B">
            <w:r>
              <w:t>20/03/2017</w:t>
            </w:r>
          </w:p>
        </w:tc>
        <w:tc>
          <w:tcPr>
            <w:tcW w:w="4977" w:type="dxa"/>
          </w:tcPr>
          <w:p w:rsidR="0006632B" w:rsidRPr="008B172D" w:rsidRDefault="0006632B" w:rsidP="00F80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8B172D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sémiologie de l’appareil urogénital de l’enfant</w:t>
            </w:r>
          </w:p>
          <w:p w:rsidR="0006632B" w:rsidRDefault="0006632B" w:rsidP="00F80C2B"/>
        </w:tc>
        <w:tc>
          <w:tcPr>
            <w:tcW w:w="1820" w:type="dxa"/>
          </w:tcPr>
          <w:p w:rsidR="0006632B" w:rsidRDefault="0006632B" w:rsidP="00F80C2B">
            <w:r>
              <w:t>Pr Ag- Azzouni</w:t>
            </w:r>
          </w:p>
        </w:tc>
      </w:tr>
      <w:tr w:rsidR="0006632B" w:rsidTr="0006632B">
        <w:tc>
          <w:tcPr>
            <w:tcW w:w="1278" w:type="dxa"/>
          </w:tcPr>
          <w:p w:rsidR="0006632B" w:rsidRPr="005E48EA" w:rsidRDefault="0006632B" w:rsidP="0006632B">
            <w:r>
              <w:lastRenderedPageBreak/>
              <w:t>2</w:t>
            </w:r>
            <w:r>
              <w:t>4</w:t>
            </w:r>
            <w:r>
              <w:t>/0</w:t>
            </w:r>
            <w:r>
              <w:t>4</w:t>
            </w:r>
            <w:r>
              <w:t>/2017</w:t>
            </w:r>
          </w:p>
        </w:tc>
        <w:tc>
          <w:tcPr>
            <w:tcW w:w="4977" w:type="dxa"/>
          </w:tcPr>
          <w:p w:rsidR="0006632B" w:rsidRDefault="0006632B" w:rsidP="00F80C2B">
            <w:r>
              <w:t>Pathologie rachidienne (arthrose, spondylodiscite , spondylarthrite ankylosante)</w:t>
            </w:r>
          </w:p>
        </w:tc>
        <w:tc>
          <w:tcPr>
            <w:tcW w:w="1820" w:type="dxa"/>
          </w:tcPr>
          <w:p w:rsidR="0006632B" w:rsidRDefault="0006632B" w:rsidP="00F80C2B">
            <w:r>
              <w:t xml:space="preserve">Dr Taleb </w:t>
            </w:r>
          </w:p>
        </w:tc>
      </w:tr>
    </w:tbl>
    <w:p w:rsidR="0006632B" w:rsidRDefault="0006632B"/>
    <w:p w:rsidR="0006632B" w:rsidRDefault="0006632B"/>
    <w:p w:rsidR="0006632B" w:rsidRDefault="0006632B" w:rsidP="0006632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</w:t>
      </w:r>
      <w:r w:rsidRPr="00EA24D9">
        <w:rPr>
          <w:u w:val="single"/>
        </w:rPr>
        <w:t>ème</w:t>
      </w:r>
      <w:r w:rsidRPr="00EA24D9">
        <w:rPr>
          <w:b/>
          <w:bCs/>
          <w:sz w:val="28"/>
          <w:szCs w:val="28"/>
          <w:u w:val="single"/>
        </w:rPr>
        <w:t xml:space="preserve"> partie :</w:t>
      </w:r>
      <w:r>
        <w:rPr>
          <w:b/>
          <w:bCs/>
          <w:sz w:val="28"/>
          <w:szCs w:val="28"/>
          <w:u w:val="single"/>
        </w:rPr>
        <w:t xml:space="preserve">   ORL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5"/>
        <w:gridCol w:w="3896"/>
        <w:gridCol w:w="2541"/>
      </w:tblGrid>
      <w:tr w:rsidR="0006632B" w:rsidTr="0096486B">
        <w:tc>
          <w:tcPr>
            <w:tcW w:w="2625" w:type="dxa"/>
          </w:tcPr>
          <w:p w:rsidR="0006632B" w:rsidRPr="00A86DF2" w:rsidRDefault="0096486B" w:rsidP="00D121E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26</w:t>
            </w:r>
            <w:r w:rsidR="0006632B" w:rsidRPr="00A86DF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/04/20</w:t>
            </w:r>
            <w:r w:rsidR="00D121E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17</w:t>
            </w:r>
          </w:p>
        </w:tc>
        <w:tc>
          <w:tcPr>
            <w:tcW w:w="3896" w:type="dxa"/>
          </w:tcPr>
          <w:p w:rsidR="0006632B" w:rsidRPr="00A86DF2" w:rsidRDefault="0006632B" w:rsidP="00F80C2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86DF2">
              <w:rPr>
                <w:rFonts w:ascii="Times New Roman" w:hAnsi="Times New Roman" w:cs="Times New Roman"/>
                <w:sz w:val="24"/>
                <w:szCs w:val="24"/>
              </w:rPr>
              <w:t xml:space="preserve"> EXAMEN ORL</w:t>
            </w:r>
          </w:p>
        </w:tc>
        <w:tc>
          <w:tcPr>
            <w:tcW w:w="2541" w:type="dxa"/>
          </w:tcPr>
          <w:p w:rsidR="0006632B" w:rsidRPr="00A86DF2" w:rsidRDefault="0006632B" w:rsidP="00D121E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86DF2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D121EA">
              <w:rPr>
                <w:rFonts w:ascii="Times New Roman" w:hAnsi="Times New Roman" w:cs="Times New Roman"/>
                <w:sz w:val="24"/>
                <w:szCs w:val="24"/>
              </w:rPr>
              <w:t>Chabane sari</w:t>
            </w:r>
          </w:p>
        </w:tc>
      </w:tr>
      <w:tr w:rsidR="0006632B" w:rsidTr="0096486B">
        <w:tc>
          <w:tcPr>
            <w:tcW w:w="2625" w:type="dxa"/>
          </w:tcPr>
          <w:p w:rsidR="0006632B" w:rsidRPr="00A86DF2" w:rsidRDefault="0096486B" w:rsidP="00D121E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27</w:t>
            </w:r>
            <w:r w:rsidR="000663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/</w:t>
            </w:r>
            <w:r w:rsidR="0006632B" w:rsidRPr="00A86DF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/04/20</w:t>
            </w:r>
            <w:r w:rsidR="00D121E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17</w:t>
            </w:r>
          </w:p>
        </w:tc>
        <w:tc>
          <w:tcPr>
            <w:tcW w:w="3896" w:type="dxa"/>
          </w:tcPr>
          <w:p w:rsidR="0006632B" w:rsidRPr="00A86DF2" w:rsidRDefault="0006632B" w:rsidP="00F80C2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86DF2">
              <w:rPr>
                <w:rFonts w:ascii="Times New Roman" w:hAnsi="Times New Roman" w:cs="Times New Roman"/>
                <w:sz w:val="24"/>
                <w:szCs w:val="24"/>
              </w:rPr>
              <w:t>Sémiologie ORL</w:t>
            </w:r>
          </w:p>
        </w:tc>
        <w:tc>
          <w:tcPr>
            <w:tcW w:w="2541" w:type="dxa"/>
          </w:tcPr>
          <w:p w:rsidR="0006632B" w:rsidRPr="00A86DF2" w:rsidRDefault="00D121EA" w:rsidP="00D121E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Inal </w:t>
            </w:r>
          </w:p>
        </w:tc>
      </w:tr>
    </w:tbl>
    <w:p w:rsidR="0006632B" w:rsidRDefault="0006632B" w:rsidP="0006632B">
      <w:pPr>
        <w:rPr>
          <w:b/>
          <w:bCs/>
          <w:sz w:val="28"/>
          <w:szCs w:val="28"/>
          <w:u w:val="single"/>
        </w:rPr>
      </w:pPr>
    </w:p>
    <w:p w:rsidR="0006632B" w:rsidRDefault="0006632B" w:rsidP="0006632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11 </w:t>
      </w:r>
      <w:r w:rsidRPr="00EA24D9">
        <w:rPr>
          <w:u w:val="single"/>
        </w:rPr>
        <w:t>ème</w:t>
      </w:r>
      <w:r w:rsidRPr="00EA24D9">
        <w:rPr>
          <w:b/>
          <w:bCs/>
          <w:sz w:val="28"/>
          <w:szCs w:val="28"/>
          <w:u w:val="single"/>
        </w:rPr>
        <w:t xml:space="preserve"> partie :</w:t>
      </w:r>
      <w:r>
        <w:rPr>
          <w:b/>
          <w:bCs/>
          <w:sz w:val="28"/>
          <w:szCs w:val="28"/>
          <w:u w:val="single"/>
        </w:rPr>
        <w:t xml:space="preserve">   psychiatrie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4"/>
        <w:gridCol w:w="3905"/>
        <w:gridCol w:w="2533"/>
      </w:tblGrid>
      <w:tr w:rsidR="0006632B" w:rsidTr="00F80C2B">
        <w:trPr>
          <w:trHeight w:val="507"/>
        </w:trPr>
        <w:tc>
          <w:tcPr>
            <w:tcW w:w="2664" w:type="dxa"/>
          </w:tcPr>
          <w:p w:rsidR="0006632B" w:rsidRPr="00A86DF2" w:rsidRDefault="0096486B" w:rsidP="00D1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32B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06632B" w:rsidRPr="00A86DF2">
              <w:rPr>
                <w:rFonts w:ascii="Times New Roman" w:hAnsi="Times New Roman" w:cs="Times New Roman"/>
                <w:sz w:val="24"/>
                <w:szCs w:val="24"/>
              </w:rPr>
              <w:t>/04/20</w:t>
            </w:r>
            <w:r w:rsidR="00D121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632B" w:rsidRPr="00A8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</w:tcPr>
          <w:p w:rsidR="0006632B" w:rsidRPr="00A86DF2" w:rsidRDefault="0006632B" w:rsidP="00F80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86DF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présentation du malade</w:t>
            </w:r>
          </w:p>
          <w:p w:rsidR="0006632B" w:rsidRPr="00A86DF2" w:rsidRDefault="0006632B" w:rsidP="00F8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06632B" w:rsidRPr="00A86DF2" w:rsidRDefault="0006632B" w:rsidP="00F8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F2">
              <w:rPr>
                <w:rFonts w:ascii="Times New Roman" w:hAnsi="Times New Roman" w:cs="Times New Roman"/>
                <w:sz w:val="24"/>
                <w:szCs w:val="24"/>
              </w:rPr>
              <w:t xml:space="preserve">Dr Boucif </w:t>
            </w:r>
          </w:p>
        </w:tc>
      </w:tr>
      <w:tr w:rsidR="0006632B" w:rsidTr="00F80C2B">
        <w:trPr>
          <w:trHeight w:val="507"/>
        </w:trPr>
        <w:tc>
          <w:tcPr>
            <w:tcW w:w="2664" w:type="dxa"/>
          </w:tcPr>
          <w:p w:rsidR="0006632B" w:rsidRPr="00A86DF2" w:rsidRDefault="0096486B" w:rsidP="00D121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663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6632B" w:rsidRPr="00A86DF2">
              <w:rPr>
                <w:rFonts w:ascii="Times New Roman" w:hAnsi="Times New Roman" w:cs="Times New Roman"/>
                <w:bCs/>
                <w:sz w:val="24"/>
                <w:szCs w:val="24"/>
              </w:rPr>
              <w:t>/04/20</w:t>
            </w:r>
            <w:r w:rsidR="00D121E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75" w:type="dxa"/>
          </w:tcPr>
          <w:p w:rsidR="0006632B" w:rsidRPr="00A86DF2" w:rsidRDefault="0006632B" w:rsidP="00F80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86DF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conduites instinctuelles</w:t>
            </w:r>
          </w:p>
          <w:p w:rsidR="0006632B" w:rsidRPr="00A86DF2" w:rsidRDefault="0006632B" w:rsidP="00F8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06632B" w:rsidRPr="00A86DF2" w:rsidRDefault="0006632B" w:rsidP="00F8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F2">
              <w:rPr>
                <w:rFonts w:ascii="Times New Roman" w:hAnsi="Times New Roman" w:cs="Times New Roman"/>
                <w:sz w:val="24"/>
                <w:szCs w:val="24"/>
              </w:rPr>
              <w:t xml:space="preserve">Dr Boucif </w:t>
            </w:r>
          </w:p>
        </w:tc>
      </w:tr>
      <w:tr w:rsidR="0006632B" w:rsidTr="00F80C2B">
        <w:trPr>
          <w:trHeight w:val="774"/>
        </w:trPr>
        <w:tc>
          <w:tcPr>
            <w:tcW w:w="2664" w:type="dxa"/>
          </w:tcPr>
          <w:p w:rsidR="0006632B" w:rsidRPr="00A86DF2" w:rsidRDefault="0096486B" w:rsidP="00D121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06632B" w:rsidRPr="00A86DF2">
              <w:rPr>
                <w:rFonts w:ascii="Times New Roman" w:hAnsi="Times New Roman" w:cs="Times New Roman"/>
                <w:bCs/>
                <w:sz w:val="24"/>
                <w:szCs w:val="24"/>
              </w:rPr>
              <w:t>/04/20</w:t>
            </w:r>
            <w:r w:rsidR="00D121E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75" w:type="dxa"/>
          </w:tcPr>
          <w:p w:rsidR="0006632B" w:rsidRPr="00A86DF2" w:rsidRDefault="0006632B" w:rsidP="00F80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86DF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fonctionnement de la pensée, du jugement et des activités perceptives</w:t>
            </w:r>
          </w:p>
          <w:p w:rsidR="0006632B" w:rsidRPr="00A86DF2" w:rsidRDefault="0006632B" w:rsidP="00F8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06632B" w:rsidRPr="00A86DF2" w:rsidRDefault="0006632B" w:rsidP="00F8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F2">
              <w:rPr>
                <w:rFonts w:ascii="Times New Roman" w:hAnsi="Times New Roman" w:cs="Times New Roman"/>
                <w:sz w:val="24"/>
                <w:szCs w:val="24"/>
              </w:rPr>
              <w:t xml:space="preserve">Dr Boucif </w:t>
            </w:r>
          </w:p>
        </w:tc>
      </w:tr>
    </w:tbl>
    <w:p w:rsidR="0006632B" w:rsidRDefault="0006632B" w:rsidP="0006632B">
      <w:pPr>
        <w:rPr>
          <w:b/>
          <w:bCs/>
          <w:sz w:val="28"/>
          <w:szCs w:val="28"/>
          <w:u w:val="single"/>
        </w:rPr>
      </w:pPr>
    </w:p>
    <w:p w:rsidR="0006632B" w:rsidRDefault="0006632B" w:rsidP="0006632B">
      <w:pPr>
        <w:rPr>
          <w:b/>
          <w:bCs/>
          <w:sz w:val="28"/>
          <w:szCs w:val="28"/>
          <w:u w:val="single"/>
        </w:rPr>
      </w:pPr>
    </w:p>
    <w:p w:rsidR="0006632B" w:rsidRPr="00EA24D9" w:rsidRDefault="0006632B" w:rsidP="0006632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12 </w:t>
      </w:r>
      <w:r w:rsidRPr="00EA24D9">
        <w:rPr>
          <w:u w:val="single"/>
        </w:rPr>
        <w:t>ème</w:t>
      </w:r>
      <w:r w:rsidRPr="00EA24D9">
        <w:rPr>
          <w:b/>
          <w:bCs/>
          <w:sz w:val="28"/>
          <w:szCs w:val="28"/>
          <w:u w:val="single"/>
        </w:rPr>
        <w:t xml:space="preserve"> partie :</w:t>
      </w:r>
      <w:r>
        <w:rPr>
          <w:b/>
          <w:bCs/>
          <w:sz w:val="28"/>
          <w:szCs w:val="28"/>
          <w:u w:val="single"/>
        </w:rPr>
        <w:t xml:space="preserve"> NEUROLOGIE 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382"/>
        <w:gridCol w:w="4391"/>
        <w:gridCol w:w="2549"/>
      </w:tblGrid>
      <w:tr w:rsidR="0006632B" w:rsidTr="00F80C2B">
        <w:tc>
          <w:tcPr>
            <w:tcW w:w="2382" w:type="dxa"/>
          </w:tcPr>
          <w:p w:rsidR="0006632B" w:rsidRDefault="0006632B" w:rsidP="00F80C2B">
            <w:r>
              <w:t>DATE</w:t>
            </w:r>
          </w:p>
          <w:p w:rsidR="0006632B" w:rsidRDefault="0006632B" w:rsidP="00F80C2B">
            <w:r>
              <w:t xml:space="preserve">  </w:t>
            </w:r>
          </w:p>
        </w:tc>
        <w:tc>
          <w:tcPr>
            <w:tcW w:w="4391" w:type="dxa"/>
          </w:tcPr>
          <w:p w:rsidR="0006632B" w:rsidRDefault="0006632B" w:rsidP="00F80C2B">
            <w:r>
              <w:t>Intitulé du cour</w:t>
            </w:r>
            <w:r w:rsidR="0096486B">
              <w:t>s</w:t>
            </w:r>
            <w:r>
              <w:t xml:space="preserve"> </w:t>
            </w:r>
          </w:p>
          <w:p w:rsidR="0006632B" w:rsidRDefault="0006632B" w:rsidP="00F80C2B"/>
        </w:tc>
        <w:tc>
          <w:tcPr>
            <w:tcW w:w="2549" w:type="dxa"/>
          </w:tcPr>
          <w:p w:rsidR="0006632B" w:rsidRDefault="0006632B" w:rsidP="00F80C2B">
            <w:r>
              <w:t xml:space="preserve">Enseignant </w:t>
            </w:r>
          </w:p>
        </w:tc>
      </w:tr>
      <w:tr w:rsidR="0006632B" w:rsidTr="00F80C2B">
        <w:tc>
          <w:tcPr>
            <w:tcW w:w="2382" w:type="dxa"/>
          </w:tcPr>
          <w:p w:rsidR="0006632B" w:rsidRDefault="0006632B" w:rsidP="0096486B">
            <w:r>
              <w:t>1</w:t>
            </w:r>
            <w:r w:rsidR="0096486B">
              <w:t>0</w:t>
            </w:r>
            <w:r>
              <w:t>/0</w:t>
            </w:r>
            <w:r w:rsidR="0096486B">
              <w:t>5</w:t>
            </w:r>
            <w:r>
              <w:t>/201</w:t>
            </w:r>
            <w:r>
              <w:t>7</w:t>
            </w:r>
          </w:p>
        </w:tc>
        <w:tc>
          <w:tcPr>
            <w:tcW w:w="4391" w:type="dxa"/>
          </w:tcPr>
          <w:p w:rsidR="0006632B" w:rsidRDefault="0006632B" w:rsidP="00F80C2B">
            <w:r>
              <w:t>Etude de la motilité musculaire, du tonus de la marche</w:t>
            </w:r>
          </w:p>
        </w:tc>
        <w:tc>
          <w:tcPr>
            <w:tcW w:w="2549" w:type="dxa"/>
          </w:tcPr>
          <w:p w:rsidR="0006632B" w:rsidRDefault="0006632B" w:rsidP="00F80C2B">
            <w:r>
              <w:t xml:space="preserve"> DR BENABADJI</w:t>
            </w:r>
          </w:p>
        </w:tc>
      </w:tr>
      <w:tr w:rsidR="0006632B" w:rsidTr="00F80C2B">
        <w:tc>
          <w:tcPr>
            <w:tcW w:w="2382" w:type="dxa"/>
          </w:tcPr>
          <w:p w:rsidR="0006632B" w:rsidRDefault="0096486B" w:rsidP="0096486B">
            <w:r>
              <w:t>15</w:t>
            </w:r>
            <w:r w:rsidR="0006632B">
              <w:t>/0</w:t>
            </w:r>
            <w:r>
              <w:t>5</w:t>
            </w:r>
            <w:r w:rsidR="0006632B">
              <w:t>/201</w:t>
            </w:r>
            <w:r w:rsidR="0006632B">
              <w:t>7</w:t>
            </w:r>
          </w:p>
        </w:tc>
        <w:tc>
          <w:tcPr>
            <w:tcW w:w="4391" w:type="dxa"/>
          </w:tcPr>
          <w:p w:rsidR="0006632B" w:rsidRDefault="0006632B" w:rsidP="00F80C2B">
            <w:r>
              <w:t xml:space="preserve">Syndrome d’hypertension intra crânienne </w:t>
            </w:r>
          </w:p>
        </w:tc>
        <w:tc>
          <w:tcPr>
            <w:tcW w:w="2549" w:type="dxa"/>
          </w:tcPr>
          <w:p w:rsidR="0006632B" w:rsidRDefault="0006632B" w:rsidP="00F80C2B">
            <w:r>
              <w:t xml:space="preserve"> DR BENALLAL</w:t>
            </w:r>
          </w:p>
        </w:tc>
      </w:tr>
      <w:tr w:rsidR="0006632B" w:rsidTr="00F80C2B">
        <w:tc>
          <w:tcPr>
            <w:tcW w:w="2382" w:type="dxa"/>
          </w:tcPr>
          <w:p w:rsidR="0006632B" w:rsidRDefault="0006632B" w:rsidP="0096486B">
            <w:r>
              <w:t>1</w:t>
            </w:r>
            <w:r w:rsidR="0096486B">
              <w:t>6</w:t>
            </w:r>
            <w:r>
              <w:t>/0</w:t>
            </w:r>
            <w:r w:rsidR="0096486B">
              <w:t>5</w:t>
            </w:r>
            <w:r>
              <w:t>/20</w:t>
            </w:r>
            <w:r>
              <w:t>17</w:t>
            </w:r>
          </w:p>
        </w:tc>
        <w:tc>
          <w:tcPr>
            <w:tcW w:w="4391" w:type="dxa"/>
          </w:tcPr>
          <w:p w:rsidR="0006632B" w:rsidRDefault="0006632B" w:rsidP="00F80C2B">
            <w:r>
              <w:t xml:space="preserve">Etude des nerfs crâniens </w:t>
            </w:r>
          </w:p>
        </w:tc>
        <w:tc>
          <w:tcPr>
            <w:tcW w:w="2549" w:type="dxa"/>
          </w:tcPr>
          <w:p w:rsidR="0006632B" w:rsidRDefault="0006632B" w:rsidP="00F80C2B">
            <w:r>
              <w:t xml:space="preserve"> DR BARKA</w:t>
            </w:r>
          </w:p>
        </w:tc>
      </w:tr>
      <w:tr w:rsidR="0006632B" w:rsidTr="00F80C2B">
        <w:tc>
          <w:tcPr>
            <w:tcW w:w="2382" w:type="dxa"/>
          </w:tcPr>
          <w:p w:rsidR="0006632B" w:rsidRDefault="0096486B" w:rsidP="0096486B">
            <w:r>
              <w:t>17</w:t>
            </w:r>
            <w:r w:rsidR="0006632B">
              <w:t>/0</w:t>
            </w:r>
            <w:r>
              <w:t>5</w:t>
            </w:r>
            <w:r w:rsidR="0006632B">
              <w:t>/201</w:t>
            </w:r>
            <w:r w:rsidR="0006632B">
              <w:t>7</w:t>
            </w:r>
          </w:p>
        </w:tc>
        <w:tc>
          <w:tcPr>
            <w:tcW w:w="4391" w:type="dxa"/>
          </w:tcPr>
          <w:p w:rsidR="0006632B" w:rsidRDefault="0006632B" w:rsidP="00F80C2B">
            <w:r>
              <w:t xml:space="preserve">Etude des </w:t>
            </w:r>
            <w:r w:rsidR="0096486B">
              <w:t>réflexes</w:t>
            </w:r>
            <w:r>
              <w:t>, de la sensibilité, de l’équilibre, de la coordination et des mouvements</w:t>
            </w:r>
          </w:p>
        </w:tc>
        <w:tc>
          <w:tcPr>
            <w:tcW w:w="2549" w:type="dxa"/>
          </w:tcPr>
          <w:p w:rsidR="0006632B" w:rsidRDefault="0006632B" w:rsidP="00F80C2B">
            <w:r>
              <w:t xml:space="preserve"> DR BARKA</w:t>
            </w:r>
          </w:p>
        </w:tc>
      </w:tr>
      <w:tr w:rsidR="0006632B" w:rsidTr="0006632B">
        <w:trPr>
          <w:trHeight w:val="1121"/>
        </w:trPr>
        <w:tc>
          <w:tcPr>
            <w:tcW w:w="2382" w:type="dxa"/>
          </w:tcPr>
          <w:p w:rsidR="0006632B" w:rsidRDefault="0096486B" w:rsidP="0096486B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22/</w:t>
            </w:r>
            <w:r w:rsidR="0006632B">
              <w:rPr>
                <w:u w:val="single"/>
              </w:rPr>
              <w:t>0</w:t>
            </w:r>
            <w:r>
              <w:rPr>
                <w:u w:val="single"/>
              </w:rPr>
              <w:t>5</w:t>
            </w:r>
            <w:r w:rsidR="0006632B">
              <w:rPr>
                <w:u w:val="single"/>
              </w:rPr>
              <w:t>/201</w:t>
            </w:r>
            <w:r w:rsidR="0006632B">
              <w:rPr>
                <w:u w:val="single"/>
              </w:rPr>
              <w:t>7</w:t>
            </w:r>
          </w:p>
        </w:tc>
        <w:tc>
          <w:tcPr>
            <w:tcW w:w="4391" w:type="dxa"/>
          </w:tcPr>
          <w:p w:rsidR="0006632B" w:rsidRDefault="0006632B" w:rsidP="00F80C2B">
            <w:r>
              <w:t>Etude des fonctions supérieurs et des fonctions végétatives</w:t>
            </w:r>
          </w:p>
          <w:p w:rsidR="0006632B" w:rsidRDefault="0006632B" w:rsidP="00F80C2B">
            <w:r>
              <w:t>Etude des mouvements anormaux</w:t>
            </w:r>
          </w:p>
          <w:p w:rsidR="0006632B" w:rsidRPr="00B72627" w:rsidRDefault="0006632B" w:rsidP="00F80C2B">
            <w:r>
              <w:t>Troubles neuro-trophiques et génito-urinaires</w:t>
            </w:r>
          </w:p>
        </w:tc>
        <w:tc>
          <w:tcPr>
            <w:tcW w:w="2549" w:type="dxa"/>
          </w:tcPr>
          <w:p w:rsidR="0006632B" w:rsidRDefault="0006632B" w:rsidP="00F80C2B">
            <w:pPr>
              <w:rPr>
                <w:u w:val="single"/>
              </w:rPr>
            </w:pPr>
            <w:r>
              <w:t xml:space="preserve"> DR BENABADJI</w:t>
            </w:r>
          </w:p>
        </w:tc>
      </w:tr>
      <w:tr w:rsidR="0006632B" w:rsidTr="00F80C2B">
        <w:tc>
          <w:tcPr>
            <w:tcW w:w="2382" w:type="dxa"/>
          </w:tcPr>
          <w:p w:rsidR="0006632B" w:rsidRDefault="0096486B" w:rsidP="0096486B">
            <w:pPr>
              <w:rPr>
                <w:u w:val="single"/>
              </w:rPr>
            </w:pPr>
            <w:r>
              <w:rPr>
                <w:u w:val="single"/>
              </w:rPr>
              <w:t>24</w:t>
            </w:r>
            <w:r w:rsidR="0006632B">
              <w:rPr>
                <w:u w:val="single"/>
              </w:rPr>
              <w:t>/0</w:t>
            </w:r>
            <w:r>
              <w:rPr>
                <w:u w:val="single"/>
              </w:rPr>
              <w:t>5</w:t>
            </w:r>
            <w:r w:rsidR="0006632B">
              <w:rPr>
                <w:u w:val="single"/>
              </w:rPr>
              <w:t>/201</w:t>
            </w:r>
            <w:r w:rsidR="0006632B">
              <w:rPr>
                <w:u w:val="single"/>
              </w:rPr>
              <w:t>7</w:t>
            </w:r>
          </w:p>
        </w:tc>
        <w:tc>
          <w:tcPr>
            <w:tcW w:w="4391" w:type="dxa"/>
          </w:tcPr>
          <w:p w:rsidR="0006632B" w:rsidRPr="00B72627" w:rsidRDefault="0006632B" w:rsidP="00F80C2B">
            <w:r>
              <w:t>Le syndrome cérébelleux, le syndrome vestibulaire</w:t>
            </w:r>
          </w:p>
        </w:tc>
        <w:tc>
          <w:tcPr>
            <w:tcW w:w="2549" w:type="dxa"/>
          </w:tcPr>
          <w:p w:rsidR="0006632B" w:rsidRDefault="0006632B" w:rsidP="00F80C2B">
            <w:pPr>
              <w:rPr>
                <w:u w:val="single"/>
              </w:rPr>
            </w:pPr>
            <w:r>
              <w:t xml:space="preserve"> DR GHERRAS</w:t>
            </w:r>
          </w:p>
        </w:tc>
      </w:tr>
      <w:tr w:rsidR="0006632B" w:rsidTr="00F80C2B">
        <w:tc>
          <w:tcPr>
            <w:tcW w:w="2382" w:type="dxa"/>
          </w:tcPr>
          <w:p w:rsidR="0006632B" w:rsidRDefault="0096486B" w:rsidP="0006632B">
            <w:pPr>
              <w:rPr>
                <w:u w:val="single"/>
              </w:rPr>
            </w:pPr>
            <w:r>
              <w:rPr>
                <w:u w:val="single"/>
              </w:rPr>
              <w:t>25</w:t>
            </w:r>
            <w:r w:rsidR="0006632B">
              <w:rPr>
                <w:u w:val="single"/>
              </w:rPr>
              <w:t>/04/201</w:t>
            </w:r>
            <w:r w:rsidR="0006632B">
              <w:rPr>
                <w:u w:val="single"/>
              </w:rPr>
              <w:t>7</w:t>
            </w:r>
          </w:p>
        </w:tc>
        <w:tc>
          <w:tcPr>
            <w:tcW w:w="4391" w:type="dxa"/>
          </w:tcPr>
          <w:p w:rsidR="0006632B" w:rsidRPr="00535CE7" w:rsidRDefault="0006632B" w:rsidP="00F80C2B">
            <w:r>
              <w:t xml:space="preserve">Le syndrome neurologique périphérique, le syndrome radiculaire, le syndrome tronculaire </w:t>
            </w:r>
          </w:p>
        </w:tc>
        <w:tc>
          <w:tcPr>
            <w:tcW w:w="2549" w:type="dxa"/>
          </w:tcPr>
          <w:p w:rsidR="0006632B" w:rsidRDefault="0006632B" w:rsidP="00F80C2B">
            <w:pPr>
              <w:rPr>
                <w:u w:val="single"/>
              </w:rPr>
            </w:pPr>
            <w:r>
              <w:t xml:space="preserve"> DR si Mohamed  </w:t>
            </w:r>
          </w:p>
        </w:tc>
      </w:tr>
      <w:tr w:rsidR="0006632B" w:rsidTr="00F80C2B">
        <w:tc>
          <w:tcPr>
            <w:tcW w:w="2382" w:type="dxa"/>
          </w:tcPr>
          <w:p w:rsidR="0006632B" w:rsidRDefault="0006632B" w:rsidP="0096486B">
            <w:pPr>
              <w:rPr>
                <w:u w:val="single"/>
              </w:rPr>
            </w:pPr>
            <w:r>
              <w:rPr>
                <w:u w:val="single"/>
              </w:rPr>
              <w:t>29/</w:t>
            </w:r>
            <w:r w:rsidR="0096486B">
              <w:rPr>
                <w:u w:val="single"/>
              </w:rPr>
              <w:t>05</w:t>
            </w:r>
            <w:r>
              <w:rPr>
                <w:u w:val="single"/>
              </w:rPr>
              <w:t>/201</w:t>
            </w:r>
            <w:r>
              <w:rPr>
                <w:u w:val="single"/>
              </w:rPr>
              <w:t>7</w:t>
            </w:r>
          </w:p>
        </w:tc>
        <w:tc>
          <w:tcPr>
            <w:tcW w:w="4391" w:type="dxa"/>
          </w:tcPr>
          <w:p w:rsidR="0006632B" w:rsidRPr="00535CE7" w:rsidRDefault="0006632B" w:rsidP="00F80C2B">
            <w:r>
              <w:t>Les polynévrites, les polyradiculonévrites</w:t>
            </w:r>
          </w:p>
        </w:tc>
        <w:tc>
          <w:tcPr>
            <w:tcW w:w="2549" w:type="dxa"/>
          </w:tcPr>
          <w:p w:rsidR="0006632B" w:rsidRDefault="0006632B" w:rsidP="00F80C2B">
            <w:pPr>
              <w:rPr>
                <w:u w:val="single"/>
              </w:rPr>
            </w:pPr>
            <w:r>
              <w:t xml:space="preserve"> DR BENABADJI</w:t>
            </w:r>
          </w:p>
        </w:tc>
      </w:tr>
      <w:tr w:rsidR="0006632B" w:rsidTr="00F80C2B">
        <w:tc>
          <w:tcPr>
            <w:tcW w:w="2382" w:type="dxa"/>
          </w:tcPr>
          <w:p w:rsidR="0006632B" w:rsidRDefault="0096486B" w:rsidP="0006632B">
            <w:pPr>
              <w:rPr>
                <w:u w:val="single"/>
              </w:rPr>
            </w:pPr>
            <w:r>
              <w:rPr>
                <w:u w:val="single"/>
              </w:rPr>
              <w:t>31</w:t>
            </w:r>
            <w:r w:rsidR="0006632B">
              <w:rPr>
                <w:u w:val="single"/>
              </w:rPr>
              <w:t>/05/201</w:t>
            </w:r>
            <w:r w:rsidR="0006632B">
              <w:rPr>
                <w:u w:val="single"/>
              </w:rPr>
              <w:t>7</w:t>
            </w:r>
          </w:p>
        </w:tc>
        <w:tc>
          <w:tcPr>
            <w:tcW w:w="4391" w:type="dxa"/>
          </w:tcPr>
          <w:p w:rsidR="0006632B" w:rsidRPr="00535CE7" w:rsidRDefault="0006632B" w:rsidP="00F80C2B">
            <w:r>
              <w:t>Le syndrome méningé, le syndrome médullaire</w:t>
            </w:r>
          </w:p>
        </w:tc>
        <w:tc>
          <w:tcPr>
            <w:tcW w:w="2549" w:type="dxa"/>
          </w:tcPr>
          <w:p w:rsidR="0006632B" w:rsidRDefault="0006632B" w:rsidP="00F80C2B">
            <w:pPr>
              <w:rPr>
                <w:u w:val="single"/>
              </w:rPr>
            </w:pPr>
            <w:r>
              <w:t xml:space="preserve"> DR Si Mohamed </w:t>
            </w:r>
          </w:p>
        </w:tc>
      </w:tr>
      <w:tr w:rsidR="0006632B" w:rsidTr="00F80C2B">
        <w:tc>
          <w:tcPr>
            <w:tcW w:w="2382" w:type="dxa"/>
          </w:tcPr>
          <w:p w:rsidR="0006632B" w:rsidRDefault="0096486B" w:rsidP="0006632B">
            <w:pPr>
              <w:rPr>
                <w:u w:val="single"/>
              </w:rPr>
            </w:pPr>
            <w:r>
              <w:rPr>
                <w:u w:val="single"/>
              </w:rPr>
              <w:t>01/06</w:t>
            </w:r>
            <w:r w:rsidR="0006632B">
              <w:rPr>
                <w:u w:val="single"/>
              </w:rPr>
              <w:t>/201</w:t>
            </w:r>
            <w:r w:rsidR="0006632B">
              <w:rPr>
                <w:u w:val="single"/>
              </w:rPr>
              <w:t>7</w:t>
            </w:r>
          </w:p>
        </w:tc>
        <w:tc>
          <w:tcPr>
            <w:tcW w:w="4391" w:type="dxa"/>
          </w:tcPr>
          <w:p w:rsidR="0006632B" w:rsidRPr="00535CE7" w:rsidRDefault="0006632B" w:rsidP="00F80C2B">
            <w:r>
              <w:t>Le syndrome myoclonique, le syndrome myasténique</w:t>
            </w:r>
          </w:p>
        </w:tc>
        <w:tc>
          <w:tcPr>
            <w:tcW w:w="2549" w:type="dxa"/>
          </w:tcPr>
          <w:p w:rsidR="0006632B" w:rsidRDefault="0006632B" w:rsidP="00F80C2B">
            <w:pPr>
              <w:rPr>
                <w:u w:val="single"/>
              </w:rPr>
            </w:pPr>
            <w:r>
              <w:t xml:space="preserve"> DR BARKA</w:t>
            </w:r>
          </w:p>
        </w:tc>
      </w:tr>
      <w:tr w:rsidR="0006632B" w:rsidTr="00F80C2B">
        <w:tc>
          <w:tcPr>
            <w:tcW w:w="2382" w:type="dxa"/>
          </w:tcPr>
          <w:p w:rsidR="0006632B" w:rsidRDefault="0006632B" w:rsidP="0096486B">
            <w:pPr>
              <w:rPr>
                <w:u w:val="single"/>
              </w:rPr>
            </w:pPr>
            <w:r>
              <w:rPr>
                <w:u w:val="single"/>
              </w:rPr>
              <w:t>05/0</w:t>
            </w:r>
            <w:r w:rsidR="0096486B">
              <w:rPr>
                <w:u w:val="single"/>
              </w:rPr>
              <w:t>6</w:t>
            </w:r>
            <w:r>
              <w:rPr>
                <w:u w:val="single"/>
              </w:rPr>
              <w:t>/201</w:t>
            </w:r>
            <w:r>
              <w:rPr>
                <w:u w:val="single"/>
              </w:rPr>
              <w:t>7</w:t>
            </w:r>
          </w:p>
        </w:tc>
        <w:tc>
          <w:tcPr>
            <w:tcW w:w="4391" w:type="dxa"/>
          </w:tcPr>
          <w:p w:rsidR="0006632B" w:rsidRPr="00535CE7" w:rsidRDefault="0006632B" w:rsidP="00F80C2B">
            <w:r>
              <w:t xml:space="preserve">Le syndrome pyramidal, Le syndrome extra pyramidal les autres troubles moteurs : tremblements, myoclonies et tics </w:t>
            </w:r>
          </w:p>
        </w:tc>
        <w:tc>
          <w:tcPr>
            <w:tcW w:w="2549" w:type="dxa"/>
          </w:tcPr>
          <w:p w:rsidR="0006632B" w:rsidRDefault="0006632B" w:rsidP="00F80C2B">
            <w:pPr>
              <w:rPr>
                <w:u w:val="single"/>
              </w:rPr>
            </w:pPr>
            <w:r>
              <w:t xml:space="preserve"> DR BENABADJI</w:t>
            </w:r>
          </w:p>
        </w:tc>
      </w:tr>
      <w:tr w:rsidR="0006632B" w:rsidTr="00F80C2B">
        <w:tc>
          <w:tcPr>
            <w:tcW w:w="2382" w:type="dxa"/>
          </w:tcPr>
          <w:p w:rsidR="0006632B" w:rsidRDefault="0006632B" w:rsidP="0096486B">
            <w:pPr>
              <w:rPr>
                <w:u w:val="single"/>
              </w:rPr>
            </w:pPr>
            <w:r>
              <w:rPr>
                <w:u w:val="single"/>
              </w:rPr>
              <w:t>0</w:t>
            </w:r>
            <w:r w:rsidR="0096486B">
              <w:rPr>
                <w:u w:val="single"/>
              </w:rPr>
              <w:t>7</w:t>
            </w:r>
            <w:r>
              <w:rPr>
                <w:u w:val="single"/>
              </w:rPr>
              <w:t>/0</w:t>
            </w:r>
            <w:r w:rsidR="0096486B">
              <w:rPr>
                <w:u w:val="single"/>
              </w:rPr>
              <w:t>6</w:t>
            </w:r>
            <w:r>
              <w:rPr>
                <w:u w:val="single"/>
              </w:rPr>
              <w:t>/201</w:t>
            </w:r>
            <w:r>
              <w:rPr>
                <w:u w:val="single"/>
              </w:rPr>
              <w:t>7</w:t>
            </w:r>
          </w:p>
        </w:tc>
        <w:tc>
          <w:tcPr>
            <w:tcW w:w="4391" w:type="dxa"/>
          </w:tcPr>
          <w:p w:rsidR="0006632B" w:rsidRDefault="0006632B" w:rsidP="00F80C2B">
            <w:r>
              <w:t xml:space="preserve">Les comas et leur stadification </w:t>
            </w:r>
          </w:p>
          <w:p w:rsidR="0006632B" w:rsidRDefault="0006632B" w:rsidP="00F80C2B">
            <w:r>
              <w:t>Exploration en neurologie</w:t>
            </w:r>
          </w:p>
          <w:p w:rsidR="0006632B" w:rsidRPr="00535CE7" w:rsidRDefault="0006632B" w:rsidP="00F80C2B">
            <w:r>
              <w:t xml:space="preserve">Topographie des accidents vasculaire cérébraux </w:t>
            </w:r>
          </w:p>
        </w:tc>
        <w:tc>
          <w:tcPr>
            <w:tcW w:w="2549" w:type="dxa"/>
          </w:tcPr>
          <w:p w:rsidR="0006632B" w:rsidRDefault="0006632B" w:rsidP="00F80C2B">
            <w:pPr>
              <w:rPr>
                <w:u w:val="single"/>
              </w:rPr>
            </w:pPr>
            <w:r>
              <w:t xml:space="preserve"> DR BOUCHENAK</w:t>
            </w:r>
          </w:p>
        </w:tc>
      </w:tr>
      <w:tr w:rsidR="0006632B" w:rsidTr="00F80C2B">
        <w:tc>
          <w:tcPr>
            <w:tcW w:w="2382" w:type="dxa"/>
          </w:tcPr>
          <w:p w:rsidR="0006632B" w:rsidRDefault="0096486B" w:rsidP="0096486B">
            <w:r>
              <w:t>08</w:t>
            </w:r>
            <w:r w:rsidR="0006632B">
              <w:t>/0</w:t>
            </w:r>
            <w:r>
              <w:t>6</w:t>
            </w:r>
            <w:r w:rsidR="0006632B">
              <w:t>/201</w:t>
            </w:r>
            <w:r w:rsidR="0006632B">
              <w:t>7</w:t>
            </w:r>
          </w:p>
        </w:tc>
        <w:tc>
          <w:tcPr>
            <w:tcW w:w="4391" w:type="dxa"/>
          </w:tcPr>
          <w:p w:rsidR="0006632B" w:rsidRDefault="0006632B" w:rsidP="00F80C2B">
            <w:r w:rsidRPr="00B72627">
              <w:t>Séance de rattrapage</w:t>
            </w:r>
          </w:p>
        </w:tc>
        <w:tc>
          <w:tcPr>
            <w:tcW w:w="2549" w:type="dxa"/>
          </w:tcPr>
          <w:p w:rsidR="0006632B" w:rsidRDefault="0006632B" w:rsidP="00F80C2B"/>
        </w:tc>
      </w:tr>
      <w:tr w:rsidR="0006632B" w:rsidTr="00F80C2B">
        <w:tc>
          <w:tcPr>
            <w:tcW w:w="2382" w:type="dxa"/>
          </w:tcPr>
          <w:p w:rsidR="0006632B" w:rsidRDefault="0096486B" w:rsidP="0096486B">
            <w:r>
              <w:t>12</w:t>
            </w:r>
            <w:r w:rsidR="0006632B">
              <w:t>/0</w:t>
            </w:r>
            <w:r>
              <w:t>36</w:t>
            </w:r>
            <w:bookmarkStart w:id="0" w:name="_GoBack"/>
            <w:bookmarkEnd w:id="0"/>
            <w:r w:rsidR="0006632B">
              <w:t>/201</w:t>
            </w:r>
            <w:r w:rsidR="0006632B">
              <w:t>7</w:t>
            </w:r>
          </w:p>
        </w:tc>
        <w:tc>
          <w:tcPr>
            <w:tcW w:w="4391" w:type="dxa"/>
          </w:tcPr>
          <w:p w:rsidR="0006632B" w:rsidRPr="00B72627" w:rsidRDefault="0006632B" w:rsidP="00F80C2B">
            <w:r w:rsidRPr="00B72627">
              <w:t>Séance de rattrapage</w:t>
            </w:r>
          </w:p>
        </w:tc>
        <w:tc>
          <w:tcPr>
            <w:tcW w:w="2549" w:type="dxa"/>
          </w:tcPr>
          <w:p w:rsidR="0006632B" w:rsidRDefault="0006632B" w:rsidP="00F80C2B"/>
        </w:tc>
      </w:tr>
    </w:tbl>
    <w:p w:rsidR="0006632B" w:rsidRDefault="0006632B" w:rsidP="0006632B">
      <w:pPr>
        <w:rPr>
          <w:b/>
          <w:bCs/>
        </w:rPr>
      </w:pPr>
    </w:p>
    <w:p w:rsidR="0006632B" w:rsidRDefault="0006632B"/>
    <w:sectPr w:rsidR="0006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EA"/>
    <w:rsid w:val="0006632B"/>
    <w:rsid w:val="00107DEA"/>
    <w:rsid w:val="00453C78"/>
    <w:rsid w:val="005B20E9"/>
    <w:rsid w:val="0096486B"/>
    <w:rsid w:val="00D1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BCFD4-D7A5-44D4-8A2B-EF8D0ADE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DE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6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4</cp:revision>
  <dcterms:created xsi:type="dcterms:W3CDTF">2017-03-26T22:23:00Z</dcterms:created>
  <dcterms:modified xsi:type="dcterms:W3CDTF">2017-03-28T11:08:00Z</dcterms:modified>
</cp:coreProperties>
</file>