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E0" w:rsidRDefault="00DF260A" w:rsidP="00C76E25">
      <w:pPr>
        <w:autoSpaceDE w:val="0"/>
        <w:autoSpaceDN w:val="0"/>
        <w:adjustRightInd w:val="0"/>
        <w:spacing w:before="113" w:after="283" w:line="240" w:lineRule="auto"/>
        <w:rPr>
          <w:rFonts w:ascii="Arial Narrow" w:eastAsia="Times New Roman" w:hAnsi="Arial Narrow" w:cs="Arial Narrow"/>
          <w:b/>
          <w:bCs/>
          <w:color w:val="000000"/>
          <w:sz w:val="28"/>
          <w:szCs w:val="28"/>
          <w:u w:val="single"/>
          <w:lang w:eastAsia="fr-FR"/>
        </w:rPr>
      </w:pPr>
      <w:r w:rsidRPr="00DF260A">
        <w:rPr>
          <w:rFonts w:ascii="Arial Narrow" w:eastAsia="Times New Roman" w:hAnsi="Arial Narrow" w:cs="Arial Narrow"/>
          <w:b/>
          <w:bCs/>
          <w:i/>
          <w:iCs/>
          <w:noProof/>
          <w:color w:val="000000"/>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162.95pt;margin-top:49.9pt;width:81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" filled="f" stroked="f">
            <v:textbox style="mso-next-textbox:#Zone de texte 2">
              <w:txbxContent>
                <w:p w:rsidR="009B2885" w:rsidRDefault="009B2885">
                  <w:r w:rsidRPr="00FE3EE0">
                    <w:rPr>
                      <w:noProof/>
                      <w:lang w:eastAsia="fr-FR"/>
                    </w:rPr>
                    <w:drawing>
                      <wp:inline distT="0" distB="0" distL="0" distR="0">
                        <wp:extent cx="836930" cy="455662"/>
                        <wp:effectExtent l="0" t="0" r="127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930" cy="455662"/>
                                </a:xfrm>
                                <a:prstGeom prst="rect">
                                  <a:avLst/>
                                </a:prstGeom>
                                <a:noFill/>
                                <a:ln>
                                  <a:noFill/>
                                </a:ln>
                              </pic:spPr>
                            </pic:pic>
                          </a:graphicData>
                        </a:graphic>
                      </wp:inline>
                    </w:drawing>
                  </w:r>
                </w:p>
              </w:txbxContent>
            </v:textbox>
          </v:shape>
        </w:pict>
      </w:r>
      <w:r w:rsidR="00FE3EE0" w:rsidRPr="00FE3EE0">
        <w:rPr>
          <w:rFonts w:ascii="Arial Narrow" w:eastAsia="Times New Roman" w:hAnsi="Arial Narrow" w:cs="Arial Narrow"/>
          <w:b/>
          <w:bCs/>
          <w:i/>
          <w:iCs/>
          <w:color w:val="000000"/>
          <w:sz w:val="24"/>
          <w:szCs w:val="24"/>
          <w:lang w:eastAsia="fr-FR"/>
        </w:rPr>
        <w:t>Ce document doit  être rempli obligatoirement par le candidat, et doit être remis aux surveillants à la fin de l'épreuve avec la grille des réponses</w:t>
      </w:r>
      <w:r w:rsidR="00FE3EE0">
        <w:rPr>
          <w:rFonts w:ascii="Arial Narrow" w:eastAsia="Times New Roman" w:hAnsi="Arial Narrow" w:cs="Arial Narrow"/>
          <w:i/>
          <w:iCs/>
          <w:color w:val="000000"/>
          <w:sz w:val="24"/>
          <w:szCs w:val="24"/>
          <w:lang w:eastAsia="fr-FR"/>
        </w:rPr>
        <w:t>.</w:t>
      </w:r>
      <w:r w:rsidR="00FE3EE0">
        <w:rPr>
          <w:rFonts w:ascii="Arial Narrow" w:eastAsia="Times New Roman" w:hAnsi="Arial Narrow" w:cs="Arial Narrow"/>
          <w:i/>
          <w:iCs/>
          <w:color w:val="000000"/>
          <w:sz w:val="24"/>
          <w:szCs w:val="24"/>
          <w:lang w:eastAsia="fr-FR"/>
        </w:rPr>
        <w:br/>
      </w:r>
      <w:r w:rsidR="00FE3EE0">
        <w:rPr>
          <w:rFonts w:ascii="Arial Narrow" w:eastAsia="Times New Roman" w:hAnsi="Arial Narrow" w:cs="Arial Narrow"/>
          <w:i/>
          <w:iCs/>
          <w:color w:val="000000"/>
          <w:sz w:val="24"/>
          <w:szCs w:val="24"/>
          <w:lang w:eastAsia="fr-FR"/>
        </w:rPr>
        <w:br/>
      </w:r>
      <w:r w:rsidR="00FE3EE0" w:rsidRPr="00FE3EE0">
        <w:rPr>
          <w:rFonts w:ascii="Arial Narrow" w:eastAsia="Times New Roman" w:hAnsi="Arial Narrow" w:cs="Arial Narrow"/>
          <w:b/>
          <w:bCs/>
          <w:color w:val="000000"/>
          <w:sz w:val="28"/>
          <w:szCs w:val="28"/>
          <w:u w:val="single"/>
          <w:lang w:eastAsia="fr-FR"/>
        </w:rPr>
        <w:t xml:space="preserve">EPREUVE DE </w:t>
      </w:r>
      <w:r w:rsidR="00C76E25">
        <w:rPr>
          <w:rFonts w:ascii="Arial Narrow" w:eastAsia="Times New Roman" w:hAnsi="Arial Narrow" w:cs="Arial Narrow"/>
          <w:b/>
          <w:bCs/>
          <w:color w:val="000000"/>
          <w:sz w:val="28"/>
          <w:szCs w:val="28"/>
          <w:u w:val="single"/>
          <w:lang w:eastAsia="fr-FR"/>
        </w:rPr>
        <w:t xml:space="preserve">CHIRURGIE </w:t>
      </w:r>
    </w:p>
    <w:p w:rsidR="00FE3EE0" w:rsidRPr="00FE3EE0" w:rsidRDefault="00DF260A" w:rsidP="00FE3EE0">
      <w:pPr>
        <w:autoSpaceDE w:val="0"/>
        <w:autoSpaceDN w:val="0"/>
        <w:adjustRightInd w:val="0"/>
        <w:spacing w:before="113" w:after="283" w:line="240" w:lineRule="auto"/>
        <w:rPr>
          <w:rFonts w:ascii="Arial Narrow" w:eastAsia="Times New Roman" w:hAnsi="Arial Narrow" w:cs="Arial Narrow"/>
          <w:i/>
          <w:iCs/>
          <w:color w:val="000000"/>
          <w:sz w:val="4"/>
          <w:szCs w:val="24"/>
          <w:lang w:eastAsia="fr-FR"/>
        </w:rPr>
      </w:pPr>
      <w:r w:rsidRPr="00DF260A">
        <w:rPr>
          <w:rFonts w:ascii="Arial Narrow" w:eastAsia="Times New Roman" w:hAnsi="Arial Narrow" w:cs="Arial Narrow"/>
          <w:i/>
          <w:iCs/>
          <w:noProof/>
          <w:color w:val="000000"/>
          <w:sz w:val="24"/>
          <w:szCs w:val="24"/>
          <w:lang w:eastAsia="fr-FR"/>
        </w:rPr>
        <w:pict>
          <v:rect id="Rectangle 4" o:spid="_x0000_s1030" style="position:absolute;margin-left:69.75pt;margin-top:8.7pt;width:17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"/>
        </w:pict>
      </w:r>
    </w:p>
    <w:p w:rsidR="00FE3EE0" w:rsidRPr="00FE3EE0" w:rsidRDefault="00DF260A" w:rsidP="00FE3EE0">
      <w:pPr>
        <w:autoSpaceDE w:val="0"/>
        <w:autoSpaceDN w:val="0"/>
        <w:adjustRightInd w:val="0"/>
        <w:spacing w:before="113" w:after="283" w:line="240" w:lineRule="auto"/>
        <w:rPr>
          <w:rFonts w:ascii="Arial Narrow" w:eastAsia="Times New Roman" w:hAnsi="Arial Narrow" w:cs="Arial Narrow"/>
          <w:i/>
          <w:iCs/>
          <w:noProof/>
          <w:color w:val="000000"/>
          <w:sz w:val="24"/>
          <w:szCs w:val="24"/>
          <w:lang w:eastAsia="fr-FR"/>
        </w:rPr>
      </w:pPr>
      <w:r>
        <w:rPr>
          <w:rFonts w:ascii="Arial Narrow" w:eastAsia="Times New Roman" w:hAnsi="Arial Narrow" w:cs="Arial Narrow"/>
          <w:i/>
          <w:iCs/>
          <w:noProof/>
          <w:color w:val="000000"/>
          <w:sz w:val="24"/>
          <w:szCs w:val="24"/>
          <w:lang w:eastAsia="fr-FR"/>
        </w:rPr>
        <w:pict>
          <v:rect id="Rectangle 3" o:spid="_x0000_s1029" style="position:absolute;margin-left:69.75pt;margin-top:88.95pt;width:177.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"/>
        </w:pict>
      </w:r>
      <w:r>
        <w:rPr>
          <w:rFonts w:ascii="Arial Narrow" w:eastAsia="Times New Roman" w:hAnsi="Arial Narrow" w:cs="Arial Narrow"/>
          <w:i/>
          <w:iCs/>
          <w:noProof/>
          <w:color w:val="000000"/>
          <w:sz w:val="24"/>
          <w:szCs w:val="24"/>
          <w:lang w:eastAsia="fr-FR"/>
        </w:rPr>
        <w:pict>
          <v:rect id="Rectangle 2" o:spid="_x0000_s1028" style="position:absolute;margin-left:69.75pt;margin-top:56.7pt;width:17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"/>
        </w:pict>
      </w:r>
      <w:r>
        <w:rPr>
          <w:rFonts w:ascii="Arial Narrow" w:eastAsia="Times New Roman" w:hAnsi="Arial Narrow" w:cs="Arial Narrow"/>
          <w:i/>
          <w:iCs/>
          <w:noProof/>
          <w:color w:val="000000"/>
          <w:sz w:val="24"/>
          <w:szCs w:val="24"/>
          <w:lang w:eastAsia="fr-FR"/>
        </w:rPr>
        <w:pict>
          <v:rect id="Rectangle 5" o:spid="_x0000_s1027" style="position:absolute;margin-left:69.75pt;margin-top:23.7pt;width:177.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"/>
        </w:pict>
      </w:r>
      <w:r w:rsidR="00FE3EE0" w:rsidRPr="00FE3EE0">
        <w:rPr>
          <w:rFonts w:ascii="Arial Narrow" w:eastAsia="Times New Roman" w:hAnsi="Arial Narrow" w:cs="Arial Narrow"/>
          <w:i/>
          <w:iCs/>
          <w:color w:val="000000"/>
          <w:sz w:val="24"/>
          <w:szCs w:val="24"/>
          <w:lang w:eastAsia="fr-FR"/>
        </w:rPr>
        <w:t xml:space="preserve">Nom : </w:t>
      </w:r>
      <w:r w:rsidR="00FE3EE0" w:rsidRPr="00FE3EE0">
        <w:rPr>
          <w:rFonts w:ascii="Arial Narrow" w:eastAsia="Times New Roman" w:hAnsi="Arial Narrow" w:cs="Arial Narrow"/>
          <w:i/>
          <w:iCs/>
          <w:color w:val="000000"/>
          <w:sz w:val="24"/>
          <w:szCs w:val="24"/>
          <w:lang w:eastAsia="fr-FR"/>
        </w:rPr>
        <w:br/>
      </w:r>
      <w:r w:rsidR="00FE3EE0" w:rsidRPr="00FE3EE0">
        <w:rPr>
          <w:rFonts w:ascii="Arial Narrow" w:eastAsia="Times New Roman" w:hAnsi="Arial Narrow" w:cs="Arial Narrow"/>
          <w:i/>
          <w:iCs/>
          <w:color w:val="000000"/>
          <w:sz w:val="24"/>
          <w:szCs w:val="24"/>
          <w:lang w:eastAsia="fr-FR"/>
        </w:rPr>
        <w:br/>
        <w:t xml:space="preserve">Prénom </w:t>
      </w:r>
      <w:proofErr w:type="gramStart"/>
      <w:r w:rsidR="00FE3EE0" w:rsidRPr="00FE3EE0">
        <w:rPr>
          <w:rFonts w:ascii="Arial Narrow" w:eastAsia="Times New Roman" w:hAnsi="Arial Narrow" w:cs="Arial Narrow"/>
          <w:i/>
          <w:iCs/>
          <w:color w:val="000000"/>
          <w:sz w:val="24"/>
          <w:szCs w:val="24"/>
          <w:lang w:eastAsia="fr-FR"/>
        </w:rPr>
        <w:t>:</w:t>
      </w:r>
      <w:proofErr w:type="gramEnd"/>
      <w:r w:rsidR="00FE3EE0" w:rsidRPr="00FE3EE0">
        <w:rPr>
          <w:rFonts w:ascii="Arial Narrow" w:eastAsia="Times New Roman" w:hAnsi="Arial Narrow" w:cs="Arial Narrow"/>
          <w:i/>
          <w:iCs/>
          <w:color w:val="000000"/>
          <w:sz w:val="24"/>
          <w:szCs w:val="24"/>
          <w:lang w:eastAsia="fr-FR"/>
        </w:rPr>
        <w:br/>
      </w:r>
      <w:r w:rsidR="00FE3EE0" w:rsidRPr="00FE3EE0">
        <w:rPr>
          <w:rFonts w:ascii="Arial Narrow" w:eastAsia="Times New Roman" w:hAnsi="Arial Narrow" w:cs="Arial Narrow"/>
          <w:i/>
          <w:iCs/>
          <w:color w:val="000000"/>
          <w:sz w:val="24"/>
          <w:szCs w:val="24"/>
          <w:lang w:eastAsia="fr-FR"/>
        </w:rPr>
        <w:br/>
        <w:t>N° Ordre :</w:t>
      </w:r>
      <w:r w:rsidR="00FE3EE0" w:rsidRPr="00FE3EE0">
        <w:rPr>
          <w:rFonts w:ascii="Arial Narrow" w:eastAsia="Times New Roman" w:hAnsi="Arial Narrow" w:cs="Arial Narrow"/>
          <w:i/>
          <w:iCs/>
          <w:color w:val="000000"/>
          <w:sz w:val="24"/>
          <w:szCs w:val="24"/>
          <w:lang w:eastAsia="fr-FR"/>
        </w:rPr>
        <w:br/>
      </w:r>
      <w:r w:rsidR="00FE3EE0" w:rsidRPr="00FE3EE0">
        <w:rPr>
          <w:rFonts w:ascii="Arial Narrow" w:eastAsia="Times New Roman" w:hAnsi="Arial Narrow" w:cs="Arial Narrow"/>
          <w:i/>
          <w:iCs/>
          <w:color w:val="000000"/>
          <w:sz w:val="24"/>
          <w:szCs w:val="24"/>
          <w:lang w:eastAsia="fr-FR"/>
        </w:rPr>
        <w:br/>
        <w:t xml:space="preserve">Emargement : </w:t>
      </w:r>
      <w:r w:rsidR="00FE3EE0" w:rsidRPr="00FE3EE0">
        <w:rPr>
          <w:rFonts w:ascii="Arial Narrow" w:eastAsia="Times New Roman" w:hAnsi="Arial Narrow" w:cs="Arial Narrow"/>
          <w:i/>
          <w:iCs/>
          <w:color w:val="000000"/>
          <w:sz w:val="24"/>
          <w:szCs w:val="24"/>
          <w:lang w:eastAsia="fr-FR"/>
        </w:rPr>
        <w:br/>
      </w:r>
      <w:r w:rsidR="00FE3EE0" w:rsidRPr="00FE3EE0">
        <w:rPr>
          <w:rFonts w:ascii="Arial Narrow" w:eastAsia="Times New Roman" w:hAnsi="Arial Narrow" w:cs="Arial Narrow"/>
          <w:i/>
          <w:iCs/>
          <w:color w:val="000000"/>
          <w:sz w:val="24"/>
          <w:szCs w:val="24"/>
          <w:lang w:eastAsia="fr-FR"/>
        </w:rPr>
        <w:br/>
      </w:r>
    </w:p>
    <w:p w:rsidR="00FE3EE0" w:rsidRPr="00FE3EE0" w:rsidRDefault="00FE3EE0" w:rsidP="00FE3EE0">
      <w:pPr>
        <w:pBdr>
          <w:bottom w:val="single" w:sz="12" w:space="1" w:color="auto"/>
        </w:pBdr>
        <w:autoSpaceDE w:val="0"/>
        <w:autoSpaceDN w:val="0"/>
        <w:adjustRightInd w:val="0"/>
        <w:spacing w:after="0" w:line="240" w:lineRule="auto"/>
        <w:rPr>
          <w:rFonts w:ascii="Arial Narrow" w:eastAsia="Times New Roman" w:hAnsi="Arial Narrow" w:cs="Arial Narrow"/>
          <w:color w:val="000000"/>
          <w:sz w:val="20"/>
          <w:szCs w:val="20"/>
          <w:lang w:eastAsia="fr-FR"/>
        </w:rPr>
      </w:pPr>
    </w:p>
    <w:p w:rsidR="009B2885" w:rsidRDefault="009B2885" w:rsidP="00FE3EE0">
      <w:pPr>
        <w:autoSpaceDE w:val="0"/>
        <w:autoSpaceDN w:val="0"/>
        <w:adjustRightInd w:val="0"/>
        <w:spacing w:after="0" w:line="240" w:lineRule="auto"/>
        <w:rPr>
          <w:rFonts w:ascii="Arial Narrow" w:eastAsia="Times New Roman" w:hAnsi="Arial Narrow" w:cs="Arial Narrow"/>
          <w:color w:val="000000"/>
          <w:sz w:val="20"/>
          <w:szCs w:val="20"/>
          <w:lang w:eastAsia="fr-FR"/>
        </w:rPr>
      </w:pPr>
    </w:p>
    <w:p w:rsidR="009B2885" w:rsidRDefault="009B2885" w:rsidP="00FE3EE0">
      <w:pPr>
        <w:autoSpaceDE w:val="0"/>
        <w:autoSpaceDN w:val="0"/>
        <w:adjustRightInd w:val="0"/>
        <w:spacing w:after="0" w:line="240" w:lineRule="auto"/>
        <w:rPr>
          <w:rFonts w:ascii="Arial Narrow" w:eastAsia="Times New Roman" w:hAnsi="Arial Narrow" w:cs="Arial Narrow"/>
          <w:color w:val="000000"/>
          <w:sz w:val="20"/>
          <w:szCs w:val="20"/>
          <w:lang w:eastAsia="fr-FR"/>
        </w:rPr>
      </w:pPr>
    </w:p>
    <w:p w:rsidR="009B2885" w:rsidRPr="00FE3EE0" w:rsidRDefault="009B2885" w:rsidP="00FE3EE0">
      <w:pPr>
        <w:autoSpaceDE w:val="0"/>
        <w:autoSpaceDN w:val="0"/>
        <w:adjustRightInd w:val="0"/>
        <w:spacing w:after="0" w:line="240" w:lineRule="auto"/>
        <w:rPr>
          <w:rFonts w:ascii="Arial Narrow" w:eastAsia="Times New Roman" w:hAnsi="Arial Narrow" w:cs="Arial Narrow"/>
          <w:color w:val="000000"/>
          <w:sz w:val="20"/>
          <w:szCs w:val="20"/>
          <w:lang w:eastAsia="fr-FR"/>
        </w:rPr>
      </w:pPr>
    </w:p>
    <w:p w:rsidR="00F45E94" w:rsidRPr="00F45E94" w:rsidRDefault="00F45E94" w:rsidP="005A1AC2">
      <w:pPr>
        <w:numPr>
          <w:ilvl w:val="0"/>
          <w:numId w:val="79"/>
        </w:numPr>
        <w:tabs>
          <w:tab w:val="left" w:pos="142"/>
        </w:tabs>
        <w:ind w:left="284" w:hanging="426"/>
        <w:contextualSpacing/>
        <w:jc w:val="both"/>
        <w:rPr>
          <w:rFonts w:ascii="Calibri" w:eastAsia="Calibri" w:hAnsi="Calibri" w:cs="Times New Roman"/>
          <w:b/>
          <w:sz w:val="24"/>
        </w:rPr>
      </w:pPr>
      <w:r w:rsidRPr="00F45E94">
        <w:rPr>
          <w:rFonts w:ascii="Calibri" w:eastAsia="Calibri" w:hAnsi="Calibri" w:cs="Times New Roman"/>
          <w:b/>
          <w:sz w:val="24"/>
        </w:rPr>
        <w:t>Une dysphagie peut s’observer dans les situations suivantes sauf :</w:t>
      </w:r>
    </w:p>
    <w:p w:rsidR="00F45E94" w:rsidRPr="00F45E94" w:rsidRDefault="00F45E94" w:rsidP="005A1AC2">
      <w:pPr>
        <w:tabs>
          <w:tab w:val="left" w:pos="142"/>
        </w:tabs>
        <w:ind w:left="567" w:hanging="283"/>
        <w:contextualSpacing/>
        <w:jc w:val="both"/>
        <w:rPr>
          <w:rFonts w:ascii="Calibri" w:eastAsia="Calibri" w:hAnsi="Calibri" w:cs="Times New Roman"/>
          <w:sz w:val="24"/>
        </w:rPr>
      </w:pPr>
      <w:r w:rsidRPr="00F45E94">
        <w:rPr>
          <w:rFonts w:ascii="Calibri" w:eastAsia="Calibri" w:hAnsi="Calibri" w:cs="Times New Roman"/>
          <w:sz w:val="24"/>
        </w:rPr>
        <w:t xml:space="preserve">A. </w:t>
      </w:r>
      <w:r w:rsidR="00BB31A4">
        <w:rPr>
          <w:rFonts w:ascii="Calibri" w:eastAsia="Calibri" w:hAnsi="Calibri" w:cs="Times New Roman"/>
          <w:sz w:val="24"/>
        </w:rPr>
        <w:t>Œso</w:t>
      </w:r>
      <w:r w:rsidR="00BB31A4" w:rsidRPr="00F45E94">
        <w:rPr>
          <w:rFonts w:ascii="Calibri" w:eastAsia="Calibri" w:hAnsi="Calibri" w:cs="Times New Roman"/>
          <w:sz w:val="24"/>
        </w:rPr>
        <w:t>phagite</w:t>
      </w:r>
      <w:r w:rsidRPr="00F45E94">
        <w:rPr>
          <w:rFonts w:ascii="Calibri" w:eastAsia="Calibri" w:hAnsi="Calibri" w:cs="Times New Roman"/>
          <w:sz w:val="24"/>
        </w:rPr>
        <w:t xml:space="preserve"> peptique</w:t>
      </w:r>
    </w:p>
    <w:p w:rsidR="00F45E94" w:rsidRPr="00F45E94" w:rsidRDefault="00F45E94" w:rsidP="005A1AC2">
      <w:pPr>
        <w:tabs>
          <w:tab w:val="left" w:pos="142"/>
        </w:tabs>
        <w:ind w:left="567" w:hanging="283"/>
        <w:contextualSpacing/>
        <w:jc w:val="both"/>
        <w:rPr>
          <w:rFonts w:ascii="Calibri" w:eastAsia="Calibri" w:hAnsi="Calibri" w:cs="Times New Roman"/>
          <w:sz w:val="24"/>
        </w:rPr>
      </w:pPr>
      <w:r w:rsidRPr="00F45E94">
        <w:rPr>
          <w:rFonts w:ascii="Calibri" w:eastAsia="Calibri" w:hAnsi="Calibri" w:cs="Times New Roman"/>
          <w:sz w:val="24"/>
        </w:rPr>
        <w:t>B. Cancer de l’œsophage</w:t>
      </w:r>
    </w:p>
    <w:p w:rsidR="00F45E94" w:rsidRPr="00F45E94" w:rsidRDefault="00F45E94" w:rsidP="005A1AC2">
      <w:pPr>
        <w:tabs>
          <w:tab w:val="left" w:pos="142"/>
        </w:tabs>
        <w:ind w:left="567" w:hanging="283"/>
        <w:contextualSpacing/>
        <w:jc w:val="both"/>
        <w:rPr>
          <w:rFonts w:ascii="Calibri" w:eastAsia="Calibri" w:hAnsi="Calibri" w:cs="Times New Roman"/>
          <w:sz w:val="24"/>
        </w:rPr>
      </w:pPr>
      <w:r w:rsidRPr="00F45E94">
        <w:rPr>
          <w:rFonts w:ascii="Calibri" w:eastAsia="Calibri" w:hAnsi="Calibri" w:cs="Times New Roman"/>
          <w:sz w:val="24"/>
        </w:rPr>
        <w:t xml:space="preserve">C. </w:t>
      </w:r>
      <w:r w:rsidR="00BB31A4">
        <w:rPr>
          <w:rFonts w:ascii="Calibri" w:eastAsia="Calibri" w:hAnsi="Calibri" w:cs="Times New Roman"/>
          <w:sz w:val="24"/>
        </w:rPr>
        <w:t>V</w:t>
      </w:r>
      <w:r w:rsidRPr="00F45E94">
        <w:rPr>
          <w:rFonts w:ascii="Calibri" w:eastAsia="Calibri" w:hAnsi="Calibri" w:cs="Times New Roman"/>
          <w:sz w:val="24"/>
        </w:rPr>
        <w:t>arices œsophagiennes stade 2</w:t>
      </w:r>
    </w:p>
    <w:p w:rsidR="00F45E94" w:rsidRPr="00F45E94" w:rsidRDefault="00F45E94" w:rsidP="005A1AC2">
      <w:pPr>
        <w:tabs>
          <w:tab w:val="left" w:pos="142"/>
        </w:tabs>
        <w:ind w:left="567" w:hanging="283"/>
        <w:contextualSpacing/>
        <w:jc w:val="both"/>
        <w:rPr>
          <w:rFonts w:ascii="Calibri" w:eastAsia="Calibri" w:hAnsi="Calibri" w:cs="Times New Roman"/>
          <w:sz w:val="24"/>
        </w:rPr>
      </w:pPr>
      <w:r w:rsidRPr="00F45E94">
        <w:rPr>
          <w:rFonts w:ascii="Calibri" w:eastAsia="Calibri" w:hAnsi="Calibri" w:cs="Times New Roman"/>
          <w:sz w:val="24"/>
          <w:highlight w:val="yellow"/>
        </w:rPr>
        <w:t>D. Mycoses œsophagiennes</w:t>
      </w:r>
    </w:p>
    <w:p w:rsidR="00F45E94" w:rsidRDefault="00F45E94" w:rsidP="005A1AC2">
      <w:pPr>
        <w:tabs>
          <w:tab w:val="left" w:pos="142"/>
        </w:tabs>
        <w:ind w:left="567" w:hanging="283"/>
        <w:contextualSpacing/>
        <w:jc w:val="both"/>
        <w:rPr>
          <w:rFonts w:ascii="Calibri" w:eastAsia="Calibri" w:hAnsi="Calibri" w:cs="Times New Roman"/>
          <w:sz w:val="24"/>
        </w:rPr>
      </w:pPr>
      <w:r w:rsidRPr="00F45E94">
        <w:rPr>
          <w:rFonts w:ascii="Calibri" w:eastAsia="Calibri" w:hAnsi="Calibri" w:cs="Times New Roman"/>
          <w:sz w:val="24"/>
        </w:rPr>
        <w:t>E. Achalasie</w:t>
      </w:r>
      <w:r w:rsidR="00BB31A4">
        <w:rPr>
          <w:rFonts w:ascii="Calibri" w:eastAsia="Calibri" w:hAnsi="Calibri" w:cs="Times New Roman"/>
          <w:sz w:val="24"/>
        </w:rPr>
        <w:t>.</w:t>
      </w:r>
    </w:p>
    <w:p w:rsidR="009B2885" w:rsidRPr="00F45E94" w:rsidRDefault="009B2885" w:rsidP="009B2885">
      <w:pPr>
        <w:tabs>
          <w:tab w:val="left" w:pos="142"/>
        </w:tabs>
        <w:contextualSpacing/>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 xml:space="preserve">Concernant le cancer de l’œsophage, toutes ces propositions sont exactes sauf une ; laquelle </w:t>
      </w:r>
      <w:r w:rsidRPr="00F45E94">
        <w:rPr>
          <w:rFonts w:ascii="Calibri" w:eastAsia="Calibri" w:hAnsi="Calibri" w:cs="Times New Roman"/>
          <w:sz w:val="24"/>
        </w:rPr>
        <w:t>?</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rPr>
        <w:t>A. Sur le plan histologique le carcinome épidermoïde est le plus fréquent</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rPr>
        <w:t>B. Les malades meurent souvent une année après que le diagnostic soit établi</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highlight w:val="yellow"/>
        </w:rPr>
        <w:t>C. L’intervention chirurgicale est souvent curative</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rPr>
        <w:t>D. Apr</w:t>
      </w:r>
      <w:r w:rsidR="00BB31A4">
        <w:rPr>
          <w:rFonts w:ascii="Calibri" w:eastAsia="Calibri" w:hAnsi="Calibri" w:cs="Times New Roman"/>
          <w:sz w:val="24"/>
        </w:rPr>
        <w:t>è</w:t>
      </w:r>
      <w:r w:rsidRPr="00F45E94">
        <w:rPr>
          <w:rFonts w:ascii="Calibri" w:eastAsia="Calibri" w:hAnsi="Calibri" w:cs="Times New Roman"/>
          <w:sz w:val="24"/>
        </w:rPr>
        <w:t>s résection œsophagienne</w:t>
      </w:r>
      <w:r w:rsidR="00BB31A4">
        <w:rPr>
          <w:rFonts w:ascii="Calibri" w:eastAsia="Calibri" w:hAnsi="Calibri" w:cs="Times New Roman"/>
          <w:sz w:val="24"/>
        </w:rPr>
        <w:t>,</w:t>
      </w:r>
      <w:r w:rsidRPr="00F45E94">
        <w:rPr>
          <w:rFonts w:ascii="Calibri" w:eastAsia="Calibri" w:hAnsi="Calibri" w:cs="Times New Roman"/>
          <w:sz w:val="24"/>
        </w:rPr>
        <w:t xml:space="preserve"> les patients peuvent avoir un rétablissement de continuité avec le tube gastrique</w:t>
      </w:r>
    </w:p>
    <w:p w:rsid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rPr>
        <w:t xml:space="preserve">E. Les patients nécessitent souvent une </w:t>
      </w:r>
      <w:proofErr w:type="spellStart"/>
      <w:r w:rsidRPr="00F45E94">
        <w:rPr>
          <w:rFonts w:ascii="Calibri" w:eastAsia="Calibri" w:hAnsi="Calibri" w:cs="Times New Roman"/>
          <w:sz w:val="24"/>
        </w:rPr>
        <w:t>pyloroplastie</w:t>
      </w:r>
      <w:proofErr w:type="spellEnd"/>
      <w:r w:rsidRPr="00F45E94">
        <w:rPr>
          <w:rFonts w:ascii="Calibri" w:eastAsia="Calibri" w:hAnsi="Calibri" w:cs="Times New Roman"/>
          <w:sz w:val="24"/>
        </w:rPr>
        <w:t xml:space="preserve"> lors de l’intervention</w:t>
      </w:r>
      <w:r w:rsidR="00BB31A4">
        <w:rPr>
          <w:rFonts w:ascii="Calibri" w:eastAsia="Calibri" w:hAnsi="Calibri" w:cs="Times New Roman"/>
          <w:sz w:val="24"/>
        </w:rPr>
        <w:t>.</w:t>
      </w:r>
    </w:p>
    <w:p w:rsidR="009B2885" w:rsidRDefault="009B2885" w:rsidP="005A1AC2">
      <w:pPr>
        <w:tabs>
          <w:tab w:val="left" w:pos="142"/>
        </w:tabs>
        <w:spacing w:after="0" w:line="240" w:lineRule="auto"/>
        <w:ind w:left="567" w:hanging="283"/>
        <w:jc w:val="both"/>
        <w:rPr>
          <w:rFonts w:ascii="Calibri" w:eastAsia="Calibri" w:hAnsi="Calibri" w:cs="Times New Roman"/>
          <w:sz w:val="24"/>
        </w:rPr>
      </w:pPr>
    </w:p>
    <w:p w:rsidR="009B2885" w:rsidRDefault="009B2885" w:rsidP="005A1AC2">
      <w:pPr>
        <w:tabs>
          <w:tab w:val="left" w:pos="142"/>
        </w:tabs>
        <w:spacing w:after="0" w:line="240" w:lineRule="auto"/>
        <w:ind w:left="567" w:hanging="283"/>
        <w:jc w:val="both"/>
        <w:rPr>
          <w:rFonts w:ascii="Calibri" w:eastAsia="Calibri" w:hAnsi="Calibri" w:cs="Times New Roman"/>
          <w:sz w:val="24"/>
        </w:rPr>
      </w:pPr>
    </w:p>
    <w:p w:rsidR="009B2885" w:rsidRDefault="009B2885" w:rsidP="005A1AC2">
      <w:pPr>
        <w:tabs>
          <w:tab w:val="left" w:pos="142"/>
        </w:tabs>
        <w:spacing w:after="0" w:line="240" w:lineRule="auto"/>
        <w:ind w:left="567" w:hanging="283"/>
        <w:jc w:val="both"/>
        <w:rPr>
          <w:rFonts w:ascii="Calibri" w:eastAsia="Calibri" w:hAnsi="Calibri" w:cs="Times New Roman"/>
          <w:sz w:val="24"/>
        </w:rPr>
      </w:pPr>
    </w:p>
    <w:p w:rsidR="009B2885" w:rsidRDefault="009B2885" w:rsidP="005A1AC2">
      <w:pPr>
        <w:tabs>
          <w:tab w:val="left" w:pos="142"/>
        </w:tabs>
        <w:spacing w:after="0" w:line="240" w:lineRule="auto"/>
        <w:ind w:left="567" w:hanging="283"/>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lastRenderedPageBreak/>
        <w:t>Parmi les affections gastriques suivantes</w:t>
      </w:r>
      <w:r w:rsidR="00BB31A4">
        <w:rPr>
          <w:rFonts w:ascii="Calibri" w:eastAsia="Calibri" w:hAnsi="Calibri" w:cs="Times New Roman"/>
          <w:b/>
          <w:sz w:val="24"/>
        </w:rPr>
        <w:t>,</w:t>
      </w:r>
      <w:r w:rsidRPr="00F45E94">
        <w:rPr>
          <w:rFonts w:ascii="Calibri" w:eastAsia="Calibri" w:hAnsi="Calibri" w:cs="Times New Roman"/>
          <w:b/>
          <w:sz w:val="24"/>
        </w:rPr>
        <w:t xml:space="preserve"> quelles sont celles qui sont considérées comme pré- cancéreuses ?</w:t>
      </w:r>
    </w:p>
    <w:p w:rsidR="00F45E94" w:rsidRPr="00F45E94" w:rsidRDefault="00F45E94" w:rsidP="005A1AC2">
      <w:pPr>
        <w:tabs>
          <w:tab w:val="left" w:pos="142"/>
        </w:tabs>
        <w:spacing w:after="0" w:line="240" w:lineRule="auto"/>
        <w:ind w:left="284" w:hanging="142"/>
        <w:jc w:val="both"/>
        <w:rPr>
          <w:rFonts w:ascii="Calibri" w:eastAsia="Calibri" w:hAnsi="Calibri" w:cs="Times New Roman"/>
          <w:sz w:val="24"/>
        </w:rPr>
      </w:pPr>
      <w:r w:rsidRPr="00F45E94">
        <w:rPr>
          <w:rFonts w:ascii="Calibri" w:eastAsia="Calibri" w:hAnsi="Calibri" w:cs="Times New Roman"/>
          <w:b/>
          <w:sz w:val="24"/>
        </w:rPr>
        <w:tab/>
      </w:r>
      <w:r w:rsidRPr="00F45E94">
        <w:rPr>
          <w:rFonts w:ascii="Calibri" w:eastAsia="Calibri" w:hAnsi="Calibri" w:cs="Times New Roman"/>
          <w:sz w:val="24"/>
        </w:rPr>
        <w:t>A. La gastrite chronique</w:t>
      </w:r>
    </w:p>
    <w:p w:rsidR="00F45E94" w:rsidRPr="00F45E94" w:rsidRDefault="00F45E94" w:rsidP="005A1AC2">
      <w:pPr>
        <w:tabs>
          <w:tab w:val="left" w:pos="142"/>
        </w:tabs>
        <w:spacing w:after="0" w:line="240" w:lineRule="auto"/>
        <w:ind w:left="284" w:hanging="142"/>
        <w:jc w:val="both"/>
        <w:rPr>
          <w:rFonts w:ascii="Calibri" w:eastAsia="Calibri" w:hAnsi="Calibri" w:cs="Times New Roman"/>
          <w:sz w:val="24"/>
          <w:highlight w:val="yellow"/>
        </w:rPr>
      </w:pPr>
      <w:r w:rsidRPr="00F45E94">
        <w:rPr>
          <w:rFonts w:ascii="Calibri" w:eastAsia="Calibri" w:hAnsi="Calibri" w:cs="Times New Roman"/>
          <w:sz w:val="24"/>
        </w:rPr>
        <w:tab/>
      </w:r>
      <w:r w:rsidRPr="00F45E94">
        <w:rPr>
          <w:rFonts w:ascii="Calibri" w:eastAsia="Calibri" w:hAnsi="Calibri" w:cs="Times New Roman"/>
          <w:sz w:val="24"/>
          <w:highlight w:val="yellow"/>
        </w:rPr>
        <w:t>B</w:t>
      </w:r>
      <w:r w:rsidR="00BB31A4">
        <w:rPr>
          <w:rFonts w:ascii="Calibri" w:eastAsia="Calibri" w:hAnsi="Calibri" w:cs="Times New Roman"/>
          <w:sz w:val="24"/>
          <w:highlight w:val="yellow"/>
        </w:rPr>
        <w:t>.</w:t>
      </w:r>
      <w:r w:rsidRPr="00F45E94">
        <w:rPr>
          <w:rFonts w:ascii="Calibri" w:eastAsia="Calibri" w:hAnsi="Calibri" w:cs="Times New Roman"/>
          <w:sz w:val="24"/>
          <w:highlight w:val="yellow"/>
        </w:rPr>
        <w:t xml:space="preserve"> Le polype </w:t>
      </w:r>
      <w:proofErr w:type="spellStart"/>
      <w:r w:rsidRPr="00F45E94">
        <w:rPr>
          <w:rFonts w:ascii="Calibri" w:eastAsia="Calibri" w:hAnsi="Calibri" w:cs="Times New Roman"/>
          <w:sz w:val="24"/>
          <w:highlight w:val="yellow"/>
        </w:rPr>
        <w:t>adénomateux</w:t>
      </w:r>
      <w:proofErr w:type="spellEnd"/>
    </w:p>
    <w:p w:rsidR="00F45E94" w:rsidRPr="00F45E94" w:rsidRDefault="00F45E94" w:rsidP="005A1AC2">
      <w:pPr>
        <w:tabs>
          <w:tab w:val="left" w:pos="142"/>
        </w:tabs>
        <w:spacing w:after="0" w:line="240" w:lineRule="auto"/>
        <w:ind w:left="284" w:hanging="142"/>
        <w:jc w:val="both"/>
        <w:rPr>
          <w:rFonts w:ascii="Calibri" w:eastAsia="Calibri" w:hAnsi="Calibri" w:cs="Times New Roman"/>
          <w:sz w:val="24"/>
          <w:highlight w:val="yellow"/>
        </w:rPr>
      </w:pPr>
      <w:r w:rsidRPr="00F45E94">
        <w:rPr>
          <w:rFonts w:ascii="Calibri" w:eastAsia="Calibri" w:hAnsi="Calibri" w:cs="Times New Roman"/>
          <w:sz w:val="24"/>
          <w:highlight w:val="yellow"/>
        </w:rPr>
        <w:tab/>
        <w:t xml:space="preserve">C. </w:t>
      </w:r>
      <w:r w:rsidR="00BB31A4">
        <w:rPr>
          <w:rFonts w:ascii="Calibri" w:eastAsia="Calibri" w:hAnsi="Calibri" w:cs="Times New Roman"/>
          <w:sz w:val="24"/>
          <w:highlight w:val="yellow"/>
        </w:rPr>
        <w:t>L</w:t>
      </w:r>
      <w:r w:rsidRPr="00F45E94">
        <w:rPr>
          <w:rFonts w:ascii="Calibri" w:eastAsia="Calibri" w:hAnsi="Calibri" w:cs="Times New Roman"/>
          <w:sz w:val="24"/>
          <w:highlight w:val="yellow"/>
        </w:rPr>
        <w:t>a maladie de Ménétrier</w:t>
      </w:r>
    </w:p>
    <w:p w:rsidR="00F45E94" w:rsidRPr="00F45E94" w:rsidRDefault="00F45E94" w:rsidP="005A1AC2">
      <w:pPr>
        <w:tabs>
          <w:tab w:val="left" w:pos="142"/>
        </w:tabs>
        <w:spacing w:after="0" w:line="240" w:lineRule="auto"/>
        <w:ind w:left="284" w:hanging="142"/>
        <w:jc w:val="both"/>
        <w:rPr>
          <w:rFonts w:ascii="Calibri" w:eastAsia="Calibri" w:hAnsi="Calibri" w:cs="Times New Roman"/>
          <w:sz w:val="24"/>
        </w:rPr>
      </w:pPr>
      <w:r w:rsidRPr="00F45E94">
        <w:rPr>
          <w:rFonts w:ascii="Calibri" w:eastAsia="Calibri" w:hAnsi="Calibri" w:cs="Times New Roman"/>
          <w:sz w:val="24"/>
          <w:highlight w:val="yellow"/>
        </w:rPr>
        <w:t>D. La maladie de Biermer avec atrophie gastrique</w:t>
      </w:r>
    </w:p>
    <w:p w:rsidR="00F45E94" w:rsidRPr="00F45E94" w:rsidRDefault="00F45E94" w:rsidP="005A1AC2">
      <w:pPr>
        <w:tabs>
          <w:tab w:val="left" w:pos="142"/>
        </w:tabs>
        <w:spacing w:after="0" w:line="240" w:lineRule="auto"/>
        <w:ind w:left="284" w:hanging="142"/>
        <w:jc w:val="both"/>
        <w:rPr>
          <w:rFonts w:ascii="Calibri" w:eastAsia="Calibri" w:hAnsi="Calibri" w:cs="Times New Roman"/>
          <w:sz w:val="24"/>
        </w:rPr>
      </w:pPr>
      <w:r w:rsidRPr="00F45E94">
        <w:rPr>
          <w:rFonts w:ascii="Calibri" w:eastAsia="Calibri" w:hAnsi="Calibri" w:cs="Times New Roman"/>
          <w:sz w:val="24"/>
        </w:rPr>
        <w:t>E. La hernie hiatale</w:t>
      </w:r>
      <w:r w:rsidR="00BB31A4">
        <w:rPr>
          <w:rFonts w:ascii="Calibri" w:eastAsia="Calibri" w:hAnsi="Calibri" w:cs="Times New Roman"/>
          <w:sz w:val="24"/>
        </w:rPr>
        <w: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 xml:space="preserve">Quelles sont les facteurs de mauvais pronostic dans le cancer gastrique </w:t>
      </w:r>
      <w:r w:rsidRPr="00F45E94">
        <w:rPr>
          <w:rFonts w:ascii="Calibri" w:eastAsia="Calibri" w:hAnsi="Calibri" w:cs="Times New Roman"/>
          <w:sz w:val="24"/>
        </w:rPr>
        <w:t>?</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highlight w:val="yellow"/>
        </w:rPr>
        <w:t>A. Forme étendue localement</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rPr>
        <w:t xml:space="preserve">B. </w:t>
      </w:r>
      <w:r w:rsidR="00BB31A4">
        <w:rPr>
          <w:rFonts w:ascii="Calibri" w:eastAsia="Calibri" w:hAnsi="Calibri" w:cs="Times New Roman"/>
          <w:sz w:val="24"/>
        </w:rPr>
        <w:t>T</w:t>
      </w:r>
      <w:r w:rsidRPr="00F45E94">
        <w:rPr>
          <w:rFonts w:ascii="Calibri" w:eastAsia="Calibri" w:hAnsi="Calibri" w:cs="Times New Roman"/>
          <w:sz w:val="24"/>
        </w:rPr>
        <w:t>umeur inf</w:t>
      </w:r>
      <w:r w:rsidR="00BB31A4">
        <w:rPr>
          <w:rFonts w:ascii="Calibri" w:eastAsia="Calibri" w:hAnsi="Calibri" w:cs="Times New Roman"/>
          <w:sz w:val="24"/>
        </w:rPr>
        <w:t>é</w:t>
      </w:r>
      <w:r w:rsidRPr="00F45E94">
        <w:rPr>
          <w:rFonts w:ascii="Calibri" w:eastAsia="Calibri" w:hAnsi="Calibri" w:cs="Times New Roman"/>
          <w:sz w:val="24"/>
        </w:rPr>
        <w:t>rieure à 4 cm de diamètre</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highlight w:val="yellow"/>
        </w:rPr>
        <w:t>C. Tumeur diffuse</w:t>
      </w:r>
    </w:p>
    <w:p w:rsidR="00F45E94" w:rsidRPr="00F45E94" w:rsidRDefault="00BB31A4" w:rsidP="005A1AC2">
      <w:pPr>
        <w:tabs>
          <w:tab w:val="left" w:pos="142"/>
        </w:tabs>
        <w:spacing w:after="0" w:line="240" w:lineRule="auto"/>
        <w:ind w:left="567" w:hanging="283"/>
        <w:jc w:val="both"/>
        <w:rPr>
          <w:rFonts w:ascii="Calibri" w:eastAsia="Calibri" w:hAnsi="Calibri" w:cs="Times New Roman"/>
          <w:sz w:val="24"/>
        </w:rPr>
      </w:pPr>
      <w:r>
        <w:rPr>
          <w:rFonts w:ascii="Calibri" w:eastAsia="Calibri" w:hAnsi="Calibri" w:cs="Times New Roman"/>
          <w:sz w:val="24"/>
        </w:rPr>
        <w:t>D. Age inférieur à</w:t>
      </w:r>
      <w:r w:rsidR="00F45E94" w:rsidRPr="00F45E94">
        <w:rPr>
          <w:rFonts w:ascii="Calibri" w:eastAsia="Calibri" w:hAnsi="Calibri" w:cs="Times New Roman"/>
          <w:sz w:val="24"/>
        </w:rPr>
        <w:t xml:space="preserve"> 70 ans</w:t>
      </w:r>
      <w:r>
        <w:rPr>
          <w:rFonts w:ascii="Calibri" w:eastAsia="Calibri" w:hAnsi="Calibri" w:cs="Times New Roman"/>
          <w:sz w:val="24"/>
        </w:rPr>
        <w:t>.</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r w:rsidRPr="00F45E94">
        <w:rPr>
          <w:rFonts w:ascii="Calibri" w:eastAsia="Calibri" w:hAnsi="Calibri" w:cs="Times New Roman"/>
          <w:sz w:val="24"/>
          <w:highlight w:val="yellow"/>
        </w:rPr>
        <w:t>E. Chirurgie avec résidu tumoral</w:t>
      </w:r>
    </w:p>
    <w:p w:rsidR="00F45E94" w:rsidRPr="00F45E94" w:rsidRDefault="00F45E94" w:rsidP="005A1AC2">
      <w:pPr>
        <w:tabs>
          <w:tab w:val="left" w:pos="142"/>
        </w:tabs>
        <w:spacing w:after="0" w:line="240" w:lineRule="auto"/>
        <w:ind w:left="284" w:hanging="426"/>
        <w:jc w:val="both"/>
        <w:rPr>
          <w:rFonts w:ascii="Calibri" w:eastAsia="Calibri" w:hAnsi="Calibri" w:cs="Times New Roman"/>
          <w:b/>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Le cancer du colon transverse se complique de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A. Occlusions intestinales</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B. Hémorragie digestive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C. Péritonite aigue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highlight w:val="yellow"/>
        </w:rPr>
      </w:pPr>
      <w:r w:rsidRPr="00F45E94">
        <w:rPr>
          <w:rFonts w:ascii="Calibri" w:eastAsia="Calibri" w:hAnsi="Calibri" w:cs="Times New Roman"/>
          <w:sz w:val="24"/>
        </w:rPr>
        <w:tab/>
      </w:r>
      <w:r w:rsidRPr="00F45E94">
        <w:rPr>
          <w:rFonts w:ascii="Calibri" w:eastAsia="Calibri" w:hAnsi="Calibri" w:cs="Times New Roman"/>
          <w:sz w:val="24"/>
          <w:highlight w:val="yellow"/>
        </w:rPr>
        <w:t>D. Invagination intestinale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highlight w:val="yellow"/>
        </w:rPr>
        <w:tab/>
        <w:t>E. Distension asymétrique de l’abdomen</w:t>
      </w:r>
      <w:r w:rsidR="00CF1389">
        <w:rPr>
          <w:rFonts w:ascii="Calibri" w:eastAsia="Calibri" w:hAnsi="Calibri" w:cs="Times New Roman"/>
          <w:sz w:val="24"/>
        </w:rPr>
        <w: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sz w:val="24"/>
        </w:rPr>
      </w:pPr>
      <w:r w:rsidRPr="00F45E94">
        <w:rPr>
          <w:rFonts w:ascii="Calibri" w:eastAsia="Calibri" w:hAnsi="Calibri" w:cs="Times New Roman"/>
          <w:b/>
          <w:sz w:val="24"/>
        </w:rPr>
        <w:t>Quel(s) est (sont) le(s) élément(s) nécessaire(s) au diagnostic positif du cancer du colon gauche</w:t>
      </w:r>
      <w:r w:rsidR="00CF1389">
        <w:rPr>
          <w:rFonts w:ascii="Calibri" w:eastAsia="Calibri" w:hAnsi="Calibri" w:cs="Times New Roman"/>
          <w:b/>
          <w:sz w:val="24"/>
        </w:rPr>
        <w:t xml:space="preserve"> ? </w:t>
      </w:r>
      <w:r w:rsidRPr="00F45E94">
        <w:rPr>
          <w:rFonts w:ascii="Calibri" w:eastAsia="Calibri" w:hAnsi="Calibri" w:cs="Times New Roman"/>
          <w:b/>
          <w:sz w:val="24"/>
        </w:rPr>
        <w:t>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r>
      <w:r w:rsidRPr="00F45E94">
        <w:rPr>
          <w:rFonts w:ascii="Calibri" w:eastAsia="Calibri" w:hAnsi="Calibri" w:cs="Times New Roman"/>
          <w:sz w:val="24"/>
          <w:highlight w:val="yellow"/>
        </w:rPr>
        <w:t>A. Colonoscopie complète avec biopsie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 xml:space="preserve">B. </w:t>
      </w:r>
      <w:r w:rsidR="00CF1389" w:rsidRPr="00F45E94">
        <w:rPr>
          <w:rFonts w:ascii="Calibri" w:eastAsia="Calibri" w:hAnsi="Calibri" w:cs="Times New Roman"/>
          <w:sz w:val="24"/>
        </w:rPr>
        <w:t xml:space="preserve">Rectoscopie </w:t>
      </w:r>
      <w:r w:rsidRPr="00F45E94">
        <w:rPr>
          <w:rFonts w:ascii="Calibri" w:eastAsia="Calibri" w:hAnsi="Calibri" w:cs="Times New Roman"/>
          <w:sz w:val="24"/>
        </w:rPr>
        <w:t>avec biopsie</w:t>
      </w:r>
    </w:p>
    <w:p w:rsidR="00F45E94" w:rsidRPr="00F45E94" w:rsidRDefault="00CF1389"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r>
      <w:r>
        <w:rPr>
          <w:rFonts w:ascii="Calibri" w:eastAsia="Calibri" w:hAnsi="Calibri" w:cs="Times New Roman"/>
          <w:sz w:val="24"/>
        </w:rPr>
        <w:t>C</w:t>
      </w:r>
      <w:r w:rsidRPr="00F45E94">
        <w:rPr>
          <w:rFonts w:ascii="Calibri" w:eastAsia="Calibri" w:hAnsi="Calibri" w:cs="Times New Roman"/>
          <w:sz w:val="24"/>
        </w:rPr>
        <w:t xml:space="preserve">. Scanner </w:t>
      </w:r>
      <w:proofErr w:type="spellStart"/>
      <w:r w:rsidR="00F45E94" w:rsidRPr="00F45E94">
        <w:rPr>
          <w:rFonts w:ascii="Calibri" w:eastAsia="Calibri" w:hAnsi="Calibri" w:cs="Times New Roman"/>
          <w:sz w:val="24"/>
        </w:rPr>
        <w:t>thoraco</w:t>
      </w:r>
      <w:proofErr w:type="spellEnd"/>
      <w:r w:rsidR="00F45E94" w:rsidRPr="00F45E94">
        <w:rPr>
          <w:rFonts w:ascii="Calibri" w:eastAsia="Calibri" w:hAnsi="Calibri" w:cs="Times New Roman"/>
          <w:sz w:val="24"/>
        </w:rPr>
        <w:t xml:space="preserve">- </w:t>
      </w:r>
      <w:proofErr w:type="spellStart"/>
      <w:r w:rsidR="00F45E94" w:rsidRPr="00F45E94">
        <w:rPr>
          <w:rFonts w:ascii="Calibri" w:eastAsia="Calibri" w:hAnsi="Calibri" w:cs="Times New Roman"/>
          <w:sz w:val="24"/>
        </w:rPr>
        <w:t>abdomino</w:t>
      </w:r>
      <w:proofErr w:type="spellEnd"/>
      <w:r w:rsidR="00F45E94" w:rsidRPr="00F45E94">
        <w:rPr>
          <w:rFonts w:ascii="Calibri" w:eastAsia="Calibri" w:hAnsi="Calibri" w:cs="Times New Roman"/>
          <w:sz w:val="24"/>
        </w:rPr>
        <w:t xml:space="preserve"> -pelvien</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 xml:space="preserve">D. </w:t>
      </w:r>
      <w:r w:rsidR="00CF1389" w:rsidRPr="00F45E94">
        <w:rPr>
          <w:rFonts w:ascii="Calibri" w:eastAsia="Calibri" w:hAnsi="Calibri" w:cs="Times New Roman"/>
          <w:sz w:val="24"/>
        </w:rPr>
        <w:t>M</w:t>
      </w:r>
      <w:r w:rsidR="00CF1389">
        <w:rPr>
          <w:rFonts w:ascii="Calibri" w:eastAsia="Calibri" w:hAnsi="Calibri" w:cs="Times New Roman"/>
          <w:sz w:val="24"/>
        </w:rPr>
        <w:t>arqueurs tumoraux :</w:t>
      </w:r>
      <w:r w:rsidRPr="00F45E94">
        <w:rPr>
          <w:rFonts w:ascii="Calibri" w:eastAsia="Calibri" w:hAnsi="Calibri" w:cs="Times New Roman"/>
          <w:sz w:val="24"/>
        </w:rPr>
        <w:t xml:space="preserve"> ACE</w:t>
      </w:r>
    </w:p>
    <w:p w:rsid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E. Colonoscopie virtuelle</w:t>
      </w:r>
      <w:r w:rsidR="00CF1389">
        <w:rPr>
          <w:rFonts w:ascii="Calibri" w:eastAsia="Calibri" w:hAnsi="Calibri" w:cs="Times New Roman"/>
          <w:sz w:val="24"/>
        </w:rPr>
        <w:t>.</w:t>
      </w:r>
    </w:p>
    <w:p w:rsidR="00CF1389" w:rsidRPr="00F45E94" w:rsidRDefault="00CF1389"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sz w:val="24"/>
        </w:rPr>
      </w:pPr>
      <w:r w:rsidRPr="00F45E94">
        <w:rPr>
          <w:rFonts w:ascii="Calibri" w:eastAsia="Calibri" w:hAnsi="Calibri" w:cs="Times New Roman"/>
          <w:b/>
          <w:sz w:val="24"/>
        </w:rPr>
        <w:t>Parmi les propositions suivantes concernant le cancer du rectum, une est inexacte, laquelle ?</w:t>
      </w:r>
    </w:p>
    <w:p w:rsidR="001505FC" w:rsidRPr="001505FC" w:rsidRDefault="00F45E94" w:rsidP="005A1AC2">
      <w:pPr>
        <w:pStyle w:val="Paragraphedeliste"/>
        <w:numPr>
          <w:ilvl w:val="0"/>
          <w:numId w:val="82"/>
        </w:numPr>
        <w:tabs>
          <w:tab w:val="left" w:pos="142"/>
        </w:tabs>
        <w:spacing w:after="0" w:line="240" w:lineRule="auto"/>
        <w:ind w:left="567" w:hanging="283"/>
        <w:jc w:val="both"/>
        <w:rPr>
          <w:rFonts w:ascii="Calibri" w:eastAsia="Calibri" w:hAnsi="Calibri" w:cs="Times New Roman"/>
          <w:sz w:val="24"/>
        </w:rPr>
      </w:pPr>
      <w:r w:rsidRPr="001505FC">
        <w:rPr>
          <w:rFonts w:ascii="Calibri" w:eastAsia="Calibri" w:hAnsi="Calibri" w:cs="Times New Roman"/>
          <w:sz w:val="24"/>
          <w:highlight w:val="yellow"/>
        </w:rPr>
        <w:t>Il s’agit d’un épithélioma malpighien</w:t>
      </w:r>
    </w:p>
    <w:p w:rsidR="001505FC" w:rsidRPr="001505FC" w:rsidRDefault="00F45E94" w:rsidP="005A1AC2">
      <w:pPr>
        <w:pStyle w:val="Paragraphedeliste"/>
        <w:numPr>
          <w:ilvl w:val="0"/>
          <w:numId w:val="82"/>
        </w:numPr>
        <w:tabs>
          <w:tab w:val="left" w:pos="142"/>
        </w:tabs>
        <w:spacing w:after="0" w:line="240" w:lineRule="auto"/>
        <w:ind w:left="567" w:hanging="283"/>
        <w:jc w:val="both"/>
        <w:rPr>
          <w:rFonts w:ascii="Calibri" w:eastAsia="Calibri" w:hAnsi="Calibri" w:cs="Times New Roman"/>
          <w:sz w:val="24"/>
          <w:highlight w:val="yellow"/>
        </w:rPr>
      </w:pPr>
      <w:r w:rsidRPr="001505FC">
        <w:rPr>
          <w:rFonts w:ascii="Calibri" w:eastAsia="Calibri" w:hAnsi="Calibri" w:cs="Times New Roman"/>
          <w:sz w:val="24"/>
        </w:rPr>
        <w:t>Il peut donner une hémorragie de faible abondance</w:t>
      </w:r>
    </w:p>
    <w:p w:rsidR="001505FC" w:rsidRPr="001505FC" w:rsidRDefault="00F45E94" w:rsidP="005A1AC2">
      <w:pPr>
        <w:pStyle w:val="Paragraphedeliste"/>
        <w:numPr>
          <w:ilvl w:val="0"/>
          <w:numId w:val="82"/>
        </w:numPr>
        <w:tabs>
          <w:tab w:val="left" w:pos="142"/>
        </w:tabs>
        <w:spacing w:after="0" w:line="240" w:lineRule="auto"/>
        <w:ind w:left="567" w:hanging="283"/>
        <w:jc w:val="both"/>
        <w:rPr>
          <w:rFonts w:ascii="Calibri" w:eastAsia="Calibri" w:hAnsi="Calibri" w:cs="Times New Roman"/>
          <w:sz w:val="24"/>
          <w:highlight w:val="yellow"/>
        </w:rPr>
      </w:pPr>
      <w:r w:rsidRPr="001505FC">
        <w:rPr>
          <w:rFonts w:ascii="Calibri" w:eastAsia="Calibri" w:hAnsi="Calibri" w:cs="Times New Roman"/>
          <w:sz w:val="24"/>
        </w:rPr>
        <w:t>Il peut survenir chez le jeune</w:t>
      </w:r>
    </w:p>
    <w:p w:rsidR="001505FC" w:rsidRPr="001505FC" w:rsidRDefault="00F45E94" w:rsidP="005A1AC2">
      <w:pPr>
        <w:pStyle w:val="Paragraphedeliste"/>
        <w:numPr>
          <w:ilvl w:val="0"/>
          <w:numId w:val="82"/>
        </w:numPr>
        <w:tabs>
          <w:tab w:val="left" w:pos="142"/>
        </w:tabs>
        <w:spacing w:after="0" w:line="240" w:lineRule="auto"/>
        <w:ind w:left="567" w:hanging="283"/>
        <w:jc w:val="both"/>
        <w:rPr>
          <w:rFonts w:ascii="Calibri" w:eastAsia="Calibri" w:hAnsi="Calibri" w:cs="Times New Roman"/>
          <w:sz w:val="24"/>
          <w:highlight w:val="yellow"/>
        </w:rPr>
      </w:pPr>
      <w:r w:rsidRPr="001505FC">
        <w:rPr>
          <w:rFonts w:ascii="Calibri" w:eastAsia="Calibri" w:hAnsi="Calibri" w:cs="Times New Roman"/>
          <w:sz w:val="24"/>
        </w:rPr>
        <w:t>Plus il est bas situé et plus les chances de conserver le sphincter anal sont faibles dans le traitement chirurgical</w:t>
      </w:r>
    </w:p>
    <w:p w:rsidR="00F45E94" w:rsidRPr="001505FC" w:rsidRDefault="00F45E94" w:rsidP="005A1AC2">
      <w:pPr>
        <w:pStyle w:val="Paragraphedeliste"/>
        <w:numPr>
          <w:ilvl w:val="0"/>
          <w:numId w:val="82"/>
        </w:numPr>
        <w:tabs>
          <w:tab w:val="left" w:pos="142"/>
        </w:tabs>
        <w:spacing w:after="0" w:line="240" w:lineRule="auto"/>
        <w:ind w:left="567" w:hanging="283"/>
        <w:jc w:val="both"/>
        <w:rPr>
          <w:rFonts w:ascii="Calibri" w:eastAsia="Calibri" w:hAnsi="Calibri" w:cs="Times New Roman"/>
          <w:sz w:val="24"/>
          <w:highlight w:val="yellow"/>
        </w:rPr>
      </w:pPr>
      <w:r w:rsidRPr="001505FC">
        <w:rPr>
          <w:rFonts w:ascii="Calibri" w:eastAsia="Calibri" w:hAnsi="Calibri" w:cs="Times New Roman"/>
          <w:sz w:val="24"/>
        </w:rPr>
        <w:t>Il peut exacerber les hémorroïdes internes</w:t>
      </w:r>
      <w:r w:rsidR="001505FC">
        <w:rPr>
          <w:rFonts w:ascii="Calibri" w:eastAsia="Calibri" w:hAnsi="Calibri" w:cs="Times New Roman"/>
          <w:sz w:val="24"/>
        </w:rPr>
        <w:t>.</w:t>
      </w:r>
    </w:p>
    <w:p w:rsidR="00F45E94" w:rsidRPr="00F45E94" w:rsidRDefault="00F45E94" w:rsidP="005A1AC2">
      <w:pPr>
        <w:tabs>
          <w:tab w:val="left" w:pos="142"/>
        </w:tabs>
        <w:spacing w:after="0" w:line="240" w:lineRule="auto"/>
        <w:ind w:left="567" w:hanging="283"/>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Quelle est la principale raison  pour qu’un sujet ayant une pancréatite chronique soit confi</w:t>
      </w:r>
      <w:r w:rsidR="001505FC">
        <w:rPr>
          <w:rFonts w:ascii="Calibri" w:eastAsia="Calibri" w:hAnsi="Calibri" w:cs="Times New Roman"/>
          <w:b/>
          <w:sz w:val="24"/>
        </w:rPr>
        <w:t>é</w:t>
      </w:r>
      <w:r w:rsidRPr="00F45E94">
        <w:rPr>
          <w:rFonts w:ascii="Calibri" w:eastAsia="Calibri" w:hAnsi="Calibri" w:cs="Times New Roman"/>
          <w:b/>
          <w:sz w:val="24"/>
        </w:rPr>
        <w:t xml:space="preserve"> au chirurgien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A. Une obstruction cholédocienne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B. Une obstruction duodénale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C. La formation d’un pseudo kyste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D. L’hémorragie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highlight w:val="yellow"/>
        </w:rPr>
        <w:t>E. Une douleur continue</w:t>
      </w:r>
      <w:r w:rsidR="001505FC">
        <w:rPr>
          <w:rFonts w:ascii="Calibri" w:eastAsia="Calibri" w:hAnsi="Calibri" w:cs="Times New Roman"/>
          <w:sz w:val="24"/>
        </w:rPr>
        <w: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Concernant le cancer de la vésicule biliaire, une de ces propositions  est inexacte, laquelle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highlight w:val="yellow"/>
        </w:rPr>
        <w:t>A. Il est fréquent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B. L’ictère est un signe tardif traduisant l’extension aux voies biliaires</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C. Dans 90% des cas il est associé à une lithiase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D. Son pronostic est très sombre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E. Peut commencer par une métaplasie épithéliale</w:t>
      </w:r>
      <w:r w:rsidR="00605802">
        <w:rPr>
          <w:rFonts w:ascii="Calibri" w:eastAsia="Calibri" w:hAnsi="Calibri" w:cs="Times New Roman"/>
          <w:sz w:val="24"/>
        </w:rPr>
        <w: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Quel examen permet le diagnostic de certitude de la lithiase de la voie biliaire principale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A. L’échographie abdominale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B. TDM</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 xml:space="preserve">C. </w:t>
      </w:r>
      <w:proofErr w:type="spellStart"/>
      <w:r w:rsidRPr="00F45E94">
        <w:rPr>
          <w:rFonts w:ascii="Calibri" w:eastAsia="Calibri" w:hAnsi="Calibri" w:cs="Times New Roman"/>
          <w:sz w:val="24"/>
        </w:rPr>
        <w:t>Bili</w:t>
      </w:r>
      <w:proofErr w:type="spellEnd"/>
      <w:r w:rsidRPr="00F45E94">
        <w:rPr>
          <w:rFonts w:ascii="Calibri" w:eastAsia="Calibri" w:hAnsi="Calibri" w:cs="Times New Roman"/>
          <w:sz w:val="24"/>
        </w:rPr>
        <w:t xml:space="preserve"> IRM</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r>
      <w:r w:rsidRPr="00F45E94">
        <w:rPr>
          <w:rFonts w:ascii="Calibri" w:eastAsia="Calibri" w:hAnsi="Calibri" w:cs="Times New Roman"/>
          <w:sz w:val="24"/>
          <w:highlight w:val="yellow"/>
        </w:rPr>
        <w:t>D. Echo endoscopie digestive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E.  ASP</w:t>
      </w:r>
      <w:r w:rsidR="00605802">
        <w:rPr>
          <w:rFonts w:ascii="Calibri" w:eastAsia="Calibri" w:hAnsi="Calibri" w:cs="Times New Roman"/>
          <w:sz w:val="24"/>
        </w:rPr>
        <w: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Chez une patiente de 35 ans en bon état général, jamais opérée et présentant 2 calculs dans la voie b</w:t>
      </w:r>
      <w:r w:rsidR="009F0059">
        <w:rPr>
          <w:rFonts w:ascii="Calibri" w:eastAsia="Calibri" w:hAnsi="Calibri" w:cs="Times New Roman"/>
          <w:b/>
          <w:sz w:val="24"/>
        </w:rPr>
        <w:t xml:space="preserve">iliaire principale, totalement </w:t>
      </w:r>
      <w:r w:rsidR="009F0059" w:rsidRPr="00F45E94">
        <w:rPr>
          <w:rFonts w:ascii="Calibri" w:eastAsia="Calibri" w:hAnsi="Calibri" w:cs="Times New Roman"/>
          <w:b/>
          <w:sz w:val="24"/>
        </w:rPr>
        <w:t>asymptomatique,</w:t>
      </w:r>
      <w:r w:rsidRPr="00F45E94">
        <w:rPr>
          <w:rFonts w:ascii="Calibri" w:eastAsia="Calibri" w:hAnsi="Calibri" w:cs="Times New Roman"/>
          <w:b/>
          <w:sz w:val="24"/>
        </w:rPr>
        <w:t xml:space="preserve"> quelle </w:t>
      </w:r>
      <w:r w:rsidR="009F0059">
        <w:rPr>
          <w:rFonts w:ascii="Calibri" w:eastAsia="Calibri" w:hAnsi="Calibri" w:cs="Times New Roman"/>
          <w:b/>
          <w:sz w:val="24"/>
        </w:rPr>
        <w:t>e</w:t>
      </w:r>
      <w:r w:rsidRPr="00F45E94">
        <w:rPr>
          <w:rFonts w:ascii="Calibri" w:eastAsia="Calibri" w:hAnsi="Calibri" w:cs="Times New Roman"/>
          <w:b/>
          <w:sz w:val="24"/>
        </w:rPr>
        <w:t>st la meilleure attitude à adopter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b/>
          <w:sz w:val="24"/>
        </w:rPr>
        <w:tab/>
      </w:r>
      <w:proofErr w:type="spellStart"/>
      <w:r w:rsidRPr="00F45E94">
        <w:rPr>
          <w:rFonts w:ascii="Calibri" w:eastAsia="Calibri" w:hAnsi="Calibri" w:cs="Times New Roman"/>
          <w:sz w:val="24"/>
        </w:rPr>
        <w:t>A.Cholédocotomie</w:t>
      </w:r>
      <w:proofErr w:type="spellEnd"/>
      <w:r w:rsidRPr="00F45E94">
        <w:rPr>
          <w:rFonts w:ascii="Calibri" w:eastAsia="Calibri" w:hAnsi="Calibri" w:cs="Times New Roman"/>
          <w:sz w:val="24"/>
        </w:rPr>
        <w:t xml:space="preserve"> et extraction des calculs</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 xml:space="preserve">B. </w:t>
      </w:r>
      <w:proofErr w:type="spellStart"/>
      <w:r w:rsidRPr="00F45E94">
        <w:rPr>
          <w:rFonts w:ascii="Calibri" w:eastAsia="Calibri" w:hAnsi="Calibri" w:cs="Times New Roman"/>
          <w:sz w:val="24"/>
        </w:rPr>
        <w:t>Sphinctérotomie</w:t>
      </w:r>
      <w:proofErr w:type="spellEnd"/>
      <w:r w:rsidRPr="00F45E94">
        <w:rPr>
          <w:rFonts w:ascii="Calibri" w:eastAsia="Calibri" w:hAnsi="Calibri" w:cs="Times New Roman"/>
          <w:sz w:val="24"/>
        </w:rPr>
        <w:t xml:space="preserve"> endoscopique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r>
      <w:r w:rsidRPr="00F45E94">
        <w:rPr>
          <w:rFonts w:ascii="Calibri" w:eastAsia="Calibri" w:hAnsi="Calibri" w:cs="Times New Roman"/>
          <w:sz w:val="24"/>
          <w:highlight w:val="yellow"/>
        </w:rPr>
        <w:t xml:space="preserve">C. </w:t>
      </w:r>
      <w:proofErr w:type="spellStart"/>
      <w:r w:rsidRPr="00F45E94">
        <w:rPr>
          <w:rFonts w:ascii="Calibri" w:eastAsia="Calibri" w:hAnsi="Calibri" w:cs="Times New Roman"/>
          <w:sz w:val="24"/>
          <w:highlight w:val="yellow"/>
        </w:rPr>
        <w:t>Sphinctérotomie</w:t>
      </w:r>
      <w:proofErr w:type="spellEnd"/>
      <w:r w:rsidRPr="00F45E94">
        <w:rPr>
          <w:rFonts w:ascii="Calibri" w:eastAsia="Calibri" w:hAnsi="Calibri" w:cs="Times New Roman"/>
          <w:sz w:val="24"/>
          <w:highlight w:val="yellow"/>
        </w:rPr>
        <w:t xml:space="preserve"> endoscopique associée à une cholécystectomie par cœlioscopie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 xml:space="preserve">D. Cholécystectomie et extraction des calculs de la VBP par </w:t>
      </w:r>
      <w:proofErr w:type="spellStart"/>
      <w:r w:rsidRPr="00F45E94">
        <w:rPr>
          <w:rFonts w:ascii="Calibri" w:eastAsia="Calibri" w:hAnsi="Calibri" w:cs="Times New Roman"/>
          <w:sz w:val="24"/>
        </w:rPr>
        <w:t>cholédocotomie</w:t>
      </w:r>
      <w:proofErr w:type="spellEnd"/>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E. Abstention et surveillance</w:t>
      </w:r>
      <w:r w:rsidR="009F0059">
        <w:rPr>
          <w:rFonts w:ascii="Calibri" w:eastAsia="Calibri" w:hAnsi="Calibri" w:cs="Times New Roman"/>
          <w:sz w:val="24"/>
        </w:rPr>
        <w:t>.</w:t>
      </w:r>
    </w:p>
    <w:p w:rsidR="00F45E94" w:rsidRDefault="00F45E94" w:rsidP="005A1AC2">
      <w:pPr>
        <w:tabs>
          <w:tab w:val="left" w:pos="142"/>
        </w:tabs>
        <w:spacing w:after="0" w:line="240" w:lineRule="auto"/>
        <w:ind w:left="284" w:hanging="426"/>
        <w:jc w:val="both"/>
        <w:rPr>
          <w:rFonts w:ascii="Calibri" w:eastAsia="Calibri" w:hAnsi="Calibri" w:cs="Times New Roman"/>
          <w:b/>
          <w:sz w:val="24"/>
        </w:rPr>
      </w:pPr>
    </w:p>
    <w:p w:rsidR="009B2885" w:rsidRDefault="009B2885" w:rsidP="005A1AC2">
      <w:pPr>
        <w:tabs>
          <w:tab w:val="left" w:pos="142"/>
        </w:tabs>
        <w:spacing w:after="0" w:line="240" w:lineRule="auto"/>
        <w:ind w:left="284" w:hanging="426"/>
        <w:jc w:val="both"/>
        <w:rPr>
          <w:rFonts w:ascii="Calibri" w:eastAsia="Calibri" w:hAnsi="Calibri" w:cs="Times New Roman"/>
          <w:b/>
          <w:sz w:val="24"/>
        </w:rPr>
      </w:pPr>
    </w:p>
    <w:p w:rsidR="009B2885" w:rsidRDefault="009B2885" w:rsidP="005A1AC2">
      <w:pPr>
        <w:tabs>
          <w:tab w:val="left" w:pos="142"/>
        </w:tabs>
        <w:spacing w:after="0" w:line="240" w:lineRule="auto"/>
        <w:ind w:left="284" w:hanging="426"/>
        <w:jc w:val="both"/>
        <w:rPr>
          <w:rFonts w:ascii="Calibri" w:eastAsia="Calibri" w:hAnsi="Calibri" w:cs="Times New Roman"/>
          <w:b/>
          <w:sz w:val="24"/>
        </w:rPr>
      </w:pPr>
    </w:p>
    <w:p w:rsidR="009B2885" w:rsidRPr="00F45E94" w:rsidRDefault="009B2885" w:rsidP="005A1AC2">
      <w:pPr>
        <w:tabs>
          <w:tab w:val="left" w:pos="142"/>
        </w:tabs>
        <w:spacing w:after="0" w:line="240" w:lineRule="auto"/>
        <w:ind w:left="284" w:hanging="426"/>
        <w:jc w:val="both"/>
        <w:rPr>
          <w:rFonts w:ascii="Calibri" w:eastAsia="Calibri" w:hAnsi="Calibri" w:cs="Times New Roman"/>
          <w:b/>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lastRenderedPageBreak/>
        <w:t>Dans la pancréatite aigue, le scanner abdominal en urgence : cochez les réponses exactes.</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A. Est réalisé à l’admission</w:t>
      </w:r>
    </w:p>
    <w:p w:rsidR="00F45E94" w:rsidRPr="00F45E94" w:rsidRDefault="00F45E94" w:rsidP="005A1AC2">
      <w:pPr>
        <w:tabs>
          <w:tab w:val="left" w:pos="142"/>
        </w:tabs>
        <w:spacing w:after="0" w:line="240" w:lineRule="auto"/>
        <w:ind w:left="284" w:hanging="426"/>
        <w:jc w:val="both"/>
        <w:rPr>
          <w:rFonts w:ascii="Calibri" w:eastAsia="Calibri" w:hAnsi="Calibri" w:cs="Times New Roman"/>
          <w:b/>
          <w:sz w:val="24"/>
          <w:highlight w:val="yellow"/>
        </w:rPr>
      </w:pPr>
      <w:r w:rsidRPr="00F45E94">
        <w:rPr>
          <w:rFonts w:ascii="Calibri" w:eastAsia="Calibri" w:hAnsi="Calibri" w:cs="Times New Roman"/>
          <w:sz w:val="24"/>
        </w:rPr>
        <w:tab/>
      </w:r>
      <w:r w:rsidRPr="00F45E94">
        <w:rPr>
          <w:rFonts w:ascii="Calibri" w:eastAsia="Calibri" w:hAnsi="Calibri" w:cs="Times New Roman"/>
          <w:sz w:val="24"/>
          <w:highlight w:val="yellow"/>
        </w:rPr>
        <w:t>B. Donne le diagnostic positif</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b/>
          <w:sz w:val="24"/>
          <w:highlight w:val="yellow"/>
        </w:rPr>
        <w:tab/>
      </w:r>
      <w:r w:rsidRPr="00F45E94">
        <w:rPr>
          <w:rFonts w:ascii="Calibri" w:eastAsia="Calibri" w:hAnsi="Calibri" w:cs="Times New Roman"/>
          <w:sz w:val="24"/>
          <w:highlight w:val="yellow"/>
        </w:rPr>
        <w:t>C. Donne le diagnostic de sévérité</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D. Recherche l’existence d’un pseudo kyste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 xml:space="preserve">E. </w:t>
      </w:r>
      <w:r w:rsidRPr="009F0059">
        <w:rPr>
          <w:rFonts w:ascii="Calibri" w:eastAsia="Calibri" w:hAnsi="Calibri" w:cs="Times New Roman"/>
          <w:sz w:val="24"/>
          <w:highlight w:val="yellow"/>
        </w:rPr>
        <w:t>Peut être utile au diagnostic étiologique</w:t>
      </w:r>
      <w:r w:rsidR="009F0059" w:rsidRPr="009F0059">
        <w:rPr>
          <w:rFonts w:ascii="Calibri" w:eastAsia="Calibri" w:hAnsi="Calibri" w:cs="Times New Roman"/>
          <w:sz w:val="24"/>
          <w:highlight w:val="yellow"/>
        </w:rPr>
        <w: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La pancréatite aigue se caractérise par toutes les données suivantes sauf une : laquelle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 Elle comporte au plan anatomique un œdème ou une nécrose hémorragique du pancréas</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r>
      <w:r w:rsidRPr="00F45E94">
        <w:rPr>
          <w:rFonts w:ascii="Calibri" w:eastAsia="Calibri" w:hAnsi="Calibri" w:cs="Times New Roman"/>
          <w:sz w:val="24"/>
          <w:highlight w:val="yellow"/>
        </w:rPr>
        <w:t>B. Elle est observée à un âge</w:t>
      </w:r>
      <w:r w:rsidR="009F0059">
        <w:rPr>
          <w:rFonts w:ascii="Calibri" w:eastAsia="Calibri" w:hAnsi="Calibri" w:cs="Times New Roman"/>
          <w:sz w:val="24"/>
          <w:highlight w:val="yellow"/>
        </w:rPr>
        <w:t xml:space="preserve"> plus</w:t>
      </w:r>
      <w:r w:rsidRPr="00F45E94">
        <w:rPr>
          <w:rFonts w:ascii="Calibri" w:eastAsia="Calibri" w:hAnsi="Calibri" w:cs="Times New Roman"/>
          <w:sz w:val="24"/>
          <w:highlight w:val="yellow"/>
        </w:rPr>
        <w:t xml:space="preserve"> avancé que celui de la pancréatite chronique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 xml:space="preserve">C. Elle peut être </w:t>
      </w:r>
      <w:r w:rsidR="009F0059">
        <w:rPr>
          <w:rFonts w:ascii="Calibri" w:eastAsia="Calibri" w:hAnsi="Calibri" w:cs="Times New Roman"/>
          <w:sz w:val="24"/>
        </w:rPr>
        <w:t>en rapport avec l’enclavement d’</w:t>
      </w:r>
      <w:r w:rsidRPr="00F45E94">
        <w:rPr>
          <w:rFonts w:ascii="Calibri" w:eastAsia="Calibri" w:hAnsi="Calibri" w:cs="Times New Roman"/>
          <w:sz w:val="24"/>
        </w:rPr>
        <w:t xml:space="preserve">un calcul au niveau de l’ampoule de </w:t>
      </w:r>
      <w:r w:rsidR="009F0059">
        <w:rPr>
          <w:rFonts w:ascii="Calibri" w:eastAsia="Calibri" w:hAnsi="Calibri" w:cs="Times New Roman"/>
          <w:sz w:val="24"/>
        </w:rPr>
        <w:t>W</w:t>
      </w:r>
      <w:r w:rsidRPr="00F45E94">
        <w:rPr>
          <w:rFonts w:ascii="Calibri" w:eastAsia="Calibri" w:hAnsi="Calibri" w:cs="Times New Roman"/>
          <w:sz w:val="24"/>
        </w:rPr>
        <w:t>ater</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D. Elle est principalement observée chez l’homme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E. Le SIRS est le plus utilisé pour la surveillance</w:t>
      </w:r>
      <w:r w:rsidR="009F0059">
        <w:rPr>
          <w:rFonts w:ascii="Calibri" w:eastAsia="Calibri" w:hAnsi="Calibri" w:cs="Times New Roman"/>
          <w:sz w:val="24"/>
        </w:rPr>
        <w: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Concernant les facteurs de gravité du kyste hydatique du foie ; l’une de ces propositions est inexacte, laquelle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A. Son volume proportionnel à sa gravité</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B. Sa topographie centrale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 xml:space="preserve">C. Sa localisation au niveau de la convexité postérieure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D. Son ouverture dans les voies biliaires</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highlight w:val="yellow"/>
        </w:rPr>
        <w:t xml:space="preserve">E. La compression d’une veine sus hépatique à l’origine d’un syndrome de </w:t>
      </w:r>
      <w:proofErr w:type="spellStart"/>
      <w:r w:rsidRPr="00F45E94">
        <w:rPr>
          <w:rFonts w:ascii="Calibri" w:eastAsia="Calibri" w:hAnsi="Calibri" w:cs="Times New Roman"/>
          <w:sz w:val="24"/>
          <w:highlight w:val="yellow"/>
        </w:rPr>
        <w:t>Budd</w:t>
      </w:r>
      <w:proofErr w:type="spellEnd"/>
      <w:r w:rsidRPr="00F45E94">
        <w:rPr>
          <w:rFonts w:ascii="Calibri" w:eastAsia="Calibri" w:hAnsi="Calibri" w:cs="Times New Roman"/>
          <w:sz w:val="24"/>
          <w:highlight w:val="yellow"/>
        </w:rPr>
        <w:t>-Chiari</w:t>
      </w:r>
      <w:r w:rsidR="00C031A4">
        <w:rPr>
          <w:rFonts w:ascii="Calibri" w:eastAsia="Calibri" w:hAnsi="Calibri" w:cs="Times New Roman"/>
          <w:sz w:val="24"/>
        </w:rPr>
        <w:t>.</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p>
    <w:p w:rsidR="00F45E94" w:rsidRPr="00F45E94" w:rsidRDefault="00F45E94" w:rsidP="005A1AC2">
      <w:pPr>
        <w:numPr>
          <w:ilvl w:val="0"/>
          <w:numId w:val="79"/>
        </w:numPr>
        <w:tabs>
          <w:tab w:val="left" w:pos="142"/>
        </w:tabs>
        <w:spacing w:after="0" w:line="240" w:lineRule="auto"/>
        <w:ind w:left="284" w:hanging="426"/>
        <w:contextualSpacing/>
        <w:jc w:val="both"/>
        <w:rPr>
          <w:rFonts w:ascii="Calibri" w:eastAsia="Calibri" w:hAnsi="Calibri" w:cs="Times New Roman"/>
          <w:b/>
          <w:sz w:val="24"/>
        </w:rPr>
      </w:pPr>
      <w:r w:rsidRPr="00F45E94">
        <w:rPr>
          <w:rFonts w:ascii="Calibri" w:eastAsia="Calibri" w:hAnsi="Calibri" w:cs="Times New Roman"/>
          <w:b/>
          <w:sz w:val="24"/>
        </w:rPr>
        <w:t>Quel(s) est (sont) le (les) signe(s)  évocateur(s) d’un étranglement herniaire ?</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highlight w:val="yellow"/>
        </w:rPr>
      </w:pPr>
      <w:r w:rsidRPr="00F45E94">
        <w:rPr>
          <w:rFonts w:ascii="Calibri" w:eastAsia="Calibri" w:hAnsi="Calibri" w:cs="Times New Roman"/>
          <w:b/>
          <w:sz w:val="24"/>
        </w:rPr>
        <w:tab/>
      </w:r>
      <w:r w:rsidRPr="00F45E94">
        <w:rPr>
          <w:rFonts w:ascii="Calibri" w:eastAsia="Calibri" w:hAnsi="Calibri" w:cs="Times New Roman"/>
          <w:sz w:val="24"/>
          <w:highlight w:val="yellow"/>
        </w:rPr>
        <w:t>A. Douleur au niveau d</w:t>
      </w:r>
      <w:r w:rsidR="00C031A4">
        <w:rPr>
          <w:rFonts w:ascii="Calibri" w:eastAsia="Calibri" w:hAnsi="Calibri" w:cs="Times New Roman"/>
          <w:sz w:val="24"/>
          <w:highlight w:val="yellow"/>
        </w:rPr>
        <w:t>u</w:t>
      </w:r>
      <w:r w:rsidRPr="00F45E94">
        <w:rPr>
          <w:rFonts w:ascii="Calibri" w:eastAsia="Calibri" w:hAnsi="Calibri" w:cs="Times New Roman"/>
          <w:sz w:val="24"/>
          <w:highlight w:val="yellow"/>
        </w:rPr>
        <w:t xml:space="preserve"> collet de la hernie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highlight w:val="yellow"/>
        </w:rPr>
      </w:pPr>
      <w:r w:rsidRPr="00F45E94">
        <w:rPr>
          <w:rFonts w:ascii="Calibri" w:eastAsia="Calibri" w:hAnsi="Calibri" w:cs="Times New Roman"/>
          <w:sz w:val="24"/>
          <w:highlight w:val="yellow"/>
        </w:rPr>
        <w:tab/>
        <w:t>B. Irréductibilité de la hernie</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highlight w:val="yellow"/>
        </w:rPr>
        <w:tab/>
        <w:t xml:space="preserve">C. </w:t>
      </w:r>
      <w:r w:rsidR="00C031A4">
        <w:rPr>
          <w:rFonts w:ascii="Calibri" w:eastAsia="Calibri" w:hAnsi="Calibri" w:cs="Times New Roman"/>
          <w:sz w:val="24"/>
          <w:highlight w:val="yellow"/>
        </w:rPr>
        <w:t>A</w:t>
      </w:r>
      <w:r w:rsidRPr="00F45E94">
        <w:rPr>
          <w:rFonts w:ascii="Calibri" w:eastAsia="Calibri" w:hAnsi="Calibri" w:cs="Times New Roman"/>
          <w:sz w:val="24"/>
          <w:highlight w:val="yellow"/>
        </w:rPr>
        <w:t>bsence d’expansion de la hernie à la toux</w:t>
      </w:r>
    </w:p>
    <w:p w:rsidR="00F45E94" w:rsidRPr="00F45E94" w:rsidRDefault="00F45E94" w:rsidP="005A1AC2">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D. Présence de sang dans les selles</w:t>
      </w:r>
    </w:p>
    <w:p w:rsidR="00C845BA" w:rsidRDefault="00F45E94" w:rsidP="006675A4">
      <w:pPr>
        <w:tabs>
          <w:tab w:val="left" w:pos="142"/>
        </w:tabs>
        <w:spacing w:after="0" w:line="240" w:lineRule="auto"/>
        <w:ind w:left="284" w:hanging="426"/>
        <w:jc w:val="both"/>
        <w:rPr>
          <w:rFonts w:ascii="Calibri" w:eastAsia="Calibri" w:hAnsi="Calibri" w:cs="Times New Roman"/>
          <w:sz w:val="24"/>
        </w:rPr>
      </w:pPr>
      <w:r w:rsidRPr="00F45E94">
        <w:rPr>
          <w:rFonts w:ascii="Calibri" w:eastAsia="Calibri" w:hAnsi="Calibri" w:cs="Times New Roman"/>
          <w:sz w:val="24"/>
        </w:rPr>
        <w:tab/>
        <w:t>E. Caractère indolore du toucher rectal</w:t>
      </w:r>
      <w:r w:rsidR="00C031A4">
        <w:rPr>
          <w:rFonts w:ascii="Calibri" w:eastAsia="Calibri" w:hAnsi="Calibri" w:cs="Times New Roman"/>
          <w:sz w:val="24"/>
        </w:rPr>
        <w:t>.</w:t>
      </w:r>
    </w:p>
    <w:p w:rsidR="006675A4" w:rsidRDefault="006675A4" w:rsidP="006675A4">
      <w:pPr>
        <w:tabs>
          <w:tab w:val="left" w:pos="142"/>
        </w:tabs>
        <w:spacing w:after="0" w:line="240" w:lineRule="auto"/>
        <w:jc w:val="both"/>
        <w:rPr>
          <w:rFonts w:ascii="Calibri" w:eastAsia="Calibri" w:hAnsi="Calibri" w:cs="Times New Roman"/>
          <w:sz w:val="24"/>
        </w:rPr>
      </w:pPr>
    </w:p>
    <w:p w:rsidR="009B2885" w:rsidRDefault="009B2885" w:rsidP="006675A4">
      <w:pPr>
        <w:tabs>
          <w:tab w:val="left" w:pos="142"/>
        </w:tabs>
        <w:spacing w:after="0" w:line="240" w:lineRule="auto"/>
        <w:jc w:val="both"/>
        <w:rPr>
          <w:rFonts w:ascii="Calibri" w:eastAsia="Calibri" w:hAnsi="Calibri" w:cs="Times New Roman"/>
          <w:sz w:val="24"/>
        </w:rPr>
      </w:pPr>
    </w:p>
    <w:p w:rsidR="009B2885" w:rsidRDefault="009B2885" w:rsidP="006675A4">
      <w:pPr>
        <w:tabs>
          <w:tab w:val="left" w:pos="142"/>
        </w:tabs>
        <w:spacing w:after="0" w:line="240" w:lineRule="auto"/>
        <w:jc w:val="both"/>
        <w:rPr>
          <w:rFonts w:ascii="Calibri" w:eastAsia="Calibri" w:hAnsi="Calibri" w:cs="Times New Roman"/>
          <w:sz w:val="24"/>
        </w:rPr>
      </w:pPr>
    </w:p>
    <w:p w:rsidR="009B2885" w:rsidRPr="006675A4" w:rsidRDefault="009B2885" w:rsidP="006675A4">
      <w:pPr>
        <w:tabs>
          <w:tab w:val="left" w:pos="142"/>
        </w:tabs>
        <w:spacing w:after="0" w:line="240" w:lineRule="auto"/>
        <w:jc w:val="both"/>
        <w:rPr>
          <w:rFonts w:ascii="Calibri" w:eastAsia="Calibri" w:hAnsi="Calibri" w:cs="Times New Roman"/>
          <w:sz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 xml:space="preserve">Indiquez parmi les complications des calculs </w:t>
      </w:r>
      <w:proofErr w:type="spellStart"/>
      <w:r>
        <w:rPr>
          <w:b/>
          <w:bCs/>
          <w:sz w:val="24"/>
          <w:szCs w:val="24"/>
        </w:rPr>
        <w:t>réno</w:t>
      </w:r>
      <w:proofErr w:type="spellEnd"/>
      <w:r>
        <w:rPr>
          <w:b/>
          <w:bCs/>
          <w:sz w:val="24"/>
          <w:szCs w:val="24"/>
        </w:rPr>
        <w:t>-urétéraux celle (s) qui appelle (nt) une intervention d’urgence :</w:t>
      </w:r>
    </w:p>
    <w:p w:rsidR="00044C3A" w:rsidRDefault="00044C3A" w:rsidP="006675A4">
      <w:pPr>
        <w:pStyle w:val="Paragraphedeliste"/>
        <w:numPr>
          <w:ilvl w:val="0"/>
          <w:numId w:val="2"/>
        </w:numPr>
        <w:tabs>
          <w:tab w:val="left" w:pos="142"/>
        </w:tabs>
        <w:spacing w:line="240" w:lineRule="auto"/>
        <w:ind w:left="426" w:hanging="284"/>
        <w:rPr>
          <w:sz w:val="24"/>
          <w:szCs w:val="24"/>
          <w:highlight w:val="yellow"/>
        </w:rPr>
      </w:pPr>
      <w:r>
        <w:rPr>
          <w:sz w:val="24"/>
          <w:szCs w:val="24"/>
          <w:highlight w:val="yellow"/>
        </w:rPr>
        <w:lastRenderedPageBreak/>
        <w:t>Pyélonéphrite Obstructive</w:t>
      </w:r>
    </w:p>
    <w:p w:rsidR="00044C3A" w:rsidRDefault="00044C3A" w:rsidP="006675A4">
      <w:pPr>
        <w:pStyle w:val="Paragraphedeliste"/>
        <w:numPr>
          <w:ilvl w:val="0"/>
          <w:numId w:val="2"/>
        </w:numPr>
        <w:tabs>
          <w:tab w:val="left" w:pos="142"/>
        </w:tabs>
        <w:spacing w:line="240" w:lineRule="auto"/>
        <w:ind w:left="426" w:hanging="284"/>
        <w:rPr>
          <w:sz w:val="24"/>
          <w:szCs w:val="24"/>
        </w:rPr>
      </w:pPr>
      <w:r>
        <w:rPr>
          <w:sz w:val="24"/>
          <w:szCs w:val="24"/>
        </w:rPr>
        <w:t>Lombalgie persistante</w:t>
      </w:r>
    </w:p>
    <w:p w:rsidR="00044C3A" w:rsidRDefault="00044C3A" w:rsidP="006675A4">
      <w:pPr>
        <w:pStyle w:val="Paragraphedeliste"/>
        <w:numPr>
          <w:ilvl w:val="0"/>
          <w:numId w:val="2"/>
        </w:numPr>
        <w:tabs>
          <w:tab w:val="left" w:pos="142"/>
        </w:tabs>
        <w:spacing w:line="240" w:lineRule="auto"/>
        <w:ind w:left="426" w:hanging="284"/>
        <w:rPr>
          <w:sz w:val="24"/>
          <w:szCs w:val="24"/>
          <w:highlight w:val="yellow"/>
        </w:rPr>
      </w:pPr>
      <w:r>
        <w:rPr>
          <w:sz w:val="24"/>
          <w:szCs w:val="24"/>
          <w:highlight w:val="yellow"/>
        </w:rPr>
        <w:t>Anurie calculeuse</w:t>
      </w:r>
    </w:p>
    <w:p w:rsidR="00044C3A" w:rsidRDefault="00044C3A" w:rsidP="006675A4">
      <w:pPr>
        <w:pStyle w:val="Paragraphedeliste"/>
        <w:numPr>
          <w:ilvl w:val="0"/>
          <w:numId w:val="2"/>
        </w:numPr>
        <w:tabs>
          <w:tab w:val="left" w:pos="142"/>
        </w:tabs>
        <w:spacing w:line="240" w:lineRule="auto"/>
        <w:ind w:left="426" w:hanging="284"/>
        <w:rPr>
          <w:sz w:val="24"/>
          <w:szCs w:val="24"/>
        </w:rPr>
      </w:pPr>
      <w:r>
        <w:rPr>
          <w:sz w:val="24"/>
          <w:szCs w:val="24"/>
        </w:rPr>
        <w:t>Cystalgies</w:t>
      </w:r>
    </w:p>
    <w:p w:rsidR="00044C3A" w:rsidRDefault="00044C3A" w:rsidP="006675A4">
      <w:pPr>
        <w:pStyle w:val="Paragraphedeliste"/>
        <w:numPr>
          <w:ilvl w:val="0"/>
          <w:numId w:val="2"/>
        </w:numPr>
        <w:tabs>
          <w:tab w:val="left" w:pos="142"/>
        </w:tabs>
        <w:spacing w:line="240" w:lineRule="auto"/>
        <w:ind w:left="426" w:hanging="284"/>
        <w:rPr>
          <w:sz w:val="24"/>
          <w:szCs w:val="24"/>
        </w:rPr>
      </w:pPr>
      <w:r>
        <w:rPr>
          <w:sz w:val="24"/>
          <w:szCs w:val="24"/>
        </w:rPr>
        <w:t>Pyurie isolée.</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Les lithiases d’acide urique :</w:t>
      </w:r>
    </w:p>
    <w:p w:rsidR="00044C3A" w:rsidRDefault="00044C3A" w:rsidP="006675A4">
      <w:pPr>
        <w:pStyle w:val="Paragraphedeliste"/>
        <w:numPr>
          <w:ilvl w:val="0"/>
          <w:numId w:val="3"/>
        </w:numPr>
        <w:tabs>
          <w:tab w:val="left" w:pos="426"/>
        </w:tabs>
        <w:ind w:left="142" w:firstLine="0"/>
        <w:rPr>
          <w:sz w:val="24"/>
          <w:szCs w:val="24"/>
          <w:highlight w:val="yellow"/>
        </w:rPr>
      </w:pPr>
      <w:r>
        <w:rPr>
          <w:sz w:val="24"/>
          <w:szCs w:val="24"/>
          <w:highlight w:val="yellow"/>
        </w:rPr>
        <w:t>Nécessitent des urines acides pour se développer</w:t>
      </w:r>
    </w:p>
    <w:p w:rsidR="00044C3A" w:rsidRDefault="00C031A4" w:rsidP="006675A4">
      <w:pPr>
        <w:pStyle w:val="Paragraphedeliste"/>
        <w:numPr>
          <w:ilvl w:val="0"/>
          <w:numId w:val="3"/>
        </w:numPr>
        <w:tabs>
          <w:tab w:val="left" w:pos="426"/>
        </w:tabs>
        <w:ind w:left="142" w:firstLine="0"/>
        <w:rPr>
          <w:sz w:val="24"/>
          <w:szCs w:val="24"/>
          <w:highlight w:val="yellow"/>
        </w:rPr>
      </w:pPr>
      <w:r>
        <w:rPr>
          <w:sz w:val="24"/>
          <w:szCs w:val="24"/>
          <w:highlight w:val="yellow"/>
        </w:rPr>
        <w:t>Peuvent</w:t>
      </w:r>
      <w:r w:rsidR="00044C3A">
        <w:rPr>
          <w:sz w:val="24"/>
          <w:szCs w:val="24"/>
          <w:highlight w:val="yellow"/>
        </w:rPr>
        <w:t xml:space="preserve"> se dissoudre par alcalinisation des urines</w:t>
      </w:r>
    </w:p>
    <w:p w:rsidR="00044C3A" w:rsidRDefault="00044C3A" w:rsidP="006675A4">
      <w:pPr>
        <w:pStyle w:val="Paragraphedeliste"/>
        <w:numPr>
          <w:ilvl w:val="0"/>
          <w:numId w:val="3"/>
        </w:numPr>
        <w:tabs>
          <w:tab w:val="left" w:pos="426"/>
        </w:tabs>
        <w:ind w:left="142" w:firstLine="0"/>
        <w:rPr>
          <w:sz w:val="24"/>
          <w:szCs w:val="24"/>
          <w:highlight w:val="yellow"/>
        </w:rPr>
      </w:pPr>
      <w:r>
        <w:rPr>
          <w:sz w:val="24"/>
          <w:szCs w:val="24"/>
          <w:highlight w:val="yellow"/>
        </w:rPr>
        <w:t xml:space="preserve">Peuvent parfois exister sous forme de calculs coralliformes </w:t>
      </w:r>
    </w:p>
    <w:p w:rsidR="00044C3A" w:rsidRDefault="00044C3A" w:rsidP="006675A4">
      <w:pPr>
        <w:pStyle w:val="Paragraphedeliste"/>
        <w:numPr>
          <w:ilvl w:val="0"/>
          <w:numId w:val="3"/>
        </w:numPr>
        <w:tabs>
          <w:tab w:val="left" w:pos="426"/>
        </w:tabs>
        <w:ind w:left="142" w:firstLine="0"/>
        <w:rPr>
          <w:sz w:val="24"/>
          <w:szCs w:val="24"/>
        </w:rPr>
      </w:pPr>
      <w:r>
        <w:rPr>
          <w:sz w:val="24"/>
          <w:szCs w:val="24"/>
        </w:rPr>
        <w:t>Font toujours suite à des crises de goutte dans les antécédents</w:t>
      </w:r>
    </w:p>
    <w:p w:rsidR="00044C3A" w:rsidRDefault="00044C3A" w:rsidP="006675A4">
      <w:pPr>
        <w:pStyle w:val="Paragraphedeliste"/>
        <w:numPr>
          <w:ilvl w:val="0"/>
          <w:numId w:val="3"/>
        </w:numPr>
        <w:tabs>
          <w:tab w:val="left" w:pos="426"/>
        </w:tabs>
        <w:ind w:left="142" w:firstLine="0"/>
        <w:rPr>
          <w:sz w:val="24"/>
          <w:szCs w:val="24"/>
        </w:rPr>
      </w:pPr>
      <w:r>
        <w:rPr>
          <w:sz w:val="24"/>
          <w:szCs w:val="24"/>
        </w:rPr>
        <w:t>Sont formées par précipitation de l’urate de sodium.</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Un calcul coralliforme peut se manifester par :</w:t>
      </w:r>
    </w:p>
    <w:p w:rsidR="00044C3A" w:rsidRDefault="00044C3A" w:rsidP="006675A4">
      <w:pPr>
        <w:pStyle w:val="Paragraphedeliste"/>
        <w:numPr>
          <w:ilvl w:val="0"/>
          <w:numId w:val="4"/>
        </w:numPr>
        <w:tabs>
          <w:tab w:val="left" w:pos="142"/>
        </w:tabs>
        <w:ind w:left="426" w:hanging="284"/>
        <w:rPr>
          <w:sz w:val="24"/>
          <w:szCs w:val="24"/>
        </w:rPr>
      </w:pPr>
      <w:r>
        <w:rPr>
          <w:sz w:val="24"/>
          <w:szCs w:val="24"/>
          <w:highlight w:val="yellow"/>
        </w:rPr>
        <w:t>Des infections urinaires récidivantes</w:t>
      </w:r>
    </w:p>
    <w:p w:rsidR="00044C3A" w:rsidRDefault="00044C3A" w:rsidP="006675A4">
      <w:pPr>
        <w:pStyle w:val="Paragraphedeliste"/>
        <w:numPr>
          <w:ilvl w:val="0"/>
          <w:numId w:val="4"/>
        </w:numPr>
        <w:tabs>
          <w:tab w:val="left" w:pos="142"/>
        </w:tabs>
        <w:ind w:left="426" w:hanging="284"/>
        <w:rPr>
          <w:sz w:val="24"/>
          <w:szCs w:val="24"/>
        </w:rPr>
      </w:pPr>
      <w:r>
        <w:rPr>
          <w:sz w:val="24"/>
          <w:szCs w:val="24"/>
        </w:rPr>
        <w:t>Des coliques néphrétiques</w:t>
      </w:r>
    </w:p>
    <w:p w:rsidR="00044C3A" w:rsidRDefault="00044C3A" w:rsidP="006675A4">
      <w:pPr>
        <w:pStyle w:val="Paragraphedeliste"/>
        <w:numPr>
          <w:ilvl w:val="0"/>
          <w:numId w:val="4"/>
        </w:numPr>
        <w:tabs>
          <w:tab w:val="left" w:pos="142"/>
        </w:tabs>
        <w:ind w:left="426" w:hanging="284"/>
        <w:rPr>
          <w:sz w:val="24"/>
          <w:szCs w:val="24"/>
        </w:rPr>
      </w:pPr>
      <w:r>
        <w:rPr>
          <w:sz w:val="24"/>
          <w:szCs w:val="24"/>
        </w:rPr>
        <w:t>Une hématurie terminale</w:t>
      </w:r>
    </w:p>
    <w:p w:rsidR="00044C3A" w:rsidRDefault="00044C3A" w:rsidP="006675A4">
      <w:pPr>
        <w:pStyle w:val="Paragraphedeliste"/>
        <w:numPr>
          <w:ilvl w:val="0"/>
          <w:numId w:val="4"/>
        </w:numPr>
        <w:tabs>
          <w:tab w:val="left" w:pos="142"/>
        </w:tabs>
        <w:ind w:left="426" w:hanging="284"/>
        <w:rPr>
          <w:sz w:val="24"/>
          <w:szCs w:val="24"/>
          <w:highlight w:val="yellow"/>
        </w:rPr>
      </w:pPr>
      <w:r>
        <w:rPr>
          <w:sz w:val="24"/>
          <w:szCs w:val="24"/>
          <w:highlight w:val="yellow"/>
        </w:rPr>
        <w:t>Un rein muet à l’UIV</w:t>
      </w:r>
    </w:p>
    <w:p w:rsidR="00044C3A" w:rsidRDefault="00044C3A" w:rsidP="006675A4">
      <w:pPr>
        <w:pStyle w:val="Paragraphedeliste"/>
        <w:numPr>
          <w:ilvl w:val="0"/>
          <w:numId w:val="4"/>
        </w:numPr>
        <w:tabs>
          <w:tab w:val="left" w:pos="142"/>
        </w:tabs>
        <w:ind w:left="426" w:hanging="284"/>
        <w:rPr>
          <w:sz w:val="24"/>
          <w:szCs w:val="24"/>
          <w:highlight w:val="yellow"/>
        </w:rPr>
      </w:pPr>
      <w:r>
        <w:rPr>
          <w:sz w:val="24"/>
          <w:szCs w:val="24"/>
          <w:highlight w:val="yellow"/>
        </w:rPr>
        <w:t>Une insuffisance rénale chronique.</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 xml:space="preserve">Un patient de 40 ans </w:t>
      </w:r>
      <w:proofErr w:type="gramStart"/>
      <w:r>
        <w:rPr>
          <w:b/>
          <w:bCs/>
          <w:sz w:val="24"/>
          <w:szCs w:val="24"/>
        </w:rPr>
        <w:t>présente</w:t>
      </w:r>
      <w:proofErr w:type="gramEnd"/>
      <w:r>
        <w:rPr>
          <w:b/>
          <w:bCs/>
          <w:sz w:val="24"/>
          <w:szCs w:val="24"/>
        </w:rPr>
        <w:t xml:space="preserve"> des coliques néphrétiques récidivantes, la calciurie est mesurée à 450mg/24h, l’analyse du calcul est en faveur d’une lithiase d’oxalate de calcium. Quelle (s) mesure (s) diététique (s) conseillez-vous à ce patient ?</w:t>
      </w:r>
    </w:p>
    <w:p w:rsidR="00044C3A" w:rsidRDefault="00044C3A" w:rsidP="006675A4">
      <w:pPr>
        <w:pStyle w:val="Paragraphedeliste"/>
        <w:numPr>
          <w:ilvl w:val="0"/>
          <w:numId w:val="5"/>
        </w:numPr>
        <w:tabs>
          <w:tab w:val="left" w:pos="142"/>
        </w:tabs>
        <w:spacing w:line="240" w:lineRule="auto"/>
        <w:ind w:left="426" w:hanging="284"/>
        <w:rPr>
          <w:sz w:val="24"/>
          <w:szCs w:val="24"/>
          <w:highlight w:val="yellow"/>
        </w:rPr>
      </w:pPr>
      <w:r>
        <w:rPr>
          <w:sz w:val="24"/>
          <w:szCs w:val="24"/>
          <w:highlight w:val="yellow"/>
        </w:rPr>
        <w:t>Consommation régulière de 2 litres d’eau/jour</w:t>
      </w:r>
    </w:p>
    <w:p w:rsidR="00044C3A" w:rsidRDefault="00044C3A" w:rsidP="006675A4">
      <w:pPr>
        <w:pStyle w:val="Paragraphedeliste"/>
        <w:numPr>
          <w:ilvl w:val="0"/>
          <w:numId w:val="5"/>
        </w:numPr>
        <w:tabs>
          <w:tab w:val="left" w:pos="142"/>
        </w:tabs>
        <w:spacing w:line="240" w:lineRule="auto"/>
        <w:ind w:left="426" w:hanging="284"/>
        <w:rPr>
          <w:sz w:val="24"/>
          <w:szCs w:val="24"/>
        </w:rPr>
      </w:pPr>
      <w:r>
        <w:rPr>
          <w:sz w:val="24"/>
          <w:szCs w:val="24"/>
        </w:rPr>
        <w:t>Diminution de la ration calcique à moins de 600mg/24h</w:t>
      </w:r>
    </w:p>
    <w:p w:rsidR="00044C3A" w:rsidRDefault="00044C3A" w:rsidP="006675A4">
      <w:pPr>
        <w:pStyle w:val="Paragraphedeliste"/>
        <w:numPr>
          <w:ilvl w:val="0"/>
          <w:numId w:val="5"/>
        </w:numPr>
        <w:tabs>
          <w:tab w:val="left" w:pos="142"/>
        </w:tabs>
        <w:spacing w:line="240" w:lineRule="auto"/>
        <w:ind w:left="426" w:hanging="284"/>
        <w:rPr>
          <w:sz w:val="24"/>
          <w:szCs w:val="24"/>
        </w:rPr>
      </w:pPr>
      <w:r>
        <w:rPr>
          <w:sz w:val="24"/>
          <w:szCs w:val="24"/>
        </w:rPr>
        <w:t>Eviter de boire de l’eau minérale</w:t>
      </w:r>
    </w:p>
    <w:p w:rsidR="00044C3A" w:rsidRDefault="00044C3A" w:rsidP="006675A4">
      <w:pPr>
        <w:pStyle w:val="Paragraphedeliste"/>
        <w:numPr>
          <w:ilvl w:val="0"/>
          <w:numId w:val="5"/>
        </w:numPr>
        <w:tabs>
          <w:tab w:val="left" w:pos="142"/>
        </w:tabs>
        <w:spacing w:line="240" w:lineRule="auto"/>
        <w:ind w:left="426" w:hanging="284"/>
        <w:rPr>
          <w:sz w:val="24"/>
          <w:szCs w:val="24"/>
          <w:highlight w:val="yellow"/>
        </w:rPr>
      </w:pPr>
      <w:r>
        <w:rPr>
          <w:sz w:val="24"/>
          <w:szCs w:val="24"/>
          <w:highlight w:val="yellow"/>
        </w:rPr>
        <w:t>Le chocolat sera évité</w:t>
      </w:r>
    </w:p>
    <w:p w:rsidR="00044C3A" w:rsidRDefault="00044C3A" w:rsidP="006675A4">
      <w:pPr>
        <w:pStyle w:val="Paragraphedeliste"/>
        <w:numPr>
          <w:ilvl w:val="0"/>
          <w:numId w:val="5"/>
        </w:numPr>
        <w:tabs>
          <w:tab w:val="left" w:pos="142"/>
        </w:tabs>
        <w:spacing w:line="240" w:lineRule="auto"/>
        <w:ind w:left="426" w:hanging="284"/>
        <w:rPr>
          <w:sz w:val="24"/>
          <w:szCs w:val="24"/>
        </w:rPr>
      </w:pPr>
      <w:r>
        <w:rPr>
          <w:sz w:val="24"/>
          <w:szCs w:val="24"/>
        </w:rPr>
        <w:t>Alcalinisation des urines par de l’eau bicarbonatée.</w:t>
      </w: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Chez l’homme porteur d’une hypertrophie bénigne de la prostate</w:t>
      </w:r>
      <w:r w:rsidR="004A0656">
        <w:rPr>
          <w:b/>
          <w:bCs/>
          <w:sz w:val="24"/>
          <w:szCs w:val="24"/>
        </w:rPr>
        <w:t xml:space="preserve"> (HBP)</w:t>
      </w:r>
      <w:r>
        <w:rPr>
          <w:b/>
          <w:bCs/>
          <w:sz w:val="24"/>
          <w:szCs w:val="24"/>
        </w:rPr>
        <w:t xml:space="preserve">, les signes du </w:t>
      </w:r>
      <w:r w:rsidR="00FF2C9A">
        <w:rPr>
          <w:b/>
          <w:bCs/>
          <w:sz w:val="24"/>
          <w:szCs w:val="24"/>
        </w:rPr>
        <w:t>syndrome</w:t>
      </w:r>
      <w:r>
        <w:rPr>
          <w:b/>
          <w:bCs/>
          <w:sz w:val="24"/>
          <w:szCs w:val="24"/>
        </w:rPr>
        <w:t xml:space="preserve"> obstructif sont la dysurie et :</w:t>
      </w:r>
    </w:p>
    <w:p w:rsidR="00044C3A" w:rsidRDefault="00044C3A" w:rsidP="006675A4">
      <w:pPr>
        <w:pStyle w:val="Paragraphedeliste"/>
        <w:numPr>
          <w:ilvl w:val="0"/>
          <w:numId w:val="6"/>
        </w:numPr>
        <w:tabs>
          <w:tab w:val="left" w:pos="142"/>
        </w:tabs>
        <w:spacing w:line="240" w:lineRule="auto"/>
        <w:ind w:left="426" w:hanging="284"/>
        <w:rPr>
          <w:sz w:val="24"/>
          <w:szCs w:val="24"/>
        </w:rPr>
      </w:pPr>
      <w:r>
        <w:rPr>
          <w:sz w:val="24"/>
          <w:szCs w:val="24"/>
        </w:rPr>
        <w:lastRenderedPageBreak/>
        <w:t>Les gouttes retardataires</w:t>
      </w:r>
    </w:p>
    <w:p w:rsidR="00044C3A" w:rsidRDefault="00044C3A" w:rsidP="006675A4">
      <w:pPr>
        <w:pStyle w:val="Paragraphedeliste"/>
        <w:numPr>
          <w:ilvl w:val="0"/>
          <w:numId w:val="6"/>
        </w:numPr>
        <w:tabs>
          <w:tab w:val="left" w:pos="142"/>
        </w:tabs>
        <w:spacing w:line="240" w:lineRule="auto"/>
        <w:ind w:left="426" w:hanging="284"/>
        <w:rPr>
          <w:sz w:val="24"/>
          <w:szCs w:val="24"/>
        </w:rPr>
      </w:pPr>
      <w:r>
        <w:rPr>
          <w:sz w:val="24"/>
          <w:szCs w:val="24"/>
        </w:rPr>
        <w:t>La nycturie</w:t>
      </w:r>
    </w:p>
    <w:p w:rsidR="00044C3A" w:rsidRDefault="00044C3A" w:rsidP="006675A4">
      <w:pPr>
        <w:pStyle w:val="Paragraphedeliste"/>
        <w:numPr>
          <w:ilvl w:val="0"/>
          <w:numId w:val="6"/>
        </w:numPr>
        <w:tabs>
          <w:tab w:val="left" w:pos="142"/>
        </w:tabs>
        <w:spacing w:line="240" w:lineRule="auto"/>
        <w:ind w:left="426" w:hanging="284"/>
        <w:rPr>
          <w:sz w:val="24"/>
          <w:szCs w:val="24"/>
        </w:rPr>
      </w:pPr>
      <w:r>
        <w:rPr>
          <w:sz w:val="24"/>
          <w:szCs w:val="24"/>
        </w:rPr>
        <w:t>La pollakiurie</w:t>
      </w:r>
    </w:p>
    <w:p w:rsidR="00044C3A" w:rsidRDefault="00044C3A" w:rsidP="006675A4">
      <w:pPr>
        <w:pStyle w:val="Paragraphedeliste"/>
        <w:numPr>
          <w:ilvl w:val="0"/>
          <w:numId w:val="6"/>
        </w:numPr>
        <w:tabs>
          <w:tab w:val="left" w:pos="142"/>
        </w:tabs>
        <w:spacing w:line="240" w:lineRule="auto"/>
        <w:ind w:left="426" w:hanging="284"/>
        <w:rPr>
          <w:sz w:val="24"/>
          <w:szCs w:val="24"/>
        </w:rPr>
      </w:pPr>
      <w:r>
        <w:rPr>
          <w:sz w:val="24"/>
          <w:szCs w:val="24"/>
        </w:rPr>
        <w:t>Les brûlures mictionnelles</w:t>
      </w:r>
    </w:p>
    <w:p w:rsidR="00044C3A" w:rsidRDefault="00044C3A" w:rsidP="006675A4">
      <w:pPr>
        <w:pStyle w:val="Paragraphedeliste"/>
        <w:numPr>
          <w:ilvl w:val="0"/>
          <w:numId w:val="6"/>
        </w:numPr>
        <w:tabs>
          <w:tab w:val="left" w:pos="142"/>
        </w:tabs>
        <w:spacing w:line="240" w:lineRule="auto"/>
        <w:ind w:left="426" w:hanging="284"/>
        <w:rPr>
          <w:sz w:val="24"/>
          <w:szCs w:val="24"/>
          <w:highlight w:val="yellow"/>
        </w:rPr>
      </w:pPr>
      <w:r>
        <w:rPr>
          <w:sz w:val="24"/>
          <w:szCs w:val="24"/>
          <w:highlight w:val="yellow"/>
        </w:rPr>
        <w:t>La diminution de la force du jet.</w:t>
      </w:r>
    </w:p>
    <w:p w:rsidR="00044C3A" w:rsidRDefault="00044C3A" w:rsidP="005A1AC2">
      <w:pPr>
        <w:pStyle w:val="Paragraphedeliste"/>
        <w:tabs>
          <w:tab w:val="left" w:pos="142"/>
        </w:tabs>
        <w:ind w:left="284" w:hanging="426"/>
        <w:rPr>
          <w:sz w:val="24"/>
          <w:szCs w:val="24"/>
          <w:highlight w:val="yellow"/>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 xml:space="preserve">La rétention vésicale complète aigüe d’urine au cours de l’évolution d’une HBP : </w:t>
      </w:r>
    </w:p>
    <w:p w:rsidR="00044C3A" w:rsidRDefault="00044C3A" w:rsidP="006675A4">
      <w:pPr>
        <w:pStyle w:val="Paragraphedeliste"/>
        <w:numPr>
          <w:ilvl w:val="0"/>
          <w:numId w:val="7"/>
        </w:numPr>
        <w:tabs>
          <w:tab w:val="left" w:pos="142"/>
        </w:tabs>
        <w:spacing w:line="240" w:lineRule="auto"/>
        <w:ind w:left="426" w:hanging="284"/>
        <w:rPr>
          <w:sz w:val="24"/>
          <w:szCs w:val="24"/>
        </w:rPr>
      </w:pPr>
      <w:r>
        <w:rPr>
          <w:sz w:val="24"/>
          <w:szCs w:val="24"/>
        </w:rPr>
        <w:t>Est une indication obligatoire du traitement chirurgical</w:t>
      </w:r>
    </w:p>
    <w:p w:rsidR="00044C3A" w:rsidRDefault="00044C3A" w:rsidP="006675A4">
      <w:pPr>
        <w:pStyle w:val="Paragraphedeliste"/>
        <w:numPr>
          <w:ilvl w:val="0"/>
          <w:numId w:val="7"/>
        </w:numPr>
        <w:tabs>
          <w:tab w:val="left" w:pos="142"/>
        </w:tabs>
        <w:spacing w:line="240" w:lineRule="auto"/>
        <w:ind w:left="426" w:hanging="284"/>
        <w:rPr>
          <w:sz w:val="24"/>
          <w:szCs w:val="24"/>
        </w:rPr>
      </w:pPr>
      <w:r>
        <w:rPr>
          <w:sz w:val="24"/>
          <w:szCs w:val="24"/>
        </w:rPr>
        <w:t>Est précédée d’hématurie</w:t>
      </w:r>
    </w:p>
    <w:p w:rsidR="00044C3A" w:rsidRDefault="00044C3A" w:rsidP="006675A4">
      <w:pPr>
        <w:pStyle w:val="Paragraphedeliste"/>
        <w:numPr>
          <w:ilvl w:val="0"/>
          <w:numId w:val="7"/>
        </w:numPr>
        <w:tabs>
          <w:tab w:val="left" w:pos="142"/>
        </w:tabs>
        <w:spacing w:line="240" w:lineRule="auto"/>
        <w:ind w:left="426" w:hanging="284"/>
        <w:rPr>
          <w:sz w:val="24"/>
          <w:szCs w:val="24"/>
        </w:rPr>
      </w:pPr>
      <w:r>
        <w:rPr>
          <w:sz w:val="24"/>
          <w:szCs w:val="24"/>
        </w:rPr>
        <w:t>Entraine une contracture hypogastrique</w:t>
      </w:r>
    </w:p>
    <w:p w:rsidR="00044C3A" w:rsidRDefault="00044C3A" w:rsidP="006675A4">
      <w:pPr>
        <w:pStyle w:val="Paragraphedeliste"/>
        <w:numPr>
          <w:ilvl w:val="0"/>
          <w:numId w:val="7"/>
        </w:numPr>
        <w:tabs>
          <w:tab w:val="left" w:pos="142"/>
        </w:tabs>
        <w:spacing w:line="240" w:lineRule="auto"/>
        <w:ind w:left="426" w:hanging="284"/>
        <w:rPr>
          <w:sz w:val="24"/>
          <w:szCs w:val="24"/>
        </w:rPr>
      </w:pPr>
      <w:r>
        <w:rPr>
          <w:sz w:val="24"/>
          <w:szCs w:val="24"/>
        </w:rPr>
        <w:t>Est toujours provoquée par un épisode infectieux</w:t>
      </w:r>
    </w:p>
    <w:p w:rsidR="00044C3A" w:rsidRDefault="00044C3A" w:rsidP="006675A4">
      <w:pPr>
        <w:pStyle w:val="Paragraphedeliste"/>
        <w:numPr>
          <w:ilvl w:val="0"/>
          <w:numId w:val="7"/>
        </w:numPr>
        <w:tabs>
          <w:tab w:val="left" w:pos="142"/>
        </w:tabs>
        <w:spacing w:line="240" w:lineRule="auto"/>
        <w:ind w:left="426" w:hanging="284"/>
        <w:rPr>
          <w:sz w:val="24"/>
          <w:szCs w:val="24"/>
          <w:highlight w:val="yellow"/>
        </w:rPr>
      </w:pPr>
      <w:r>
        <w:rPr>
          <w:sz w:val="24"/>
          <w:szCs w:val="24"/>
          <w:highlight w:val="yellow"/>
        </w:rPr>
        <w:t>Est un épisode parfois transitoire dans l’évolution de l’HBP.</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Parmi les examens suivants, indiquez celui qui est indispensable au diagnostic de cancer de la prostate :</w:t>
      </w:r>
    </w:p>
    <w:p w:rsidR="00044C3A" w:rsidRDefault="00044C3A" w:rsidP="006675A4">
      <w:pPr>
        <w:pStyle w:val="Paragraphedeliste"/>
        <w:numPr>
          <w:ilvl w:val="0"/>
          <w:numId w:val="8"/>
        </w:numPr>
        <w:tabs>
          <w:tab w:val="left" w:pos="142"/>
        </w:tabs>
        <w:spacing w:line="240" w:lineRule="auto"/>
        <w:ind w:left="426" w:hanging="284"/>
        <w:rPr>
          <w:sz w:val="24"/>
          <w:szCs w:val="24"/>
        </w:rPr>
      </w:pPr>
      <w:r>
        <w:rPr>
          <w:sz w:val="24"/>
          <w:szCs w:val="24"/>
        </w:rPr>
        <w:t xml:space="preserve">Taux des phosphatases acides </w:t>
      </w:r>
    </w:p>
    <w:p w:rsidR="00044C3A" w:rsidRDefault="00044C3A" w:rsidP="006675A4">
      <w:pPr>
        <w:pStyle w:val="Paragraphedeliste"/>
        <w:numPr>
          <w:ilvl w:val="0"/>
          <w:numId w:val="8"/>
        </w:numPr>
        <w:tabs>
          <w:tab w:val="left" w:pos="142"/>
        </w:tabs>
        <w:spacing w:line="240" w:lineRule="auto"/>
        <w:ind w:left="426" w:hanging="284"/>
        <w:rPr>
          <w:sz w:val="24"/>
          <w:szCs w:val="24"/>
        </w:rPr>
      </w:pPr>
      <w:r>
        <w:rPr>
          <w:sz w:val="24"/>
          <w:szCs w:val="24"/>
        </w:rPr>
        <w:t>Urographie intraveineuse</w:t>
      </w:r>
    </w:p>
    <w:p w:rsidR="00044C3A" w:rsidRDefault="00044C3A" w:rsidP="006675A4">
      <w:pPr>
        <w:pStyle w:val="Paragraphedeliste"/>
        <w:numPr>
          <w:ilvl w:val="0"/>
          <w:numId w:val="8"/>
        </w:numPr>
        <w:tabs>
          <w:tab w:val="left" w:pos="142"/>
        </w:tabs>
        <w:spacing w:line="240" w:lineRule="auto"/>
        <w:ind w:left="426" w:hanging="284"/>
        <w:rPr>
          <w:sz w:val="24"/>
          <w:szCs w:val="24"/>
          <w:highlight w:val="yellow"/>
        </w:rPr>
      </w:pPr>
      <w:r>
        <w:rPr>
          <w:sz w:val="24"/>
          <w:szCs w:val="24"/>
          <w:highlight w:val="yellow"/>
        </w:rPr>
        <w:t>Biopsie prostatique</w:t>
      </w:r>
    </w:p>
    <w:p w:rsidR="00044C3A" w:rsidRDefault="00044C3A" w:rsidP="006675A4">
      <w:pPr>
        <w:pStyle w:val="Paragraphedeliste"/>
        <w:numPr>
          <w:ilvl w:val="0"/>
          <w:numId w:val="8"/>
        </w:numPr>
        <w:tabs>
          <w:tab w:val="left" w:pos="142"/>
        </w:tabs>
        <w:spacing w:line="240" w:lineRule="auto"/>
        <w:ind w:left="426" w:hanging="284"/>
        <w:rPr>
          <w:sz w:val="24"/>
          <w:szCs w:val="24"/>
        </w:rPr>
      </w:pPr>
      <w:r>
        <w:rPr>
          <w:sz w:val="24"/>
          <w:szCs w:val="24"/>
        </w:rPr>
        <w:t xml:space="preserve">Antigène </w:t>
      </w:r>
      <w:proofErr w:type="spellStart"/>
      <w:r>
        <w:rPr>
          <w:sz w:val="24"/>
          <w:szCs w:val="24"/>
        </w:rPr>
        <w:t>carcino</w:t>
      </w:r>
      <w:proofErr w:type="spellEnd"/>
      <w:r>
        <w:rPr>
          <w:sz w:val="24"/>
          <w:szCs w:val="24"/>
        </w:rPr>
        <w:t>-embryonnaire</w:t>
      </w:r>
    </w:p>
    <w:p w:rsidR="00044C3A" w:rsidRDefault="00044C3A" w:rsidP="006675A4">
      <w:pPr>
        <w:pStyle w:val="Paragraphedeliste"/>
        <w:numPr>
          <w:ilvl w:val="0"/>
          <w:numId w:val="8"/>
        </w:numPr>
        <w:tabs>
          <w:tab w:val="left" w:pos="142"/>
        </w:tabs>
        <w:spacing w:line="240" w:lineRule="auto"/>
        <w:ind w:left="426" w:hanging="284"/>
        <w:rPr>
          <w:sz w:val="24"/>
          <w:szCs w:val="24"/>
        </w:rPr>
      </w:pPr>
      <w:r>
        <w:rPr>
          <w:sz w:val="24"/>
          <w:szCs w:val="24"/>
        </w:rPr>
        <w:t>Echographie prostatique.</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Dans le bilan d’extension osseux d’un cancer prostatique, Quelle (s) exploration (s) demander?</w:t>
      </w:r>
    </w:p>
    <w:p w:rsidR="00044C3A" w:rsidRDefault="00044C3A" w:rsidP="006675A4">
      <w:pPr>
        <w:pStyle w:val="Paragraphedeliste"/>
        <w:numPr>
          <w:ilvl w:val="0"/>
          <w:numId w:val="9"/>
        </w:numPr>
        <w:tabs>
          <w:tab w:val="left" w:pos="142"/>
        </w:tabs>
        <w:spacing w:line="240" w:lineRule="auto"/>
        <w:ind w:left="426" w:hanging="284"/>
        <w:rPr>
          <w:sz w:val="24"/>
          <w:szCs w:val="24"/>
        </w:rPr>
      </w:pPr>
      <w:r>
        <w:rPr>
          <w:sz w:val="24"/>
          <w:szCs w:val="24"/>
        </w:rPr>
        <w:t>Radiographie du squelette complet</w:t>
      </w:r>
    </w:p>
    <w:p w:rsidR="00044C3A" w:rsidRDefault="00044C3A" w:rsidP="006675A4">
      <w:pPr>
        <w:pStyle w:val="Paragraphedeliste"/>
        <w:numPr>
          <w:ilvl w:val="0"/>
          <w:numId w:val="9"/>
        </w:numPr>
        <w:tabs>
          <w:tab w:val="left" w:pos="142"/>
        </w:tabs>
        <w:spacing w:line="240" w:lineRule="auto"/>
        <w:ind w:left="426" w:hanging="284"/>
        <w:rPr>
          <w:sz w:val="24"/>
          <w:szCs w:val="24"/>
        </w:rPr>
      </w:pPr>
      <w:r>
        <w:rPr>
          <w:sz w:val="24"/>
          <w:szCs w:val="24"/>
        </w:rPr>
        <w:t>Tomodensitométrie</w:t>
      </w:r>
    </w:p>
    <w:p w:rsidR="00044C3A" w:rsidRDefault="00044C3A" w:rsidP="006675A4">
      <w:pPr>
        <w:pStyle w:val="Paragraphedeliste"/>
        <w:numPr>
          <w:ilvl w:val="0"/>
          <w:numId w:val="9"/>
        </w:numPr>
        <w:tabs>
          <w:tab w:val="left" w:pos="142"/>
        </w:tabs>
        <w:spacing w:line="240" w:lineRule="auto"/>
        <w:ind w:left="426" w:hanging="284"/>
        <w:rPr>
          <w:sz w:val="24"/>
          <w:szCs w:val="24"/>
        </w:rPr>
      </w:pPr>
      <w:r>
        <w:rPr>
          <w:sz w:val="24"/>
          <w:szCs w:val="24"/>
        </w:rPr>
        <w:t>Tomographie conventionnelle</w:t>
      </w:r>
    </w:p>
    <w:p w:rsidR="00044C3A" w:rsidRDefault="00044C3A" w:rsidP="006675A4">
      <w:pPr>
        <w:pStyle w:val="Paragraphedeliste"/>
        <w:numPr>
          <w:ilvl w:val="0"/>
          <w:numId w:val="9"/>
        </w:numPr>
        <w:tabs>
          <w:tab w:val="left" w:pos="142"/>
        </w:tabs>
        <w:spacing w:line="240" w:lineRule="auto"/>
        <w:ind w:left="426" w:hanging="284"/>
        <w:rPr>
          <w:sz w:val="24"/>
          <w:szCs w:val="24"/>
          <w:highlight w:val="yellow"/>
        </w:rPr>
      </w:pPr>
      <w:r>
        <w:rPr>
          <w:sz w:val="24"/>
          <w:szCs w:val="24"/>
          <w:highlight w:val="yellow"/>
        </w:rPr>
        <w:t>Scintigraphie osseuse</w:t>
      </w:r>
    </w:p>
    <w:p w:rsidR="00044C3A" w:rsidRDefault="00044C3A" w:rsidP="006675A4">
      <w:pPr>
        <w:pStyle w:val="Paragraphedeliste"/>
        <w:numPr>
          <w:ilvl w:val="0"/>
          <w:numId w:val="9"/>
        </w:numPr>
        <w:tabs>
          <w:tab w:val="left" w:pos="142"/>
        </w:tabs>
        <w:spacing w:line="240" w:lineRule="auto"/>
        <w:ind w:left="426" w:hanging="284"/>
        <w:rPr>
          <w:sz w:val="24"/>
          <w:szCs w:val="24"/>
          <w:highlight w:val="yellow"/>
        </w:rPr>
      </w:pPr>
      <w:r>
        <w:rPr>
          <w:sz w:val="24"/>
          <w:szCs w:val="24"/>
          <w:highlight w:val="yellow"/>
        </w:rPr>
        <w:t xml:space="preserve">IRM. </w:t>
      </w:r>
    </w:p>
    <w:p w:rsidR="00044C3A" w:rsidRDefault="00044C3A" w:rsidP="006675A4">
      <w:pPr>
        <w:pStyle w:val="Paragraphedeliste"/>
        <w:tabs>
          <w:tab w:val="left" w:pos="142"/>
        </w:tabs>
        <w:ind w:left="426" w:hanging="284"/>
        <w:rPr>
          <w:sz w:val="24"/>
          <w:szCs w:val="24"/>
          <w:highlight w:val="yellow"/>
        </w:rPr>
      </w:pPr>
    </w:p>
    <w:p w:rsidR="009B2885" w:rsidRDefault="009B2885" w:rsidP="006675A4">
      <w:pPr>
        <w:pStyle w:val="Paragraphedeliste"/>
        <w:tabs>
          <w:tab w:val="left" w:pos="142"/>
        </w:tabs>
        <w:ind w:left="426" w:hanging="284"/>
        <w:rPr>
          <w:sz w:val="24"/>
          <w:szCs w:val="24"/>
          <w:highlight w:val="yellow"/>
        </w:rPr>
      </w:pPr>
    </w:p>
    <w:p w:rsidR="009B2885" w:rsidRDefault="009B2885" w:rsidP="006675A4">
      <w:pPr>
        <w:pStyle w:val="Paragraphedeliste"/>
        <w:tabs>
          <w:tab w:val="left" w:pos="142"/>
        </w:tabs>
        <w:ind w:left="426" w:hanging="284"/>
        <w:rPr>
          <w:sz w:val="24"/>
          <w:szCs w:val="24"/>
          <w:highlight w:val="yellow"/>
        </w:rPr>
      </w:pPr>
    </w:p>
    <w:p w:rsidR="009B2885" w:rsidRDefault="009B2885" w:rsidP="006675A4">
      <w:pPr>
        <w:pStyle w:val="Paragraphedeliste"/>
        <w:tabs>
          <w:tab w:val="left" w:pos="142"/>
        </w:tabs>
        <w:ind w:left="426" w:hanging="284"/>
        <w:rPr>
          <w:sz w:val="24"/>
          <w:szCs w:val="24"/>
          <w:highlight w:val="yellow"/>
        </w:rPr>
      </w:pPr>
    </w:p>
    <w:p w:rsidR="009B2885" w:rsidRDefault="009B2885" w:rsidP="006675A4">
      <w:pPr>
        <w:pStyle w:val="Paragraphedeliste"/>
        <w:tabs>
          <w:tab w:val="left" w:pos="142"/>
        </w:tabs>
        <w:ind w:left="426" w:hanging="284"/>
        <w:rPr>
          <w:sz w:val="24"/>
          <w:szCs w:val="24"/>
          <w:highlight w:val="yellow"/>
        </w:rPr>
      </w:pPr>
    </w:p>
    <w:p w:rsidR="009B2885" w:rsidRDefault="009B2885" w:rsidP="006675A4">
      <w:pPr>
        <w:pStyle w:val="Paragraphedeliste"/>
        <w:tabs>
          <w:tab w:val="left" w:pos="142"/>
        </w:tabs>
        <w:ind w:left="426" w:hanging="284"/>
        <w:rPr>
          <w:sz w:val="24"/>
          <w:szCs w:val="24"/>
          <w:highlight w:val="yellow"/>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En dehors de la prostatectomie totale, le traitement d’un cancer localisé de la prostate, sans extension extra-capsulaire, est actuellement :</w:t>
      </w:r>
    </w:p>
    <w:p w:rsidR="00044C3A" w:rsidRDefault="00044C3A" w:rsidP="006675A4">
      <w:pPr>
        <w:pStyle w:val="Paragraphedeliste"/>
        <w:numPr>
          <w:ilvl w:val="0"/>
          <w:numId w:val="10"/>
        </w:numPr>
        <w:tabs>
          <w:tab w:val="left" w:pos="142"/>
        </w:tabs>
        <w:spacing w:line="240" w:lineRule="auto"/>
        <w:ind w:left="426" w:hanging="284"/>
        <w:rPr>
          <w:sz w:val="24"/>
          <w:szCs w:val="24"/>
        </w:rPr>
      </w:pPr>
      <w:r>
        <w:rPr>
          <w:sz w:val="24"/>
          <w:szCs w:val="24"/>
        </w:rPr>
        <w:lastRenderedPageBreak/>
        <w:t>Orchidectomie bilatérale</w:t>
      </w:r>
    </w:p>
    <w:p w:rsidR="00044C3A" w:rsidRDefault="00044C3A" w:rsidP="006675A4">
      <w:pPr>
        <w:pStyle w:val="Paragraphedeliste"/>
        <w:numPr>
          <w:ilvl w:val="0"/>
          <w:numId w:val="10"/>
        </w:numPr>
        <w:tabs>
          <w:tab w:val="left" w:pos="142"/>
        </w:tabs>
        <w:spacing w:line="240" w:lineRule="auto"/>
        <w:ind w:left="426" w:hanging="284"/>
        <w:rPr>
          <w:sz w:val="24"/>
          <w:szCs w:val="24"/>
        </w:rPr>
      </w:pPr>
      <w:r>
        <w:rPr>
          <w:sz w:val="24"/>
          <w:szCs w:val="24"/>
        </w:rPr>
        <w:t>Les anti-androgènes</w:t>
      </w:r>
    </w:p>
    <w:p w:rsidR="00044C3A" w:rsidRDefault="00044C3A" w:rsidP="006675A4">
      <w:pPr>
        <w:pStyle w:val="Paragraphedeliste"/>
        <w:numPr>
          <w:ilvl w:val="0"/>
          <w:numId w:val="10"/>
        </w:numPr>
        <w:tabs>
          <w:tab w:val="left" w:pos="142"/>
        </w:tabs>
        <w:spacing w:line="240" w:lineRule="auto"/>
        <w:ind w:left="426" w:hanging="284"/>
        <w:rPr>
          <w:sz w:val="24"/>
          <w:szCs w:val="24"/>
        </w:rPr>
      </w:pPr>
      <w:r>
        <w:rPr>
          <w:sz w:val="24"/>
          <w:szCs w:val="24"/>
        </w:rPr>
        <w:t>Les analogues LHRH</w:t>
      </w:r>
    </w:p>
    <w:p w:rsidR="00044C3A" w:rsidRDefault="00044C3A" w:rsidP="006675A4">
      <w:pPr>
        <w:pStyle w:val="Paragraphedeliste"/>
        <w:numPr>
          <w:ilvl w:val="0"/>
          <w:numId w:val="10"/>
        </w:numPr>
        <w:tabs>
          <w:tab w:val="left" w:pos="142"/>
        </w:tabs>
        <w:spacing w:line="240" w:lineRule="auto"/>
        <w:ind w:left="426" w:hanging="284"/>
        <w:rPr>
          <w:sz w:val="24"/>
          <w:szCs w:val="24"/>
        </w:rPr>
      </w:pPr>
      <w:r>
        <w:rPr>
          <w:sz w:val="24"/>
          <w:szCs w:val="24"/>
        </w:rPr>
        <w:t xml:space="preserve">La résection </w:t>
      </w:r>
      <w:proofErr w:type="spellStart"/>
      <w:r>
        <w:rPr>
          <w:sz w:val="24"/>
          <w:szCs w:val="24"/>
        </w:rPr>
        <w:t>trans</w:t>
      </w:r>
      <w:proofErr w:type="spellEnd"/>
      <w:r>
        <w:rPr>
          <w:sz w:val="24"/>
          <w:szCs w:val="24"/>
        </w:rPr>
        <w:t>-</w:t>
      </w:r>
      <w:proofErr w:type="spellStart"/>
      <w:r>
        <w:rPr>
          <w:sz w:val="24"/>
          <w:szCs w:val="24"/>
        </w:rPr>
        <w:t>urèthrale</w:t>
      </w:r>
      <w:proofErr w:type="spellEnd"/>
      <w:r>
        <w:rPr>
          <w:sz w:val="24"/>
          <w:szCs w:val="24"/>
        </w:rPr>
        <w:t xml:space="preserve"> de la prostate</w:t>
      </w:r>
    </w:p>
    <w:p w:rsidR="00044C3A" w:rsidRDefault="00044C3A" w:rsidP="006675A4">
      <w:pPr>
        <w:pStyle w:val="Paragraphedeliste"/>
        <w:numPr>
          <w:ilvl w:val="0"/>
          <w:numId w:val="10"/>
        </w:numPr>
        <w:tabs>
          <w:tab w:val="left" w:pos="142"/>
        </w:tabs>
        <w:spacing w:line="240" w:lineRule="auto"/>
        <w:ind w:left="426" w:hanging="284"/>
        <w:rPr>
          <w:sz w:val="24"/>
          <w:szCs w:val="24"/>
          <w:highlight w:val="yellow"/>
        </w:rPr>
      </w:pPr>
      <w:r>
        <w:rPr>
          <w:sz w:val="24"/>
          <w:szCs w:val="24"/>
          <w:highlight w:val="yellow"/>
        </w:rPr>
        <w:t>La radiothérapie externe conformationnelle.</w:t>
      </w:r>
    </w:p>
    <w:p w:rsidR="00044C3A" w:rsidRDefault="00044C3A" w:rsidP="005A1AC2">
      <w:pPr>
        <w:pStyle w:val="Paragraphedeliste"/>
        <w:tabs>
          <w:tab w:val="left" w:pos="142"/>
        </w:tabs>
        <w:ind w:left="284" w:hanging="426"/>
        <w:rPr>
          <w:sz w:val="24"/>
          <w:szCs w:val="24"/>
          <w:highlight w:val="yellow"/>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Quel est ou quels sont les facteurs de risque associés au cancer de vessie ?</w:t>
      </w:r>
    </w:p>
    <w:p w:rsidR="00044C3A" w:rsidRDefault="004A0656" w:rsidP="006675A4">
      <w:pPr>
        <w:pStyle w:val="Paragraphedeliste"/>
        <w:numPr>
          <w:ilvl w:val="0"/>
          <w:numId w:val="11"/>
        </w:numPr>
        <w:tabs>
          <w:tab w:val="left" w:pos="142"/>
        </w:tabs>
        <w:spacing w:line="240" w:lineRule="auto"/>
        <w:ind w:left="426" w:hanging="284"/>
        <w:rPr>
          <w:sz w:val="24"/>
          <w:szCs w:val="24"/>
        </w:rPr>
      </w:pPr>
      <w:r>
        <w:rPr>
          <w:sz w:val="24"/>
          <w:szCs w:val="24"/>
        </w:rPr>
        <w:t>Amiante</w:t>
      </w:r>
    </w:p>
    <w:p w:rsidR="00044C3A" w:rsidRDefault="00044C3A" w:rsidP="006675A4">
      <w:pPr>
        <w:pStyle w:val="Paragraphedeliste"/>
        <w:numPr>
          <w:ilvl w:val="0"/>
          <w:numId w:val="11"/>
        </w:numPr>
        <w:tabs>
          <w:tab w:val="left" w:pos="142"/>
        </w:tabs>
        <w:spacing w:line="240" w:lineRule="auto"/>
        <w:ind w:left="426" w:hanging="284"/>
        <w:rPr>
          <w:sz w:val="24"/>
          <w:szCs w:val="24"/>
          <w:highlight w:val="yellow"/>
        </w:rPr>
      </w:pPr>
      <w:r>
        <w:rPr>
          <w:sz w:val="24"/>
          <w:szCs w:val="24"/>
          <w:highlight w:val="yellow"/>
        </w:rPr>
        <w:t>Anilines</w:t>
      </w:r>
    </w:p>
    <w:p w:rsidR="00044C3A" w:rsidRDefault="00044C3A" w:rsidP="006675A4">
      <w:pPr>
        <w:pStyle w:val="Paragraphedeliste"/>
        <w:numPr>
          <w:ilvl w:val="0"/>
          <w:numId w:val="11"/>
        </w:numPr>
        <w:tabs>
          <w:tab w:val="left" w:pos="142"/>
        </w:tabs>
        <w:spacing w:line="240" w:lineRule="auto"/>
        <w:ind w:left="426" w:hanging="284"/>
        <w:rPr>
          <w:sz w:val="24"/>
          <w:szCs w:val="24"/>
          <w:highlight w:val="yellow"/>
        </w:rPr>
      </w:pPr>
      <w:r>
        <w:rPr>
          <w:sz w:val="24"/>
          <w:szCs w:val="24"/>
          <w:highlight w:val="yellow"/>
        </w:rPr>
        <w:t>Tabac</w:t>
      </w:r>
    </w:p>
    <w:p w:rsidR="00044C3A" w:rsidRDefault="00044C3A" w:rsidP="006675A4">
      <w:pPr>
        <w:pStyle w:val="Paragraphedeliste"/>
        <w:numPr>
          <w:ilvl w:val="0"/>
          <w:numId w:val="11"/>
        </w:numPr>
        <w:tabs>
          <w:tab w:val="left" w:pos="142"/>
        </w:tabs>
        <w:spacing w:line="240" w:lineRule="auto"/>
        <w:ind w:left="426" w:hanging="284"/>
        <w:rPr>
          <w:sz w:val="24"/>
          <w:szCs w:val="24"/>
          <w:highlight w:val="yellow"/>
        </w:rPr>
      </w:pPr>
      <w:proofErr w:type="spellStart"/>
      <w:r>
        <w:rPr>
          <w:sz w:val="24"/>
          <w:szCs w:val="24"/>
          <w:highlight w:val="yellow"/>
        </w:rPr>
        <w:t>Schistosomahaematobium</w:t>
      </w:r>
      <w:proofErr w:type="spellEnd"/>
    </w:p>
    <w:p w:rsidR="00044C3A" w:rsidRDefault="00044C3A" w:rsidP="006675A4">
      <w:pPr>
        <w:pStyle w:val="Paragraphedeliste"/>
        <w:numPr>
          <w:ilvl w:val="0"/>
          <w:numId w:val="11"/>
        </w:numPr>
        <w:tabs>
          <w:tab w:val="left" w:pos="142"/>
        </w:tabs>
        <w:spacing w:line="240" w:lineRule="auto"/>
        <w:ind w:left="426" w:hanging="284"/>
        <w:rPr>
          <w:sz w:val="24"/>
          <w:szCs w:val="24"/>
        </w:rPr>
      </w:pPr>
      <w:r>
        <w:rPr>
          <w:sz w:val="24"/>
          <w:szCs w:val="24"/>
        </w:rPr>
        <w:t>Infection urinaire récidivante.</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L’extension d’une tumeur de vessie est appréciée par :</w:t>
      </w:r>
    </w:p>
    <w:p w:rsidR="00044C3A" w:rsidRDefault="00044C3A" w:rsidP="006675A4">
      <w:pPr>
        <w:pStyle w:val="Paragraphedeliste"/>
        <w:numPr>
          <w:ilvl w:val="0"/>
          <w:numId w:val="12"/>
        </w:numPr>
        <w:tabs>
          <w:tab w:val="left" w:pos="142"/>
        </w:tabs>
        <w:spacing w:line="240" w:lineRule="auto"/>
        <w:ind w:left="426" w:hanging="284"/>
        <w:rPr>
          <w:sz w:val="24"/>
          <w:szCs w:val="24"/>
          <w:highlight w:val="yellow"/>
        </w:rPr>
      </w:pPr>
      <w:r>
        <w:rPr>
          <w:sz w:val="24"/>
          <w:szCs w:val="24"/>
          <w:highlight w:val="yellow"/>
        </w:rPr>
        <w:t>Toucher rectal associé au palper abdominal</w:t>
      </w:r>
    </w:p>
    <w:p w:rsidR="00044C3A" w:rsidRDefault="00044C3A" w:rsidP="006675A4">
      <w:pPr>
        <w:pStyle w:val="Paragraphedeliste"/>
        <w:numPr>
          <w:ilvl w:val="0"/>
          <w:numId w:val="12"/>
        </w:numPr>
        <w:tabs>
          <w:tab w:val="left" w:pos="142"/>
        </w:tabs>
        <w:spacing w:line="240" w:lineRule="auto"/>
        <w:ind w:left="426" w:hanging="284"/>
        <w:rPr>
          <w:sz w:val="24"/>
          <w:szCs w:val="24"/>
        </w:rPr>
      </w:pPr>
      <w:r>
        <w:rPr>
          <w:sz w:val="24"/>
          <w:szCs w:val="24"/>
        </w:rPr>
        <w:t>Laparoscopie</w:t>
      </w:r>
    </w:p>
    <w:p w:rsidR="00044C3A" w:rsidRDefault="00044C3A" w:rsidP="006675A4">
      <w:pPr>
        <w:pStyle w:val="Paragraphedeliste"/>
        <w:numPr>
          <w:ilvl w:val="0"/>
          <w:numId w:val="12"/>
        </w:numPr>
        <w:tabs>
          <w:tab w:val="left" w:pos="142"/>
        </w:tabs>
        <w:spacing w:line="240" w:lineRule="auto"/>
        <w:ind w:left="426" w:hanging="284"/>
        <w:rPr>
          <w:sz w:val="24"/>
          <w:szCs w:val="24"/>
          <w:highlight w:val="yellow"/>
        </w:rPr>
      </w:pPr>
      <w:r>
        <w:rPr>
          <w:sz w:val="24"/>
          <w:szCs w:val="24"/>
          <w:highlight w:val="yellow"/>
        </w:rPr>
        <w:t>TDM thoracique</w:t>
      </w:r>
    </w:p>
    <w:p w:rsidR="00044C3A" w:rsidRDefault="00044C3A" w:rsidP="006675A4">
      <w:pPr>
        <w:pStyle w:val="Paragraphedeliste"/>
        <w:numPr>
          <w:ilvl w:val="0"/>
          <w:numId w:val="12"/>
        </w:numPr>
        <w:tabs>
          <w:tab w:val="left" w:pos="142"/>
        </w:tabs>
        <w:spacing w:line="240" w:lineRule="auto"/>
        <w:ind w:left="426" w:hanging="284"/>
        <w:rPr>
          <w:sz w:val="24"/>
          <w:szCs w:val="24"/>
          <w:highlight w:val="yellow"/>
        </w:rPr>
      </w:pPr>
      <w:r>
        <w:rPr>
          <w:sz w:val="24"/>
          <w:szCs w:val="24"/>
          <w:highlight w:val="yellow"/>
        </w:rPr>
        <w:t>Tomodensitométrie abdominale</w:t>
      </w:r>
    </w:p>
    <w:p w:rsidR="00044C3A" w:rsidRDefault="00044C3A" w:rsidP="006675A4">
      <w:pPr>
        <w:pStyle w:val="Paragraphedeliste"/>
        <w:numPr>
          <w:ilvl w:val="0"/>
          <w:numId w:val="12"/>
        </w:numPr>
        <w:tabs>
          <w:tab w:val="left" w:pos="142"/>
        </w:tabs>
        <w:spacing w:line="240" w:lineRule="auto"/>
        <w:ind w:left="426" w:hanging="284"/>
        <w:rPr>
          <w:sz w:val="24"/>
          <w:szCs w:val="24"/>
          <w:highlight w:val="yellow"/>
        </w:rPr>
      </w:pPr>
      <w:r>
        <w:rPr>
          <w:sz w:val="24"/>
          <w:szCs w:val="24"/>
          <w:highlight w:val="yellow"/>
        </w:rPr>
        <w:t>Echographie pelvienne.</w:t>
      </w:r>
    </w:p>
    <w:p w:rsidR="00044C3A" w:rsidRDefault="00044C3A" w:rsidP="005A1AC2">
      <w:pPr>
        <w:pStyle w:val="Paragraphedeliste"/>
        <w:tabs>
          <w:tab w:val="left" w:pos="142"/>
        </w:tabs>
        <w:ind w:left="284" w:hanging="426"/>
        <w:rPr>
          <w:sz w:val="24"/>
          <w:szCs w:val="24"/>
          <w:highlight w:val="yellow"/>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La gravité d’un cancer de vessie est proportionnelle à un seul de ces facteurs :</w:t>
      </w:r>
    </w:p>
    <w:p w:rsidR="00044C3A" w:rsidRDefault="00044C3A" w:rsidP="006675A4">
      <w:pPr>
        <w:pStyle w:val="Paragraphedeliste"/>
        <w:numPr>
          <w:ilvl w:val="0"/>
          <w:numId w:val="13"/>
        </w:numPr>
        <w:tabs>
          <w:tab w:val="left" w:pos="142"/>
        </w:tabs>
        <w:spacing w:line="240" w:lineRule="auto"/>
        <w:ind w:left="426" w:hanging="284"/>
        <w:rPr>
          <w:sz w:val="24"/>
          <w:szCs w:val="24"/>
        </w:rPr>
      </w:pPr>
      <w:r>
        <w:rPr>
          <w:sz w:val="24"/>
          <w:szCs w:val="24"/>
        </w:rPr>
        <w:t>L’importance de l’hématurie</w:t>
      </w:r>
    </w:p>
    <w:p w:rsidR="00044C3A" w:rsidRDefault="00044C3A" w:rsidP="006675A4">
      <w:pPr>
        <w:pStyle w:val="Paragraphedeliste"/>
        <w:numPr>
          <w:ilvl w:val="0"/>
          <w:numId w:val="13"/>
        </w:numPr>
        <w:tabs>
          <w:tab w:val="left" w:pos="142"/>
        </w:tabs>
        <w:spacing w:line="240" w:lineRule="auto"/>
        <w:ind w:left="426" w:hanging="284"/>
        <w:rPr>
          <w:sz w:val="24"/>
          <w:szCs w:val="24"/>
        </w:rPr>
      </w:pPr>
      <w:r>
        <w:rPr>
          <w:sz w:val="24"/>
          <w:szCs w:val="24"/>
        </w:rPr>
        <w:t>La taille et le nombre des tumeurs</w:t>
      </w:r>
    </w:p>
    <w:p w:rsidR="00044C3A" w:rsidRDefault="00044C3A" w:rsidP="006675A4">
      <w:pPr>
        <w:pStyle w:val="Paragraphedeliste"/>
        <w:numPr>
          <w:ilvl w:val="0"/>
          <w:numId w:val="13"/>
        </w:numPr>
        <w:tabs>
          <w:tab w:val="left" w:pos="142"/>
        </w:tabs>
        <w:spacing w:line="240" w:lineRule="auto"/>
        <w:ind w:left="426" w:hanging="284"/>
        <w:rPr>
          <w:sz w:val="24"/>
          <w:szCs w:val="24"/>
          <w:highlight w:val="yellow"/>
        </w:rPr>
      </w:pPr>
      <w:r>
        <w:rPr>
          <w:sz w:val="24"/>
          <w:szCs w:val="24"/>
          <w:highlight w:val="yellow"/>
        </w:rPr>
        <w:t>La profondeur de pénétration tumorale dans la paroi vésicale</w:t>
      </w:r>
    </w:p>
    <w:p w:rsidR="00044C3A" w:rsidRDefault="00044C3A" w:rsidP="006675A4">
      <w:pPr>
        <w:pStyle w:val="Paragraphedeliste"/>
        <w:numPr>
          <w:ilvl w:val="0"/>
          <w:numId w:val="13"/>
        </w:numPr>
        <w:tabs>
          <w:tab w:val="left" w:pos="142"/>
        </w:tabs>
        <w:spacing w:line="240" w:lineRule="auto"/>
        <w:ind w:left="426" w:hanging="284"/>
        <w:rPr>
          <w:sz w:val="24"/>
          <w:szCs w:val="24"/>
        </w:rPr>
      </w:pPr>
      <w:r>
        <w:rPr>
          <w:sz w:val="24"/>
          <w:szCs w:val="24"/>
        </w:rPr>
        <w:t>L’existence d’une dilatation urétérale au dessus de la tumeur</w:t>
      </w:r>
    </w:p>
    <w:p w:rsidR="00044C3A" w:rsidRDefault="00044C3A" w:rsidP="006675A4">
      <w:pPr>
        <w:pStyle w:val="Paragraphedeliste"/>
        <w:numPr>
          <w:ilvl w:val="0"/>
          <w:numId w:val="13"/>
        </w:numPr>
        <w:tabs>
          <w:tab w:val="left" w:pos="142"/>
        </w:tabs>
        <w:spacing w:line="240" w:lineRule="auto"/>
        <w:ind w:left="426" w:hanging="284"/>
        <w:rPr>
          <w:sz w:val="24"/>
          <w:szCs w:val="24"/>
        </w:rPr>
      </w:pPr>
      <w:r>
        <w:rPr>
          <w:sz w:val="24"/>
          <w:szCs w:val="24"/>
        </w:rPr>
        <w:t>L’âge du patient.</w:t>
      </w: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Parmi les modifications biologiques suivantes évocatrices d’un syndrome paranéoplasique qui peuvent se voire chez un patient porteur d’un cancer du rein :</w:t>
      </w:r>
    </w:p>
    <w:p w:rsidR="00044C3A" w:rsidRDefault="00044C3A" w:rsidP="006675A4">
      <w:pPr>
        <w:pStyle w:val="Paragraphedeliste"/>
        <w:numPr>
          <w:ilvl w:val="0"/>
          <w:numId w:val="14"/>
        </w:numPr>
        <w:tabs>
          <w:tab w:val="left" w:pos="142"/>
        </w:tabs>
        <w:spacing w:line="240" w:lineRule="auto"/>
        <w:ind w:left="426" w:hanging="284"/>
        <w:rPr>
          <w:sz w:val="24"/>
          <w:szCs w:val="24"/>
          <w:highlight w:val="yellow"/>
        </w:rPr>
      </w:pPr>
      <w:r>
        <w:rPr>
          <w:sz w:val="24"/>
          <w:szCs w:val="24"/>
          <w:highlight w:val="yellow"/>
        </w:rPr>
        <w:t>Hypercalcémie</w:t>
      </w:r>
    </w:p>
    <w:p w:rsidR="00044C3A" w:rsidRDefault="00044C3A" w:rsidP="006675A4">
      <w:pPr>
        <w:pStyle w:val="Paragraphedeliste"/>
        <w:numPr>
          <w:ilvl w:val="0"/>
          <w:numId w:val="14"/>
        </w:numPr>
        <w:tabs>
          <w:tab w:val="left" w:pos="142"/>
        </w:tabs>
        <w:spacing w:line="240" w:lineRule="auto"/>
        <w:ind w:left="426" w:hanging="284"/>
        <w:rPr>
          <w:sz w:val="24"/>
          <w:szCs w:val="24"/>
        </w:rPr>
      </w:pPr>
      <w:proofErr w:type="spellStart"/>
      <w:r>
        <w:rPr>
          <w:sz w:val="24"/>
          <w:szCs w:val="24"/>
        </w:rPr>
        <w:t>Hypophosphorémie</w:t>
      </w:r>
      <w:proofErr w:type="spellEnd"/>
    </w:p>
    <w:p w:rsidR="00044C3A" w:rsidRDefault="00044C3A" w:rsidP="006675A4">
      <w:pPr>
        <w:pStyle w:val="Paragraphedeliste"/>
        <w:numPr>
          <w:ilvl w:val="0"/>
          <w:numId w:val="14"/>
        </w:numPr>
        <w:tabs>
          <w:tab w:val="left" w:pos="142"/>
        </w:tabs>
        <w:spacing w:line="240" w:lineRule="auto"/>
        <w:ind w:left="426" w:hanging="284"/>
        <w:rPr>
          <w:sz w:val="24"/>
          <w:szCs w:val="24"/>
          <w:highlight w:val="yellow"/>
        </w:rPr>
      </w:pPr>
      <w:r>
        <w:rPr>
          <w:sz w:val="24"/>
          <w:szCs w:val="24"/>
          <w:highlight w:val="yellow"/>
        </w:rPr>
        <w:t>Polyglobulie</w:t>
      </w:r>
    </w:p>
    <w:p w:rsidR="00044C3A" w:rsidRDefault="00044C3A" w:rsidP="006675A4">
      <w:pPr>
        <w:pStyle w:val="Paragraphedeliste"/>
        <w:numPr>
          <w:ilvl w:val="0"/>
          <w:numId w:val="14"/>
        </w:numPr>
        <w:tabs>
          <w:tab w:val="left" w:pos="142"/>
        </w:tabs>
        <w:spacing w:line="240" w:lineRule="auto"/>
        <w:ind w:left="426" w:hanging="284"/>
        <w:rPr>
          <w:sz w:val="24"/>
          <w:szCs w:val="24"/>
          <w:highlight w:val="yellow"/>
        </w:rPr>
      </w:pPr>
      <w:r>
        <w:rPr>
          <w:sz w:val="24"/>
          <w:szCs w:val="24"/>
          <w:highlight w:val="yellow"/>
        </w:rPr>
        <w:t>Augmentation des phosphatases alcalines</w:t>
      </w:r>
    </w:p>
    <w:p w:rsidR="00044C3A" w:rsidRDefault="00044C3A" w:rsidP="006675A4">
      <w:pPr>
        <w:pStyle w:val="Paragraphedeliste"/>
        <w:numPr>
          <w:ilvl w:val="0"/>
          <w:numId w:val="14"/>
        </w:numPr>
        <w:tabs>
          <w:tab w:val="left" w:pos="142"/>
        </w:tabs>
        <w:spacing w:line="240" w:lineRule="auto"/>
        <w:ind w:left="426" w:hanging="284"/>
        <w:rPr>
          <w:sz w:val="24"/>
          <w:szCs w:val="24"/>
        </w:rPr>
      </w:pPr>
      <w:r>
        <w:rPr>
          <w:sz w:val="24"/>
          <w:szCs w:val="24"/>
        </w:rPr>
        <w:t>Hyperuricémie.</w:t>
      </w: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Une varicocèle droite, récemment apparu</w:t>
      </w:r>
      <w:r w:rsidR="004A0656">
        <w:rPr>
          <w:b/>
          <w:bCs/>
          <w:sz w:val="24"/>
          <w:szCs w:val="24"/>
        </w:rPr>
        <w:t>e</w:t>
      </w:r>
      <w:r>
        <w:rPr>
          <w:b/>
          <w:bCs/>
          <w:sz w:val="24"/>
          <w:szCs w:val="24"/>
        </w:rPr>
        <w:t xml:space="preserve"> chez un homme de 60 ans, permet de suspecter le diagnostic de :</w:t>
      </w:r>
    </w:p>
    <w:p w:rsidR="00044C3A" w:rsidRDefault="00044C3A" w:rsidP="006F42F9">
      <w:pPr>
        <w:pStyle w:val="Paragraphedeliste"/>
        <w:numPr>
          <w:ilvl w:val="0"/>
          <w:numId w:val="15"/>
        </w:numPr>
        <w:tabs>
          <w:tab w:val="left" w:pos="142"/>
        </w:tabs>
        <w:spacing w:line="240" w:lineRule="auto"/>
        <w:ind w:left="426" w:hanging="284"/>
        <w:rPr>
          <w:sz w:val="24"/>
          <w:szCs w:val="24"/>
        </w:rPr>
      </w:pPr>
      <w:r>
        <w:rPr>
          <w:sz w:val="24"/>
          <w:szCs w:val="24"/>
        </w:rPr>
        <w:t>Traumatisme rénal récent</w:t>
      </w:r>
    </w:p>
    <w:p w:rsidR="00044C3A" w:rsidRDefault="00044C3A" w:rsidP="006F42F9">
      <w:pPr>
        <w:pStyle w:val="Paragraphedeliste"/>
        <w:numPr>
          <w:ilvl w:val="0"/>
          <w:numId w:val="15"/>
        </w:numPr>
        <w:tabs>
          <w:tab w:val="left" w:pos="142"/>
        </w:tabs>
        <w:spacing w:line="240" w:lineRule="auto"/>
        <w:ind w:left="426" w:hanging="284"/>
        <w:rPr>
          <w:sz w:val="24"/>
          <w:szCs w:val="24"/>
        </w:rPr>
      </w:pPr>
      <w:r>
        <w:rPr>
          <w:sz w:val="24"/>
          <w:szCs w:val="24"/>
        </w:rPr>
        <w:lastRenderedPageBreak/>
        <w:t>Tumeur testiculaire droite</w:t>
      </w:r>
    </w:p>
    <w:p w:rsidR="00044C3A" w:rsidRDefault="00044C3A" w:rsidP="006F42F9">
      <w:pPr>
        <w:pStyle w:val="Paragraphedeliste"/>
        <w:numPr>
          <w:ilvl w:val="0"/>
          <w:numId w:val="15"/>
        </w:numPr>
        <w:tabs>
          <w:tab w:val="left" w:pos="142"/>
        </w:tabs>
        <w:spacing w:line="240" w:lineRule="auto"/>
        <w:ind w:left="426" w:hanging="284"/>
        <w:rPr>
          <w:sz w:val="24"/>
          <w:szCs w:val="24"/>
        </w:rPr>
      </w:pPr>
      <w:r>
        <w:rPr>
          <w:sz w:val="24"/>
          <w:szCs w:val="24"/>
        </w:rPr>
        <w:t>Kyste du rein droit</w:t>
      </w:r>
    </w:p>
    <w:p w:rsidR="00044C3A" w:rsidRDefault="00044C3A" w:rsidP="006F42F9">
      <w:pPr>
        <w:pStyle w:val="Paragraphedeliste"/>
        <w:numPr>
          <w:ilvl w:val="0"/>
          <w:numId w:val="15"/>
        </w:numPr>
        <w:tabs>
          <w:tab w:val="left" w:pos="142"/>
        </w:tabs>
        <w:spacing w:line="240" w:lineRule="auto"/>
        <w:ind w:left="426" w:hanging="284"/>
        <w:rPr>
          <w:sz w:val="24"/>
          <w:szCs w:val="24"/>
          <w:highlight w:val="yellow"/>
        </w:rPr>
      </w:pPr>
      <w:r>
        <w:rPr>
          <w:sz w:val="24"/>
          <w:szCs w:val="24"/>
          <w:highlight w:val="yellow"/>
        </w:rPr>
        <w:t xml:space="preserve">Cancer du rein droit </w:t>
      </w:r>
    </w:p>
    <w:p w:rsidR="00044C3A" w:rsidRDefault="00044C3A" w:rsidP="006F42F9">
      <w:pPr>
        <w:pStyle w:val="Paragraphedeliste"/>
        <w:numPr>
          <w:ilvl w:val="0"/>
          <w:numId w:val="15"/>
        </w:numPr>
        <w:tabs>
          <w:tab w:val="left" w:pos="142"/>
        </w:tabs>
        <w:spacing w:line="240" w:lineRule="auto"/>
        <w:ind w:left="426" w:hanging="284"/>
        <w:rPr>
          <w:sz w:val="24"/>
          <w:szCs w:val="24"/>
        </w:rPr>
      </w:pPr>
      <w:r>
        <w:rPr>
          <w:sz w:val="24"/>
          <w:szCs w:val="24"/>
        </w:rPr>
        <w:t>Hypertrophie prostatique.</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Quelle origine topographique attribuez-vous à une hématurie terminale ?</w:t>
      </w:r>
    </w:p>
    <w:p w:rsidR="00044C3A" w:rsidRDefault="004A0656" w:rsidP="006F42F9">
      <w:pPr>
        <w:pStyle w:val="Paragraphedeliste"/>
        <w:numPr>
          <w:ilvl w:val="0"/>
          <w:numId w:val="16"/>
        </w:numPr>
        <w:tabs>
          <w:tab w:val="left" w:pos="142"/>
        </w:tabs>
        <w:spacing w:line="240" w:lineRule="auto"/>
        <w:ind w:left="426" w:hanging="284"/>
        <w:rPr>
          <w:sz w:val="24"/>
          <w:szCs w:val="24"/>
        </w:rPr>
      </w:pPr>
      <w:r>
        <w:rPr>
          <w:sz w:val="24"/>
          <w:szCs w:val="24"/>
        </w:rPr>
        <w:t>Rein</w:t>
      </w:r>
    </w:p>
    <w:p w:rsidR="00044C3A" w:rsidRDefault="00044C3A" w:rsidP="006F42F9">
      <w:pPr>
        <w:pStyle w:val="Paragraphedeliste"/>
        <w:numPr>
          <w:ilvl w:val="0"/>
          <w:numId w:val="16"/>
        </w:numPr>
        <w:tabs>
          <w:tab w:val="left" w:pos="142"/>
        </w:tabs>
        <w:spacing w:line="240" w:lineRule="auto"/>
        <w:ind w:left="426" w:hanging="284"/>
        <w:rPr>
          <w:sz w:val="24"/>
          <w:szCs w:val="24"/>
          <w:highlight w:val="yellow"/>
        </w:rPr>
      </w:pPr>
      <w:r>
        <w:rPr>
          <w:sz w:val="24"/>
          <w:szCs w:val="24"/>
          <w:highlight w:val="yellow"/>
        </w:rPr>
        <w:t>Vessie</w:t>
      </w:r>
    </w:p>
    <w:p w:rsidR="00044C3A" w:rsidRDefault="00044C3A" w:rsidP="006F42F9">
      <w:pPr>
        <w:pStyle w:val="Paragraphedeliste"/>
        <w:numPr>
          <w:ilvl w:val="0"/>
          <w:numId w:val="16"/>
        </w:numPr>
        <w:tabs>
          <w:tab w:val="left" w:pos="142"/>
        </w:tabs>
        <w:spacing w:line="240" w:lineRule="auto"/>
        <w:ind w:left="426" w:hanging="284"/>
        <w:rPr>
          <w:sz w:val="24"/>
          <w:szCs w:val="24"/>
        </w:rPr>
      </w:pPr>
      <w:r>
        <w:rPr>
          <w:sz w:val="24"/>
          <w:szCs w:val="24"/>
        </w:rPr>
        <w:t>Urètre</w:t>
      </w:r>
    </w:p>
    <w:p w:rsidR="00044C3A" w:rsidRDefault="00044C3A" w:rsidP="006F42F9">
      <w:pPr>
        <w:pStyle w:val="Paragraphedeliste"/>
        <w:numPr>
          <w:ilvl w:val="0"/>
          <w:numId w:val="16"/>
        </w:numPr>
        <w:tabs>
          <w:tab w:val="left" w:pos="142"/>
        </w:tabs>
        <w:spacing w:line="240" w:lineRule="auto"/>
        <w:ind w:left="426" w:hanging="284"/>
        <w:rPr>
          <w:sz w:val="24"/>
          <w:szCs w:val="24"/>
        </w:rPr>
      </w:pPr>
      <w:r>
        <w:rPr>
          <w:sz w:val="24"/>
          <w:szCs w:val="24"/>
        </w:rPr>
        <w:t>Organes génitaux externes</w:t>
      </w:r>
    </w:p>
    <w:p w:rsidR="00044C3A" w:rsidRDefault="004A0656" w:rsidP="006F42F9">
      <w:pPr>
        <w:pStyle w:val="Paragraphedeliste"/>
        <w:numPr>
          <w:ilvl w:val="0"/>
          <w:numId w:val="16"/>
        </w:numPr>
        <w:tabs>
          <w:tab w:val="left" w:pos="142"/>
        </w:tabs>
        <w:spacing w:line="240" w:lineRule="auto"/>
        <w:ind w:left="426" w:hanging="284"/>
        <w:rPr>
          <w:sz w:val="24"/>
          <w:szCs w:val="24"/>
        </w:rPr>
      </w:pPr>
      <w:r>
        <w:rPr>
          <w:sz w:val="24"/>
          <w:szCs w:val="24"/>
        </w:rPr>
        <w:t>Uretère</w:t>
      </w:r>
      <w:r w:rsidR="00044C3A">
        <w:rPr>
          <w:sz w:val="24"/>
          <w:szCs w:val="24"/>
        </w:rPr>
        <w:t>.</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Une hématurie macroscopique est habituellement retrouvée dans toutes les éventualités suivantes sauf une. Laquelle ?</w:t>
      </w:r>
    </w:p>
    <w:p w:rsidR="00044C3A" w:rsidRDefault="00044C3A" w:rsidP="006F42F9">
      <w:pPr>
        <w:pStyle w:val="Paragraphedeliste"/>
        <w:numPr>
          <w:ilvl w:val="0"/>
          <w:numId w:val="17"/>
        </w:numPr>
        <w:tabs>
          <w:tab w:val="left" w:pos="142"/>
        </w:tabs>
        <w:spacing w:line="240" w:lineRule="auto"/>
        <w:ind w:left="426" w:hanging="284"/>
        <w:rPr>
          <w:sz w:val="24"/>
          <w:szCs w:val="24"/>
        </w:rPr>
      </w:pPr>
      <w:r>
        <w:rPr>
          <w:sz w:val="24"/>
          <w:szCs w:val="24"/>
        </w:rPr>
        <w:t>Lithiase</w:t>
      </w:r>
    </w:p>
    <w:p w:rsidR="00044C3A" w:rsidRDefault="00044C3A" w:rsidP="006F42F9">
      <w:pPr>
        <w:pStyle w:val="Paragraphedeliste"/>
        <w:numPr>
          <w:ilvl w:val="0"/>
          <w:numId w:val="17"/>
        </w:numPr>
        <w:tabs>
          <w:tab w:val="left" w:pos="142"/>
        </w:tabs>
        <w:spacing w:line="240" w:lineRule="auto"/>
        <w:ind w:left="426" w:hanging="284"/>
        <w:rPr>
          <w:sz w:val="24"/>
          <w:szCs w:val="24"/>
        </w:rPr>
      </w:pPr>
      <w:r>
        <w:rPr>
          <w:sz w:val="24"/>
          <w:szCs w:val="24"/>
        </w:rPr>
        <w:t>Néphropathie du purpura rhumatoïde</w:t>
      </w:r>
    </w:p>
    <w:p w:rsidR="00044C3A" w:rsidRDefault="00044C3A" w:rsidP="006F42F9">
      <w:pPr>
        <w:pStyle w:val="Paragraphedeliste"/>
        <w:numPr>
          <w:ilvl w:val="0"/>
          <w:numId w:val="17"/>
        </w:numPr>
        <w:tabs>
          <w:tab w:val="left" w:pos="142"/>
        </w:tabs>
        <w:spacing w:line="240" w:lineRule="auto"/>
        <w:ind w:left="426" w:hanging="284"/>
        <w:rPr>
          <w:sz w:val="24"/>
          <w:szCs w:val="24"/>
          <w:highlight w:val="yellow"/>
        </w:rPr>
      </w:pPr>
      <w:r>
        <w:rPr>
          <w:sz w:val="24"/>
          <w:szCs w:val="24"/>
          <w:highlight w:val="yellow"/>
        </w:rPr>
        <w:t>Néphrose lipoïdique</w:t>
      </w:r>
    </w:p>
    <w:p w:rsidR="00044C3A" w:rsidRDefault="00044C3A" w:rsidP="006F42F9">
      <w:pPr>
        <w:pStyle w:val="Paragraphedeliste"/>
        <w:numPr>
          <w:ilvl w:val="0"/>
          <w:numId w:val="17"/>
        </w:numPr>
        <w:tabs>
          <w:tab w:val="left" w:pos="142"/>
        </w:tabs>
        <w:spacing w:line="240" w:lineRule="auto"/>
        <w:ind w:left="426" w:hanging="284"/>
        <w:rPr>
          <w:sz w:val="24"/>
          <w:szCs w:val="24"/>
        </w:rPr>
      </w:pPr>
      <w:r>
        <w:rPr>
          <w:sz w:val="24"/>
          <w:szCs w:val="24"/>
        </w:rPr>
        <w:t>Maladie de Berger</w:t>
      </w:r>
    </w:p>
    <w:p w:rsidR="00044C3A" w:rsidRDefault="00044C3A" w:rsidP="006F42F9">
      <w:pPr>
        <w:pStyle w:val="Paragraphedeliste"/>
        <w:numPr>
          <w:ilvl w:val="0"/>
          <w:numId w:val="17"/>
        </w:numPr>
        <w:tabs>
          <w:tab w:val="left" w:pos="142"/>
        </w:tabs>
        <w:spacing w:line="240" w:lineRule="auto"/>
        <w:ind w:left="426" w:hanging="284"/>
        <w:rPr>
          <w:sz w:val="24"/>
          <w:szCs w:val="24"/>
        </w:rPr>
      </w:pPr>
      <w:r>
        <w:rPr>
          <w:sz w:val="24"/>
          <w:szCs w:val="24"/>
        </w:rPr>
        <w:t>Glomérulonéphrite aigüe post-streptococcique.</w:t>
      </w: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Quels sont les marqueurs tumoraux dans le cancer du testicule ?</w:t>
      </w:r>
    </w:p>
    <w:p w:rsidR="00044C3A" w:rsidRDefault="00044C3A" w:rsidP="006F42F9">
      <w:pPr>
        <w:pStyle w:val="Paragraphedeliste"/>
        <w:numPr>
          <w:ilvl w:val="0"/>
          <w:numId w:val="18"/>
        </w:numPr>
        <w:tabs>
          <w:tab w:val="left" w:pos="142"/>
        </w:tabs>
        <w:spacing w:line="240" w:lineRule="auto"/>
        <w:ind w:left="426" w:hanging="284"/>
        <w:rPr>
          <w:sz w:val="24"/>
          <w:szCs w:val="24"/>
        </w:rPr>
      </w:pPr>
      <w:r>
        <w:rPr>
          <w:sz w:val="24"/>
          <w:szCs w:val="24"/>
        </w:rPr>
        <w:t>CA 19-9</w:t>
      </w:r>
    </w:p>
    <w:p w:rsidR="00044C3A" w:rsidRDefault="00044C3A" w:rsidP="006F42F9">
      <w:pPr>
        <w:pStyle w:val="Paragraphedeliste"/>
        <w:numPr>
          <w:ilvl w:val="0"/>
          <w:numId w:val="18"/>
        </w:numPr>
        <w:tabs>
          <w:tab w:val="left" w:pos="142"/>
        </w:tabs>
        <w:spacing w:line="240" w:lineRule="auto"/>
        <w:ind w:left="426" w:hanging="284"/>
        <w:rPr>
          <w:sz w:val="24"/>
          <w:szCs w:val="24"/>
          <w:highlight w:val="yellow"/>
        </w:rPr>
      </w:pPr>
      <w:r>
        <w:rPr>
          <w:sz w:val="24"/>
          <w:szCs w:val="24"/>
          <w:highlight w:val="yellow"/>
        </w:rPr>
        <w:t>Béta HCG</w:t>
      </w:r>
    </w:p>
    <w:p w:rsidR="00044C3A" w:rsidRDefault="00044C3A" w:rsidP="006F42F9">
      <w:pPr>
        <w:pStyle w:val="Paragraphedeliste"/>
        <w:numPr>
          <w:ilvl w:val="0"/>
          <w:numId w:val="18"/>
        </w:numPr>
        <w:tabs>
          <w:tab w:val="left" w:pos="142"/>
        </w:tabs>
        <w:spacing w:line="240" w:lineRule="auto"/>
        <w:ind w:left="426" w:hanging="284"/>
        <w:rPr>
          <w:sz w:val="24"/>
          <w:szCs w:val="24"/>
          <w:highlight w:val="yellow"/>
        </w:rPr>
      </w:pPr>
      <w:r>
        <w:rPr>
          <w:sz w:val="24"/>
          <w:szCs w:val="24"/>
          <w:highlight w:val="yellow"/>
        </w:rPr>
        <w:t xml:space="preserve">Alpha </w:t>
      </w:r>
      <w:proofErr w:type="spellStart"/>
      <w:r>
        <w:rPr>
          <w:sz w:val="24"/>
          <w:szCs w:val="24"/>
          <w:highlight w:val="yellow"/>
        </w:rPr>
        <w:t>foeto</w:t>
      </w:r>
      <w:proofErr w:type="spellEnd"/>
      <w:r>
        <w:rPr>
          <w:sz w:val="24"/>
          <w:szCs w:val="24"/>
          <w:highlight w:val="yellow"/>
        </w:rPr>
        <w:t>-protéines</w:t>
      </w:r>
    </w:p>
    <w:p w:rsidR="00044C3A" w:rsidRDefault="00044C3A" w:rsidP="006F42F9">
      <w:pPr>
        <w:pStyle w:val="Paragraphedeliste"/>
        <w:numPr>
          <w:ilvl w:val="0"/>
          <w:numId w:val="18"/>
        </w:numPr>
        <w:tabs>
          <w:tab w:val="left" w:pos="142"/>
        </w:tabs>
        <w:spacing w:line="240" w:lineRule="auto"/>
        <w:ind w:left="426" w:hanging="284"/>
        <w:rPr>
          <w:sz w:val="24"/>
          <w:szCs w:val="24"/>
        </w:rPr>
      </w:pPr>
      <w:r>
        <w:rPr>
          <w:sz w:val="24"/>
          <w:szCs w:val="24"/>
        </w:rPr>
        <w:t>ACE</w:t>
      </w:r>
    </w:p>
    <w:p w:rsidR="00044C3A" w:rsidRDefault="00044C3A" w:rsidP="006F42F9">
      <w:pPr>
        <w:pStyle w:val="Paragraphedeliste"/>
        <w:numPr>
          <w:ilvl w:val="0"/>
          <w:numId w:val="18"/>
        </w:numPr>
        <w:tabs>
          <w:tab w:val="left" w:pos="142"/>
        </w:tabs>
        <w:spacing w:line="240" w:lineRule="auto"/>
        <w:ind w:left="426" w:hanging="284"/>
        <w:rPr>
          <w:sz w:val="24"/>
          <w:szCs w:val="24"/>
        </w:rPr>
      </w:pPr>
      <w:r>
        <w:rPr>
          <w:sz w:val="24"/>
          <w:szCs w:val="24"/>
        </w:rPr>
        <w:t>CA 125.</w:t>
      </w: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Quelles décisions prendre chez un patient de 25 ans présentant un nodule intra-testiculaire dur d’apparition progressive, isolé sans anomalie épididymaire et sans infection uro-génitale ?</w:t>
      </w:r>
    </w:p>
    <w:p w:rsidR="00044C3A" w:rsidRDefault="00044C3A" w:rsidP="006F42F9">
      <w:pPr>
        <w:pStyle w:val="Paragraphedeliste"/>
        <w:numPr>
          <w:ilvl w:val="0"/>
          <w:numId w:val="19"/>
        </w:numPr>
        <w:tabs>
          <w:tab w:val="left" w:pos="142"/>
        </w:tabs>
        <w:spacing w:line="240" w:lineRule="auto"/>
        <w:ind w:left="426" w:hanging="284"/>
        <w:rPr>
          <w:sz w:val="24"/>
          <w:szCs w:val="24"/>
          <w:highlight w:val="yellow"/>
        </w:rPr>
      </w:pPr>
      <w:r>
        <w:rPr>
          <w:sz w:val="24"/>
          <w:szCs w:val="24"/>
          <w:highlight w:val="yellow"/>
        </w:rPr>
        <w:t xml:space="preserve">Dosage plasmatique d’alpha </w:t>
      </w:r>
      <w:proofErr w:type="spellStart"/>
      <w:r>
        <w:rPr>
          <w:sz w:val="24"/>
          <w:szCs w:val="24"/>
          <w:highlight w:val="yellow"/>
        </w:rPr>
        <w:t>foeto</w:t>
      </w:r>
      <w:proofErr w:type="spellEnd"/>
      <w:r>
        <w:rPr>
          <w:sz w:val="24"/>
          <w:szCs w:val="24"/>
          <w:highlight w:val="yellow"/>
        </w:rPr>
        <w:t>-protéines et Béta HCG</w:t>
      </w:r>
    </w:p>
    <w:p w:rsidR="00044C3A" w:rsidRDefault="00044C3A" w:rsidP="006F42F9">
      <w:pPr>
        <w:pStyle w:val="Paragraphedeliste"/>
        <w:numPr>
          <w:ilvl w:val="0"/>
          <w:numId w:val="19"/>
        </w:numPr>
        <w:tabs>
          <w:tab w:val="left" w:pos="142"/>
        </w:tabs>
        <w:spacing w:line="240" w:lineRule="auto"/>
        <w:ind w:left="426" w:hanging="284"/>
        <w:rPr>
          <w:sz w:val="24"/>
          <w:szCs w:val="24"/>
        </w:rPr>
      </w:pPr>
      <w:r>
        <w:rPr>
          <w:sz w:val="24"/>
          <w:szCs w:val="24"/>
        </w:rPr>
        <w:t>Biopsie echoguidée</w:t>
      </w:r>
    </w:p>
    <w:p w:rsidR="00044C3A" w:rsidRDefault="00044C3A" w:rsidP="006F42F9">
      <w:pPr>
        <w:pStyle w:val="Paragraphedeliste"/>
        <w:numPr>
          <w:ilvl w:val="0"/>
          <w:numId w:val="19"/>
        </w:numPr>
        <w:tabs>
          <w:tab w:val="left" w:pos="142"/>
        </w:tabs>
        <w:spacing w:line="240" w:lineRule="auto"/>
        <w:ind w:left="426" w:hanging="284"/>
        <w:rPr>
          <w:sz w:val="24"/>
          <w:szCs w:val="24"/>
        </w:rPr>
      </w:pPr>
      <w:r>
        <w:rPr>
          <w:sz w:val="24"/>
          <w:szCs w:val="24"/>
        </w:rPr>
        <w:t>Pulpectomie sous albuginée</w:t>
      </w:r>
    </w:p>
    <w:p w:rsidR="00044C3A" w:rsidRDefault="00044C3A" w:rsidP="006F42F9">
      <w:pPr>
        <w:pStyle w:val="Paragraphedeliste"/>
        <w:numPr>
          <w:ilvl w:val="0"/>
          <w:numId w:val="19"/>
        </w:numPr>
        <w:tabs>
          <w:tab w:val="left" w:pos="142"/>
        </w:tabs>
        <w:spacing w:line="240" w:lineRule="auto"/>
        <w:ind w:left="426" w:hanging="284"/>
        <w:rPr>
          <w:sz w:val="24"/>
          <w:szCs w:val="24"/>
          <w:highlight w:val="yellow"/>
        </w:rPr>
      </w:pPr>
      <w:r>
        <w:rPr>
          <w:sz w:val="24"/>
          <w:szCs w:val="24"/>
          <w:highlight w:val="yellow"/>
        </w:rPr>
        <w:t>Orchidectomie par voie haute inguinale avec ligature première du cordon</w:t>
      </w:r>
    </w:p>
    <w:p w:rsidR="00044C3A" w:rsidRDefault="00044C3A" w:rsidP="006F42F9">
      <w:pPr>
        <w:pStyle w:val="Paragraphedeliste"/>
        <w:numPr>
          <w:ilvl w:val="0"/>
          <w:numId w:val="19"/>
        </w:numPr>
        <w:tabs>
          <w:tab w:val="left" w:pos="142"/>
        </w:tabs>
        <w:spacing w:line="240" w:lineRule="auto"/>
        <w:ind w:left="426" w:hanging="284"/>
        <w:rPr>
          <w:sz w:val="24"/>
          <w:szCs w:val="24"/>
        </w:rPr>
      </w:pPr>
      <w:r>
        <w:rPr>
          <w:sz w:val="24"/>
          <w:szCs w:val="24"/>
        </w:rPr>
        <w:t>Traitement par antagoniste du LHRH.</w:t>
      </w:r>
    </w:p>
    <w:p w:rsidR="00044C3A" w:rsidRDefault="00044C3A" w:rsidP="005A1AC2">
      <w:pPr>
        <w:pStyle w:val="Paragraphedeliste"/>
        <w:tabs>
          <w:tab w:val="left" w:pos="142"/>
        </w:tabs>
        <w:ind w:left="284" w:hanging="426"/>
        <w:rPr>
          <w:sz w:val="24"/>
          <w:szCs w:val="24"/>
        </w:rPr>
      </w:pPr>
    </w:p>
    <w:p w:rsidR="00044C3A" w:rsidRDefault="00044C3A" w:rsidP="005A1AC2">
      <w:pPr>
        <w:pStyle w:val="Paragraphedeliste"/>
        <w:numPr>
          <w:ilvl w:val="0"/>
          <w:numId w:val="79"/>
        </w:numPr>
        <w:tabs>
          <w:tab w:val="left" w:pos="142"/>
        </w:tabs>
        <w:ind w:left="284" w:hanging="426"/>
        <w:rPr>
          <w:b/>
          <w:bCs/>
          <w:sz w:val="24"/>
          <w:szCs w:val="24"/>
        </w:rPr>
      </w:pPr>
      <w:r>
        <w:rPr>
          <w:b/>
          <w:bCs/>
          <w:sz w:val="24"/>
          <w:szCs w:val="24"/>
        </w:rPr>
        <w:t>Parmi les signes suivants quel est celui (ceux) qui est (ou sont) évocateurs d’une torsion du testicule ?</w:t>
      </w:r>
    </w:p>
    <w:p w:rsidR="00044C3A" w:rsidRDefault="00044C3A" w:rsidP="006F42F9">
      <w:pPr>
        <w:pStyle w:val="Paragraphedeliste"/>
        <w:numPr>
          <w:ilvl w:val="0"/>
          <w:numId w:val="20"/>
        </w:numPr>
        <w:tabs>
          <w:tab w:val="left" w:pos="142"/>
        </w:tabs>
        <w:spacing w:line="240" w:lineRule="auto"/>
        <w:ind w:left="426" w:hanging="284"/>
        <w:rPr>
          <w:sz w:val="24"/>
          <w:szCs w:val="24"/>
          <w:highlight w:val="yellow"/>
        </w:rPr>
      </w:pPr>
      <w:r>
        <w:rPr>
          <w:sz w:val="24"/>
          <w:szCs w:val="24"/>
          <w:highlight w:val="yellow"/>
        </w:rPr>
        <w:lastRenderedPageBreak/>
        <w:t>Aspect inflammatoire de la bourse</w:t>
      </w:r>
    </w:p>
    <w:p w:rsidR="00044C3A" w:rsidRDefault="00044C3A" w:rsidP="006F42F9">
      <w:pPr>
        <w:pStyle w:val="Paragraphedeliste"/>
        <w:numPr>
          <w:ilvl w:val="0"/>
          <w:numId w:val="20"/>
        </w:numPr>
        <w:tabs>
          <w:tab w:val="left" w:pos="142"/>
        </w:tabs>
        <w:spacing w:line="240" w:lineRule="auto"/>
        <w:ind w:left="426" w:hanging="284"/>
        <w:rPr>
          <w:sz w:val="24"/>
          <w:szCs w:val="24"/>
        </w:rPr>
      </w:pPr>
      <w:r>
        <w:rPr>
          <w:sz w:val="24"/>
          <w:szCs w:val="24"/>
        </w:rPr>
        <w:t>Adénopathie inguinale</w:t>
      </w:r>
    </w:p>
    <w:p w:rsidR="00044C3A" w:rsidRDefault="00044C3A" w:rsidP="006F42F9">
      <w:pPr>
        <w:pStyle w:val="Paragraphedeliste"/>
        <w:numPr>
          <w:ilvl w:val="0"/>
          <w:numId w:val="20"/>
        </w:numPr>
        <w:tabs>
          <w:tab w:val="left" w:pos="142"/>
        </w:tabs>
        <w:spacing w:line="240" w:lineRule="auto"/>
        <w:ind w:left="426" w:hanging="284"/>
        <w:rPr>
          <w:sz w:val="24"/>
          <w:szCs w:val="24"/>
          <w:highlight w:val="yellow"/>
        </w:rPr>
      </w:pPr>
      <w:r>
        <w:rPr>
          <w:sz w:val="24"/>
          <w:szCs w:val="24"/>
          <w:highlight w:val="yellow"/>
        </w:rPr>
        <w:t>Œdème de la bourse</w:t>
      </w:r>
    </w:p>
    <w:p w:rsidR="00044C3A" w:rsidRDefault="00044C3A" w:rsidP="006F42F9">
      <w:pPr>
        <w:pStyle w:val="Paragraphedeliste"/>
        <w:numPr>
          <w:ilvl w:val="0"/>
          <w:numId w:val="20"/>
        </w:numPr>
        <w:tabs>
          <w:tab w:val="left" w:pos="142"/>
        </w:tabs>
        <w:spacing w:line="240" w:lineRule="auto"/>
        <w:ind w:left="426" w:hanging="284"/>
        <w:rPr>
          <w:sz w:val="24"/>
          <w:szCs w:val="24"/>
          <w:highlight w:val="yellow"/>
        </w:rPr>
      </w:pPr>
      <w:r>
        <w:rPr>
          <w:sz w:val="24"/>
          <w:szCs w:val="24"/>
          <w:highlight w:val="yellow"/>
        </w:rPr>
        <w:t>Rétraction du testicule à la partie haute de la bourse</w:t>
      </w:r>
    </w:p>
    <w:p w:rsidR="00044C3A" w:rsidRDefault="00044C3A" w:rsidP="006F42F9">
      <w:pPr>
        <w:pStyle w:val="Paragraphedeliste"/>
        <w:numPr>
          <w:ilvl w:val="0"/>
          <w:numId w:val="20"/>
        </w:numPr>
        <w:tabs>
          <w:tab w:val="left" w:pos="142"/>
        </w:tabs>
        <w:spacing w:line="240" w:lineRule="auto"/>
        <w:ind w:left="426" w:hanging="284"/>
        <w:rPr>
          <w:sz w:val="24"/>
          <w:szCs w:val="24"/>
        </w:rPr>
      </w:pPr>
      <w:r>
        <w:rPr>
          <w:sz w:val="24"/>
          <w:szCs w:val="24"/>
        </w:rPr>
        <w:t>Dysurie.</w:t>
      </w:r>
    </w:p>
    <w:p w:rsidR="00980197" w:rsidRDefault="00980197" w:rsidP="005A1AC2">
      <w:pPr>
        <w:pStyle w:val="Paragraphedeliste"/>
        <w:tabs>
          <w:tab w:val="left" w:pos="142"/>
        </w:tabs>
        <w:spacing w:line="240" w:lineRule="auto"/>
        <w:ind w:left="284" w:hanging="426"/>
        <w:rPr>
          <w:sz w:val="24"/>
          <w:szCs w:val="24"/>
        </w:rPr>
      </w:pPr>
    </w:p>
    <w:p w:rsidR="00044C3A" w:rsidRPr="00FE3EE0" w:rsidRDefault="00044C3A" w:rsidP="005A1AC2">
      <w:pPr>
        <w:pStyle w:val="Paragraphedeliste"/>
        <w:numPr>
          <w:ilvl w:val="0"/>
          <w:numId w:val="79"/>
        </w:numPr>
        <w:tabs>
          <w:tab w:val="left" w:pos="142"/>
        </w:tabs>
        <w:ind w:left="284" w:hanging="426"/>
        <w:rPr>
          <w:b/>
          <w:sz w:val="24"/>
          <w:szCs w:val="24"/>
        </w:rPr>
      </w:pPr>
      <w:r w:rsidRPr="00FE3EE0">
        <w:rPr>
          <w:b/>
          <w:sz w:val="24"/>
          <w:szCs w:val="24"/>
        </w:rPr>
        <w:t xml:space="preserve"> Un œil rouge douloureux et dur, peut faire suspecter une crise de glaucome aigu ou une uvéite hypertensive. Parmi les signes suivants, quel est celui qui permet de retenir sans hésitation le premier diagnostic ? </w:t>
      </w:r>
    </w:p>
    <w:p w:rsidR="00044C3A" w:rsidRPr="00777976" w:rsidRDefault="00044C3A" w:rsidP="006F42F9">
      <w:pPr>
        <w:pStyle w:val="Paragraphedeliste"/>
        <w:numPr>
          <w:ilvl w:val="0"/>
          <w:numId w:val="23"/>
        </w:numPr>
        <w:tabs>
          <w:tab w:val="left" w:pos="142"/>
        </w:tabs>
        <w:spacing w:line="240" w:lineRule="auto"/>
        <w:ind w:left="426" w:hanging="284"/>
        <w:rPr>
          <w:sz w:val="24"/>
          <w:szCs w:val="24"/>
        </w:rPr>
      </w:pPr>
      <w:r w:rsidRPr="00777976">
        <w:rPr>
          <w:sz w:val="24"/>
          <w:szCs w:val="24"/>
        </w:rPr>
        <w:t>L’œdème cornéen</w:t>
      </w:r>
    </w:p>
    <w:p w:rsidR="00044C3A" w:rsidRPr="00777976" w:rsidRDefault="00044C3A" w:rsidP="006F42F9">
      <w:pPr>
        <w:pStyle w:val="Paragraphedeliste"/>
        <w:numPr>
          <w:ilvl w:val="0"/>
          <w:numId w:val="23"/>
        </w:numPr>
        <w:tabs>
          <w:tab w:val="left" w:pos="142"/>
        </w:tabs>
        <w:spacing w:line="240" w:lineRule="auto"/>
        <w:ind w:left="426" w:hanging="284"/>
        <w:rPr>
          <w:sz w:val="24"/>
          <w:szCs w:val="24"/>
        </w:rPr>
      </w:pPr>
      <w:r w:rsidRPr="00777976">
        <w:rPr>
          <w:sz w:val="24"/>
          <w:szCs w:val="24"/>
        </w:rPr>
        <w:t>La baisse de vision</w:t>
      </w:r>
    </w:p>
    <w:p w:rsidR="00044C3A" w:rsidRPr="00777976" w:rsidRDefault="00044C3A" w:rsidP="006F42F9">
      <w:pPr>
        <w:pStyle w:val="Paragraphedeliste"/>
        <w:numPr>
          <w:ilvl w:val="0"/>
          <w:numId w:val="23"/>
        </w:numPr>
        <w:tabs>
          <w:tab w:val="left" w:pos="142"/>
        </w:tabs>
        <w:spacing w:line="240" w:lineRule="auto"/>
        <w:ind w:left="426" w:hanging="284"/>
        <w:rPr>
          <w:sz w:val="24"/>
          <w:szCs w:val="24"/>
          <w:highlight w:val="yellow"/>
        </w:rPr>
      </w:pPr>
      <w:r w:rsidRPr="00777976">
        <w:rPr>
          <w:sz w:val="24"/>
          <w:szCs w:val="24"/>
          <w:highlight w:val="yellow"/>
        </w:rPr>
        <w:t>La mydriase</w:t>
      </w:r>
    </w:p>
    <w:p w:rsidR="00044C3A" w:rsidRPr="00777976" w:rsidRDefault="00044C3A" w:rsidP="006F42F9">
      <w:pPr>
        <w:pStyle w:val="Paragraphedeliste"/>
        <w:numPr>
          <w:ilvl w:val="0"/>
          <w:numId w:val="23"/>
        </w:numPr>
        <w:tabs>
          <w:tab w:val="left" w:pos="142"/>
        </w:tabs>
        <w:spacing w:line="240" w:lineRule="auto"/>
        <w:ind w:left="426" w:hanging="284"/>
        <w:rPr>
          <w:sz w:val="24"/>
          <w:szCs w:val="24"/>
        </w:rPr>
      </w:pPr>
      <w:r w:rsidRPr="00777976">
        <w:rPr>
          <w:sz w:val="24"/>
          <w:szCs w:val="24"/>
        </w:rPr>
        <w:t>La photophobie</w:t>
      </w:r>
    </w:p>
    <w:p w:rsidR="00044C3A" w:rsidRPr="00777976" w:rsidRDefault="00044C3A" w:rsidP="006F42F9">
      <w:pPr>
        <w:pStyle w:val="Paragraphedeliste"/>
        <w:numPr>
          <w:ilvl w:val="0"/>
          <w:numId w:val="23"/>
        </w:numPr>
        <w:tabs>
          <w:tab w:val="left" w:pos="142"/>
        </w:tabs>
        <w:spacing w:line="240" w:lineRule="auto"/>
        <w:ind w:left="426" w:hanging="284"/>
        <w:rPr>
          <w:sz w:val="24"/>
          <w:szCs w:val="24"/>
        </w:rPr>
      </w:pPr>
      <w:r w:rsidRPr="00777976">
        <w:rPr>
          <w:sz w:val="24"/>
          <w:szCs w:val="24"/>
        </w:rPr>
        <w:t>Le larmoiement.</w:t>
      </w:r>
    </w:p>
    <w:p w:rsidR="00044C3A" w:rsidRPr="00A01653" w:rsidRDefault="00044C3A" w:rsidP="005A1AC2">
      <w:pPr>
        <w:pStyle w:val="Paragraphedeliste"/>
        <w:tabs>
          <w:tab w:val="left" w:pos="142"/>
          <w:tab w:val="left" w:pos="3960"/>
        </w:tabs>
        <w:ind w:left="284" w:hanging="426"/>
        <w:jc w:val="both"/>
        <w:rPr>
          <w:sz w:val="24"/>
          <w:szCs w:val="24"/>
        </w:rPr>
      </w:pPr>
      <w:r w:rsidRPr="00A01653">
        <w:rPr>
          <w:sz w:val="24"/>
          <w:szCs w:val="24"/>
        </w:rPr>
        <w:tab/>
      </w:r>
    </w:p>
    <w:p w:rsidR="00044C3A" w:rsidRPr="00FE3EE0" w:rsidRDefault="00044C3A" w:rsidP="005A1AC2">
      <w:pPr>
        <w:pStyle w:val="Paragraphedeliste"/>
        <w:numPr>
          <w:ilvl w:val="0"/>
          <w:numId w:val="79"/>
        </w:numPr>
        <w:tabs>
          <w:tab w:val="left" w:pos="142"/>
        </w:tabs>
        <w:ind w:left="284" w:hanging="426"/>
        <w:rPr>
          <w:b/>
          <w:sz w:val="24"/>
          <w:szCs w:val="24"/>
        </w:rPr>
      </w:pPr>
      <w:r w:rsidRPr="00FE3EE0">
        <w:rPr>
          <w:b/>
          <w:sz w:val="24"/>
          <w:szCs w:val="24"/>
        </w:rPr>
        <w:t xml:space="preserve"> Les causes pouvant déclencher une crise de glaucome aigu par fermeture de l’angle chez des sujets prédisposés :</w:t>
      </w:r>
    </w:p>
    <w:p w:rsidR="00044C3A" w:rsidRPr="00F317E5" w:rsidRDefault="00044C3A" w:rsidP="006F42F9">
      <w:pPr>
        <w:pStyle w:val="Paragraphedeliste"/>
        <w:numPr>
          <w:ilvl w:val="0"/>
          <w:numId w:val="21"/>
        </w:numPr>
        <w:tabs>
          <w:tab w:val="left" w:pos="142"/>
        </w:tabs>
        <w:spacing w:line="240" w:lineRule="auto"/>
        <w:ind w:left="426" w:hanging="284"/>
        <w:rPr>
          <w:sz w:val="24"/>
          <w:szCs w:val="24"/>
          <w:highlight w:val="yellow"/>
        </w:rPr>
      </w:pPr>
      <w:r w:rsidRPr="00F317E5">
        <w:rPr>
          <w:sz w:val="24"/>
          <w:szCs w:val="24"/>
          <w:highlight w:val="yellow"/>
        </w:rPr>
        <w:t>Le passage à l’obscurité</w:t>
      </w:r>
    </w:p>
    <w:p w:rsidR="00044C3A" w:rsidRPr="00F317E5" w:rsidRDefault="00044C3A" w:rsidP="006F42F9">
      <w:pPr>
        <w:pStyle w:val="Paragraphedeliste"/>
        <w:numPr>
          <w:ilvl w:val="0"/>
          <w:numId w:val="21"/>
        </w:numPr>
        <w:tabs>
          <w:tab w:val="left" w:pos="142"/>
        </w:tabs>
        <w:spacing w:line="240" w:lineRule="auto"/>
        <w:ind w:left="426" w:hanging="284"/>
        <w:rPr>
          <w:sz w:val="24"/>
          <w:szCs w:val="24"/>
          <w:highlight w:val="yellow"/>
        </w:rPr>
      </w:pPr>
      <w:r w:rsidRPr="00F317E5">
        <w:rPr>
          <w:sz w:val="24"/>
          <w:szCs w:val="24"/>
          <w:highlight w:val="yellow"/>
        </w:rPr>
        <w:t>Les médicaments parasympatholytiques (Atropine ou dérivés)</w:t>
      </w:r>
    </w:p>
    <w:p w:rsidR="00044C3A" w:rsidRPr="00F317E5" w:rsidRDefault="00044C3A" w:rsidP="006F42F9">
      <w:pPr>
        <w:pStyle w:val="Paragraphedeliste"/>
        <w:numPr>
          <w:ilvl w:val="0"/>
          <w:numId w:val="21"/>
        </w:numPr>
        <w:tabs>
          <w:tab w:val="left" w:pos="142"/>
        </w:tabs>
        <w:spacing w:line="240" w:lineRule="auto"/>
        <w:ind w:left="426" w:hanging="284"/>
        <w:rPr>
          <w:sz w:val="24"/>
          <w:szCs w:val="24"/>
          <w:highlight w:val="yellow"/>
        </w:rPr>
      </w:pPr>
      <w:r w:rsidRPr="00F317E5">
        <w:rPr>
          <w:sz w:val="24"/>
          <w:szCs w:val="24"/>
          <w:highlight w:val="yellow"/>
        </w:rPr>
        <w:t>L’anesthésie générale</w:t>
      </w:r>
    </w:p>
    <w:p w:rsidR="00044C3A" w:rsidRPr="00F317E5" w:rsidRDefault="00044C3A" w:rsidP="006F42F9">
      <w:pPr>
        <w:pStyle w:val="Paragraphedeliste"/>
        <w:numPr>
          <w:ilvl w:val="0"/>
          <w:numId w:val="21"/>
        </w:numPr>
        <w:tabs>
          <w:tab w:val="left" w:pos="142"/>
        </w:tabs>
        <w:spacing w:line="240" w:lineRule="auto"/>
        <w:ind w:left="426" w:hanging="284"/>
        <w:rPr>
          <w:sz w:val="24"/>
          <w:szCs w:val="24"/>
        </w:rPr>
      </w:pPr>
      <w:r w:rsidRPr="00F317E5">
        <w:rPr>
          <w:sz w:val="24"/>
          <w:szCs w:val="24"/>
        </w:rPr>
        <w:t>Les collyres myotiques</w:t>
      </w:r>
    </w:p>
    <w:p w:rsidR="00044C3A" w:rsidRDefault="00044C3A" w:rsidP="006F42F9">
      <w:pPr>
        <w:pStyle w:val="Paragraphedeliste"/>
        <w:numPr>
          <w:ilvl w:val="0"/>
          <w:numId w:val="21"/>
        </w:numPr>
        <w:tabs>
          <w:tab w:val="left" w:pos="142"/>
        </w:tabs>
        <w:spacing w:line="240" w:lineRule="auto"/>
        <w:ind w:left="426" w:hanging="284"/>
        <w:rPr>
          <w:sz w:val="24"/>
          <w:szCs w:val="24"/>
          <w:highlight w:val="yellow"/>
        </w:rPr>
      </w:pPr>
      <w:r>
        <w:rPr>
          <w:sz w:val="24"/>
          <w:szCs w:val="24"/>
          <w:highlight w:val="yellow"/>
        </w:rPr>
        <w:t>Les antidépresseurs tricycliques.</w:t>
      </w:r>
    </w:p>
    <w:p w:rsidR="00044C3A" w:rsidRDefault="00044C3A" w:rsidP="006F42F9">
      <w:pPr>
        <w:pStyle w:val="Paragraphedeliste"/>
        <w:tabs>
          <w:tab w:val="left" w:pos="142"/>
        </w:tabs>
        <w:ind w:left="426" w:hanging="284"/>
        <w:rPr>
          <w:sz w:val="24"/>
          <w:szCs w:val="24"/>
          <w:highlight w:val="yellow"/>
        </w:rPr>
      </w:pPr>
    </w:p>
    <w:p w:rsidR="00044C3A" w:rsidRDefault="00044C3A" w:rsidP="005A1AC2">
      <w:pPr>
        <w:pStyle w:val="Paragraphedeliste"/>
        <w:numPr>
          <w:ilvl w:val="0"/>
          <w:numId w:val="79"/>
        </w:numPr>
        <w:tabs>
          <w:tab w:val="left" w:pos="142"/>
        </w:tabs>
        <w:ind w:left="284" w:hanging="426"/>
        <w:rPr>
          <w:b/>
          <w:sz w:val="24"/>
          <w:szCs w:val="24"/>
        </w:rPr>
      </w:pPr>
      <w:r w:rsidRPr="00A01653">
        <w:rPr>
          <w:b/>
          <w:sz w:val="24"/>
          <w:szCs w:val="24"/>
        </w:rPr>
        <w:t xml:space="preserve"> En cas de glaucome à anglefermé ; l’iridectomie périphérique a pour but :</w:t>
      </w:r>
    </w:p>
    <w:p w:rsidR="00044C3A" w:rsidRPr="00A01653" w:rsidRDefault="00044C3A" w:rsidP="006F42F9">
      <w:pPr>
        <w:pStyle w:val="Paragraphedeliste"/>
        <w:numPr>
          <w:ilvl w:val="0"/>
          <w:numId w:val="22"/>
        </w:numPr>
        <w:tabs>
          <w:tab w:val="left" w:pos="142"/>
        </w:tabs>
        <w:spacing w:line="240" w:lineRule="auto"/>
        <w:ind w:left="426" w:hanging="284"/>
        <w:rPr>
          <w:sz w:val="24"/>
          <w:szCs w:val="24"/>
        </w:rPr>
      </w:pPr>
      <w:r w:rsidRPr="00A01653">
        <w:rPr>
          <w:sz w:val="24"/>
          <w:szCs w:val="24"/>
        </w:rPr>
        <w:t>D’abaisser la tension intraoculaire</w:t>
      </w:r>
    </w:p>
    <w:p w:rsidR="00044C3A" w:rsidRPr="00A01653" w:rsidRDefault="00044C3A" w:rsidP="006F42F9">
      <w:pPr>
        <w:pStyle w:val="Paragraphedeliste"/>
        <w:numPr>
          <w:ilvl w:val="0"/>
          <w:numId w:val="22"/>
        </w:numPr>
        <w:tabs>
          <w:tab w:val="left" w:pos="142"/>
        </w:tabs>
        <w:spacing w:line="240" w:lineRule="auto"/>
        <w:ind w:left="426" w:hanging="284"/>
        <w:rPr>
          <w:sz w:val="24"/>
          <w:szCs w:val="24"/>
        </w:rPr>
      </w:pPr>
      <w:r w:rsidRPr="00A01653">
        <w:rPr>
          <w:sz w:val="24"/>
          <w:szCs w:val="24"/>
        </w:rPr>
        <w:t>De réduire la mydriase</w:t>
      </w:r>
    </w:p>
    <w:p w:rsidR="00044C3A" w:rsidRPr="00777976" w:rsidRDefault="00044C3A" w:rsidP="006F42F9">
      <w:pPr>
        <w:pStyle w:val="Paragraphedeliste"/>
        <w:numPr>
          <w:ilvl w:val="0"/>
          <w:numId w:val="22"/>
        </w:numPr>
        <w:tabs>
          <w:tab w:val="left" w:pos="142"/>
        </w:tabs>
        <w:spacing w:line="240" w:lineRule="auto"/>
        <w:ind w:left="426" w:hanging="284"/>
        <w:rPr>
          <w:sz w:val="24"/>
          <w:szCs w:val="24"/>
          <w:highlight w:val="yellow"/>
        </w:rPr>
      </w:pPr>
      <w:r w:rsidRPr="00777976">
        <w:rPr>
          <w:sz w:val="24"/>
          <w:szCs w:val="24"/>
          <w:highlight w:val="yellow"/>
        </w:rPr>
        <w:t>De provoquer un court-circuit entre chambre antérieure et chambre postérieure</w:t>
      </w:r>
    </w:p>
    <w:p w:rsidR="00044C3A" w:rsidRPr="00A01653" w:rsidRDefault="00044C3A" w:rsidP="006F42F9">
      <w:pPr>
        <w:pStyle w:val="Paragraphedeliste"/>
        <w:numPr>
          <w:ilvl w:val="0"/>
          <w:numId w:val="22"/>
        </w:numPr>
        <w:tabs>
          <w:tab w:val="left" w:pos="142"/>
        </w:tabs>
        <w:spacing w:line="240" w:lineRule="auto"/>
        <w:ind w:left="426" w:hanging="284"/>
        <w:rPr>
          <w:sz w:val="24"/>
          <w:szCs w:val="24"/>
        </w:rPr>
      </w:pPr>
      <w:r w:rsidRPr="00A01653">
        <w:rPr>
          <w:sz w:val="24"/>
          <w:szCs w:val="24"/>
        </w:rPr>
        <w:t>De réduire les risques de cataracte</w:t>
      </w:r>
    </w:p>
    <w:p w:rsidR="00044C3A" w:rsidRDefault="00044C3A" w:rsidP="006F42F9">
      <w:pPr>
        <w:pStyle w:val="Paragraphedeliste"/>
        <w:numPr>
          <w:ilvl w:val="0"/>
          <w:numId w:val="22"/>
        </w:numPr>
        <w:tabs>
          <w:tab w:val="left" w:pos="142"/>
        </w:tabs>
        <w:spacing w:line="240" w:lineRule="auto"/>
        <w:ind w:left="426" w:hanging="284"/>
        <w:rPr>
          <w:sz w:val="24"/>
          <w:szCs w:val="24"/>
        </w:rPr>
      </w:pPr>
      <w:r w:rsidRPr="00A01653">
        <w:rPr>
          <w:sz w:val="24"/>
          <w:szCs w:val="24"/>
        </w:rPr>
        <w:t>De réduire la néo vascularisation de l’angle</w:t>
      </w:r>
      <w:r>
        <w:rPr>
          <w:sz w:val="24"/>
          <w:szCs w:val="24"/>
        </w:rPr>
        <w:t>.</w:t>
      </w:r>
    </w:p>
    <w:p w:rsidR="00044C3A" w:rsidRDefault="00044C3A" w:rsidP="006F42F9">
      <w:pPr>
        <w:pStyle w:val="Paragraphedeliste"/>
        <w:tabs>
          <w:tab w:val="left" w:pos="142"/>
        </w:tabs>
        <w:ind w:left="426" w:hanging="284"/>
        <w:rPr>
          <w:sz w:val="24"/>
          <w:szCs w:val="24"/>
        </w:rPr>
      </w:pPr>
    </w:p>
    <w:p w:rsidR="007E440D" w:rsidRDefault="007E440D" w:rsidP="006F42F9">
      <w:pPr>
        <w:pStyle w:val="Paragraphedeliste"/>
        <w:tabs>
          <w:tab w:val="left" w:pos="142"/>
        </w:tabs>
        <w:ind w:left="426" w:hanging="284"/>
        <w:rPr>
          <w:sz w:val="24"/>
          <w:szCs w:val="24"/>
        </w:rPr>
      </w:pPr>
    </w:p>
    <w:p w:rsidR="007E440D" w:rsidRDefault="007E440D" w:rsidP="006F42F9">
      <w:pPr>
        <w:pStyle w:val="Paragraphedeliste"/>
        <w:tabs>
          <w:tab w:val="left" w:pos="142"/>
        </w:tabs>
        <w:ind w:left="426" w:hanging="284"/>
        <w:rPr>
          <w:sz w:val="24"/>
          <w:szCs w:val="24"/>
        </w:rPr>
      </w:pPr>
    </w:p>
    <w:p w:rsidR="00044C3A" w:rsidRPr="00777976" w:rsidRDefault="00044C3A" w:rsidP="005A1AC2">
      <w:pPr>
        <w:pStyle w:val="Paragraphedeliste"/>
        <w:numPr>
          <w:ilvl w:val="0"/>
          <w:numId w:val="79"/>
        </w:numPr>
        <w:tabs>
          <w:tab w:val="left" w:pos="142"/>
        </w:tabs>
        <w:ind w:left="284" w:hanging="426"/>
        <w:rPr>
          <w:b/>
          <w:sz w:val="24"/>
          <w:szCs w:val="24"/>
        </w:rPr>
      </w:pPr>
      <w:r w:rsidRPr="00777976">
        <w:rPr>
          <w:b/>
          <w:sz w:val="24"/>
          <w:szCs w:val="24"/>
        </w:rPr>
        <w:t>Les signes fonctionnels de la cataracte peuvent être :</w:t>
      </w:r>
    </w:p>
    <w:p w:rsidR="00044C3A" w:rsidRDefault="00044C3A" w:rsidP="006F42F9">
      <w:pPr>
        <w:pStyle w:val="Paragraphedeliste"/>
        <w:numPr>
          <w:ilvl w:val="0"/>
          <w:numId w:val="24"/>
        </w:numPr>
        <w:tabs>
          <w:tab w:val="left" w:pos="142"/>
        </w:tabs>
        <w:spacing w:line="240" w:lineRule="auto"/>
        <w:ind w:left="426" w:hanging="284"/>
        <w:rPr>
          <w:sz w:val="24"/>
          <w:szCs w:val="24"/>
        </w:rPr>
      </w:pPr>
      <w:r>
        <w:rPr>
          <w:sz w:val="24"/>
          <w:szCs w:val="24"/>
        </w:rPr>
        <w:t>Rétrécissement concentrique du champ visuel</w:t>
      </w:r>
    </w:p>
    <w:p w:rsidR="00044C3A" w:rsidRDefault="00044C3A" w:rsidP="006F42F9">
      <w:pPr>
        <w:pStyle w:val="Paragraphedeliste"/>
        <w:numPr>
          <w:ilvl w:val="0"/>
          <w:numId w:val="24"/>
        </w:numPr>
        <w:tabs>
          <w:tab w:val="left" w:pos="142"/>
        </w:tabs>
        <w:spacing w:line="240" w:lineRule="auto"/>
        <w:ind w:left="426" w:hanging="284"/>
        <w:rPr>
          <w:sz w:val="24"/>
          <w:szCs w:val="24"/>
        </w:rPr>
      </w:pPr>
      <w:r>
        <w:rPr>
          <w:sz w:val="24"/>
          <w:szCs w:val="24"/>
        </w:rPr>
        <w:t>Baisse d’acuité visuelle rapide</w:t>
      </w:r>
    </w:p>
    <w:p w:rsidR="00044C3A" w:rsidRDefault="00044C3A" w:rsidP="006F42F9">
      <w:pPr>
        <w:pStyle w:val="Paragraphedeliste"/>
        <w:numPr>
          <w:ilvl w:val="0"/>
          <w:numId w:val="24"/>
        </w:numPr>
        <w:tabs>
          <w:tab w:val="left" w:pos="142"/>
        </w:tabs>
        <w:spacing w:line="240" w:lineRule="auto"/>
        <w:ind w:left="426" w:hanging="284"/>
        <w:rPr>
          <w:sz w:val="24"/>
          <w:szCs w:val="24"/>
        </w:rPr>
      </w:pPr>
      <w:r>
        <w:rPr>
          <w:sz w:val="24"/>
          <w:szCs w:val="24"/>
        </w:rPr>
        <w:t>Diplopie binoculaire</w:t>
      </w:r>
    </w:p>
    <w:p w:rsidR="00044C3A" w:rsidRPr="00777976" w:rsidRDefault="00044C3A" w:rsidP="006F42F9">
      <w:pPr>
        <w:pStyle w:val="Paragraphedeliste"/>
        <w:numPr>
          <w:ilvl w:val="0"/>
          <w:numId w:val="24"/>
        </w:numPr>
        <w:tabs>
          <w:tab w:val="left" w:pos="142"/>
        </w:tabs>
        <w:spacing w:line="240" w:lineRule="auto"/>
        <w:ind w:left="426" w:hanging="284"/>
        <w:rPr>
          <w:sz w:val="24"/>
          <w:szCs w:val="24"/>
          <w:highlight w:val="yellow"/>
        </w:rPr>
      </w:pPr>
      <w:r w:rsidRPr="00777976">
        <w:rPr>
          <w:sz w:val="24"/>
          <w:szCs w:val="24"/>
          <w:highlight w:val="yellow"/>
        </w:rPr>
        <w:lastRenderedPageBreak/>
        <w:t>Diplopie monoculaire</w:t>
      </w:r>
    </w:p>
    <w:p w:rsidR="00044C3A" w:rsidRDefault="00044C3A" w:rsidP="006F42F9">
      <w:pPr>
        <w:pStyle w:val="Paragraphedeliste"/>
        <w:numPr>
          <w:ilvl w:val="0"/>
          <w:numId w:val="24"/>
        </w:numPr>
        <w:tabs>
          <w:tab w:val="left" w:pos="142"/>
        </w:tabs>
        <w:spacing w:line="240" w:lineRule="auto"/>
        <w:ind w:left="426" w:hanging="284"/>
        <w:rPr>
          <w:sz w:val="24"/>
          <w:szCs w:val="24"/>
          <w:highlight w:val="yellow"/>
        </w:rPr>
      </w:pPr>
      <w:r w:rsidRPr="00777976">
        <w:rPr>
          <w:sz w:val="24"/>
          <w:szCs w:val="24"/>
          <w:highlight w:val="yellow"/>
        </w:rPr>
        <w:t>Photophobie.</w:t>
      </w:r>
    </w:p>
    <w:p w:rsidR="00044C3A" w:rsidRDefault="00044C3A" w:rsidP="005A1AC2">
      <w:pPr>
        <w:pStyle w:val="Paragraphedeliste"/>
        <w:tabs>
          <w:tab w:val="left" w:pos="142"/>
        </w:tabs>
        <w:ind w:left="284" w:hanging="426"/>
        <w:rPr>
          <w:sz w:val="24"/>
          <w:szCs w:val="24"/>
          <w:highlight w:val="yellow"/>
        </w:rPr>
      </w:pPr>
    </w:p>
    <w:p w:rsidR="00044C3A" w:rsidRPr="00777976" w:rsidRDefault="00044C3A" w:rsidP="005A1AC2">
      <w:pPr>
        <w:pStyle w:val="Paragraphedeliste"/>
        <w:numPr>
          <w:ilvl w:val="0"/>
          <w:numId w:val="79"/>
        </w:numPr>
        <w:tabs>
          <w:tab w:val="left" w:pos="142"/>
        </w:tabs>
        <w:ind w:left="284" w:hanging="426"/>
        <w:rPr>
          <w:b/>
          <w:sz w:val="24"/>
          <w:szCs w:val="24"/>
        </w:rPr>
      </w:pPr>
      <w:r w:rsidRPr="00777976">
        <w:rPr>
          <w:b/>
          <w:sz w:val="24"/>
          <w:szCs w:val="24"/>
        </w:rPr>
        <w:t>Parmi ces étiologies, cochez celle (s) assoc</w:t>
      </w:r>
      <w:r>
        <w:rPr>
          <w:b/>
          <w:sz w:val="24"/>
          <w:szCs w:val="24"/>
        </w:rPr>
        <w:t>iée (s) fréquemment à une catara</w:t>
      </w:r>
      <w:r w:rsidRPr="00777976">
        <w:rPr>
          <w:b/>
          <w:sz w:val="24"/>
          <w:szCs w:val="24"/>
        </w:rPr>
        <w:t>cte :</w:t>
      </w:r>
    </w:p>
    <w:p w:rsidR="00044C3A" w:rsidRPr="00073356" w:rsidRDefault="00044C3A" w:rsidP="006F42F9">
      <w:pPr>
        <w:pStyle w:val="Paragraphedeliste"/>
        <w:numPr>
          <w:ilvl w:val="0"/>
          <w:numId w:val="25"/>
        </w:numPr>
        <w:tabs>
          <w:tab w:val="left" w:pos="142"/>
        </w:tabs>
        <w:spacing w:line="240" w:lineRule="auto"/>
        <w:ind w:left="426" w:hanging="284"/>
        <w:rPr>
          <w:sz w:val="24"/>
          <w:szCs w:val="24"/>
          <w:highlight w:val="yellow"/>
        </w:rPr>
      </w:pPr>
      <w:r w:rsidRPr="00073356">
        <w:rPr>
          <w:sz w:val="24"/>
          <w:szCs w:val="24"/>
          <w:highlight w:val="yellow"/>
        </w:rPr>
        <w:t>Traumatismes oculaires perforants</w:t>
      </w:r>
    </w:p>
    <w:p w:rsidR="00044C3A" w:rsidRPr="00073356" w:rsidRDefault="00044C3A" w:rsidP="006F42F9">
      <w:pPr>
        <w:pStyle w:val="Paragraphedeliste"/>
        <w:numPr>
          <w:ilvl w:val="0"/>
          <w:numId w:val="25"/>
        </w:numPr>
        <w:tabs>
          <w:tab w:val="left" w:pos="142"/>
        </w:tabs>
        <w:spacing w:line="240" w:lineRule="auto"/>
        <w:ind w:left="426" w:hanging="284"/>
        <w:rPr>
          <w:sz w:val="24"/>
          <w:szCs w:val="24"/>
          <w:highlight w:val="yellow"/>
        </w:rPr>
      </w:pPr>
      <w:r w:rsidRPr="00073356">
        <w:rPr>
          <w:sz w:val="24"/>
          <w:szCs w:val="24"/>
          <w:highlight w:val="yellow"/>
        </w:rPr>
        <w:t>Dystrophie myotonique de Steinert</w:t>
      </w:r>
    </w:p>
    <w:p w:rsidR="00044C3A" w:rsidRPr="00073356" w:rsidRDefault="00044C3A" w:rsidP="006F42F9">
      <w:pPr>
        <w:pStyle w:val="Paragraphedeliste"/>
        <w:numPr>
          <w:ilvl w:val="0"/>
          <w:numId w:val="25"/>
        </w:numPr>
        <w:tabs>
          <w:tab w:val="left" w:pos="142"/>
        </w:tabs>
        <w:spacing w:line="240" w:lineRule="auto"/>
        <w:ind w:left="426" w:hanging="284"/>
        <w:rPr>
          <w:sz w:val="24"/>
          <w:szCs w:val="24"/>
          <w:highlight w:val="yellow"/>
        </w:rPr>
      </w:pPr>
      <w:r w:rsidRPr="00073356">
        <w:rPr>
          <w:sz w:val="24"/>
          <w:szCs w:val="24"/>
          <w:highlight w:val="yellow"/>
        </w:rPr>
        <w:t>Age avancé</w:t>
      </w:r>
    </w:p>
    <w:p w:rsidR="00044C3A" w:rsidRPr="00777976" w:rsidRDefault="00044C3A" w:rsidP="006F42F9">
      <w:pPr>
        <w:pStyle w:val="Paragraphedeliste"/>
        <w:numPr>
          <w:ilvl w:val="0"/>
          <w:numId w:val="25"/>
        </w:numPr>
        <w:tabs>
          <w:tab w:val="left" w:pos="142"/>
        </w:tabs>
        <w:spacing w:line="240" w:lineRule="auto"/>
        <w:ind w:left="426" w:hanging="284"/>
        <w:rPr>
          <w:sz w:val="24"/>
          <w:szCs w:val="24"/>
        </w:rPr>
      </w:pPr>
      <w:r w:rsidRPr="00777976">
        <w:rPr>
          <w:sz w:val="24"/>
          <w:szCs w:val="24"/>
        </w:rPr>
        <w:t>Hyperparathyroïdie</w:t>
      </w:r>
    </w:p>
    <w:p w:rsidR="00044C3A" w:rsidRDefault="00044C3A" w:rsidP="006F42F9">
      <w:pPr>
        <w:pStyle w:val="Paragraphedeliste"/>
        <w:numPr>
          <w:ilvl w:val="0"/>
          <w:numId w:val="25"/>
        </w:numPr>
        <w:tabs>
          <w:tab w:val="left" w:pos="142"/>
        </w:tabs>
        <w:spacing w:line="240" w:lineRule="auto"/>
        <w:ind w:left="426" w:hanging="284"/>
        <w:rPr>
          <w:sz w:val="24"/>
          <w:szCs w:val="24"/>
          <w:highlight w:val="yellow"/>
        </w:rPr>
      </w:pPr>
      <w:r w:rsidRPr="00073356">
        <w:rPr>
          <w:sz w:val="24"/>
          <w:szCs w:val="24"/>
          <w:highlight w:val="yellow"/>
        </w:rPr>
        <w:t>Corticothérapie à forte dose et au long cours.</w:t>
      </w:r>
    </w:p>
    <w:p w:rsidR="005B2E9D" w:rsidRPr="00073356" w:rsidRDefault="005B2E9D" w:rsidP="005A1AC2">
      <w:pPr>
        <w:pStyle w:val="Paragraphedeliste"/>
        <w:tabs>
          <w:tab w:val="left" w:pos="142"/>
        </w:tabs>
        <w:spacing w:line="240" w:lineRule="auto"/>
        <w:ind w:left="284" w:hanging="426"/>
        <w:rPr>
          <w:sz w:val="24"/>
          <w:szCs w:val="24"/>
          <w:highlight w:val="yellow"/>
        </w:rPr>
      </w:pPr>
    </w:p>
    <w:p w:rsidR="00044C3A" w:rsidRPr="00073356" w:rsidRDefault="00044C3A" w:rsidP="005A1AC2">
      <w:pPr>
        <w:pStyle w:val="Paragraphedeliste"/>
        <w:numPr>
          <w:ilvl w:val="0"/>
          <w:numId w:val="79"/>
        </w:numPr>
        <w:tabs>
          <w:tab w:val="left" w:pos="142"/>
        </w:tabs>
        <w:ind w:left="284" w:hanging="426"/>
        <w:rPr>
          <w:b/>
          <w:sz w:val="24"/>
          <w:szCs w:val="24"/>
        </w:rPr>
      </w:pPr>
      <w:r w:rsidRPr="00073356">
        <w:rPr>
          <w:b/>
          <w:sz w:val="24"/>
          <w:szCs w:val="24"/>
        </w:rPr>
        <w:t xml:space="preserve"> Au cours de l’évolution d’une affection de l’oreille moyenne, vous évoquez une atteinte de l’oreille interne devant :</w:t>
      </w:r>
    </w:p>
    <w:p w:rsidR="00044C3A" w:rsidRDefault="00044C3A" w:rsidP="006F42F9">
      <w:pPr>
        <w:pStyle w:val="Paragraphedeliste"/>
        <w:numPr>
          <w:ilvl w:val="0"/>
          <w:numId w:val="26"/>
        </w:numPr>
        <w:tabs>
          <w:tab w:val="left" w:pos="142"/>
        </w:tabs>
        <w:spacing w:line="240" w:lineRule="auto"/>
        <w:ind w:left="426" w:hanging="284"/>
        <w:rPr>
          <w:sz w:val="24"/>
          <w:szCs w:val="24"/>
        </w:rPr>
      </w:pPr>
      <w:r>
        <w:rPr>
          <w:sz w:val="24"/>
          <w:szCs w:val="24"/>
        </w:rPr>
        <w:t>Otodynie</w:t>
      </w:r>
    </w:p>
    <w:p w:rsidR="00044C3A" w:rsidRDefault="00044C3A" w:rsidP="006F42F9">
      <w:pPr>
        <w:pStyle w:val="Paragraphedeliste"/>
        <w:numPr>
          <w:ilvl w:val="0"/>
          <w:numId w:val="26"/>
        </w:numPr>
        <w:tabs>
          <w:tab w:val="left" w:pos="142"/>
        </w:tabs>
        <w:spacing w:line="240" w:lineRule="auto"/>
        <w:ind w:left="426" w:hanging="284"/>
        <w:rPr>
          <w:sz w:val="24"/>
          <w:szCs w:val="24"/>
        </w:rPr>
      </w:pPr>
      <w:r>
        <w:rPr>
          <w:sz w:val="24"/>
          <w:szCs w:val="24"/>
        </w:rPr>
        <w:t>Céphalées</w:t>
      </w:r>
    </w:p>
    <w:p w:rsidR="00044C3A" w:rsidRPr="00073356" w:rsidRDefault="00786CCA" w:rsidP="006F42F9">
      <w:pPr>
        <w:pStyle w:val="Paragraphedeliste"/>
        <w:numPr>
          <w:ilvl w:val="0"/>
          <w:numId w:val="26"/>
        </w:numPr>
        <w:tabs>
          <w:tab w:val="left" w:pos="142"/>
        </w:tabs>
        <w:spacing w:line="240" w:lineRule="auto"/>
        <w:ind w:left="426" w:hanging="284"/>
        <w:rPr>
          <w:sz w:val="24"/>
          <w:szCs w:val="24"/>
          <w:highlight w:val="yellow"/>
        </w:rPr>
      </w:pPr>
      <w:r>
        <w:rPr>
          <w:sz w:val="24"/>
          <w:szCs w:val="24"/>
          <w:highlight w:val="yellow"/>
        </w:rPr>
        <w:t>Vertige</w:t>
      </w:r>
    </w:p>
    <w:p w:rsidR="00044C3A" w:rsidRDefault="00044C3A" w:rsidP="006F42F9">
      <w:pPr>
        <w:pStyle w:val="Paragraphedeliste"/>
        <w:numPr>
          <w:ilvl w:val="0"/>
          <w:numId w:val="26"/>
        </w:numPr>
        <w:tabs>
          <w:tab w:val="left" w:pos="142"/>
        </w:tabs>
        <w:spacing w:line="240" w:lineRule="auto"/>
        <w:ind w:left="426" w:hanging="284"/>
        <w:rPr>
          <w:sz w:val="24"/>
          <w:szCs w:val="24"/>
        </w:rPr>
      </w:pPr>
      <w:r>
        <w:rPr>
          <w:sz w:val="24"/>
          <w:szCs w:val="24"/>
        </w:rPr>
        <w:t>Ecoulement muco-purulent abondant</w:t>
      </w:r>
    </w:p>
    <w:p w:rsidR="00044C3A" w:rsidRPr="00777976" w:rsidRDefault="00044C3A" w:rsidP="006F42F9">
      <w:pPr>
        <w:pStyle w:val="Paragraphedeliste"/>
        <w:numPr>
          <w:ilvl w:val="0"/>
          <w:numId w:val="26"/>
        </w:numPr>
        <w:tabs>
          <w:tab w:val="left" w:pos="142"/>
        </w:tabs>
        <w:spacing w:line="240" w:lineRule="auto"/>
        <w:ind w:left="426" w:hanging="284"/>
        <w:rPr>
          <w:sz w:val="24"/>
          <w:szCs w:val="24"/>
        </w:rPr>
      </w:pPr>
      <w:r>
        <w:rPr>
          <w:sz w:val="24"/>
          <w:szCs w:val="24"/>
        </w:rPr>
        <w:t>Hyperthermie.</w:t>
      </w:r>
    </w:p>
    <w:p w:rsidR="00044C3A" w:rsidRDefault="00044C3A" w:rsidP="005A1AC2">
      <w:pPr>
        <w:pStyle w:val="Paragraphedeliste"/>
        <w:tabs>
          <w:tab w:val="left" w:pos="142"/>
        </w:tabs>
        <w:ind w:left="284" w:hanging="426"/>
        <w:rPr>
          <w:sz w:val="24"/>
          <w:szCs w:val="24"/>
        </w:rPr>
      </w:pPr>
    </w:p>
    <w:p w:rsidR="00044C3A" w:rsidRPr="00073356" w:rsidRDefault="00044C3A" w:rsidP="005A1AC2">
      <w:pPr>
        <w:pStyle w:val="Paragraphedeliste"/>
        <w:numPr>
          <w:ilvl w:val="0"/>
          <w:numId w:val="79"/>
        </w:numPr>
        <w:tabs>
          <w:tab w:val="left" w:pos="142"/>
        </w:tabs>
        <w:ind w:left="284" w:hanging="426"/>
        <w:rPr>
          <w:b/>
          <w:sz w:val="24"/>
          <w:szCs w:val="24"/>
        </w:rPr>
      </w:pPr>
      <w:r>
        <w:rPr>
          <w:b/>
          <w:sz w:val="24"/>
          <w:szCs w:val="24"/>
        </w:rPr>
        <w:t>D</w:t>
      </w:r>
      <w:r w:rsidRPr="00073356">
        <w:rPr>
          <w:b/>
          <w:sz w:val="24"/>
          <w:szCs w:val="24"/>
        </w:rPr>
        <w:t>es épistaxis récidivantes chez un adulte peuvent être dues à :</w:t>
      </w:r>
    </w:p>
    <w:p w:rsidR="00044C3A" w:rsidRPr="00073356" w:rsidRDefault="00044C3A" w:rsidP="006F42F9">
      <w:pPr>
        <w:pStyle w:val="Paragraphedeliste"/>
        <w:numPr>
          <w:ilvl w:val="0"/>
          <w:numId w:val="27"/>
        </w:numPr>
        <w:tabs>
          <w:tab w:val="left" w:pos="142"/>
          <w:tab w:val="left" w:pos="709"/>
        </w:tabs>
        <w:spacing w:line="240" w:lineRule="auto"/>
        <w:ind w:left="426" w:hanging="284"/>
        <w:rPr>
          <w:sz w:val="24"/>
          <w:szCs w:val="24"/>
          <w:highlight w:val="yellow"/>
        </w:rPr>
      </w:pPr>
      <w:r w:rsidRPr="00073356">
        <w:rPr>
          <w:sz w:val="24"/>
          <w:szCs w:val="24"/>
          <w:highlight w:val="yellow"/>
        </w:rPr>
        <w:t>Un cancer de l’ethmoïde</w:t>
      </w:r>
    </w:p>
    <w:p w:rsidR="00044C3A" w:rsidRDefault="00044C3A" w:rsidP="006F42F9">
      <w:pPr>
        <w:pStyle w:val="Paragraphedeliste"/>
        <w:numPr>
          <w:ilvl w:val="0"/>
          <w:numId w:val="27"/>
        </w:numPr>
        <w:tabs>
          <w:tab w:val="left" w:pos="142"/>
          <w:tab w:val="left" w:pos="709"/>
        </w:tabs>
        <w:spacing w:line="240" w:lineRule="auto"/>
        <w:ind w:left="426" w:hanging="284"/>
        <w:rPr>
          <w:sz w:val="24"/>
          <w:szCs w:val="24"/>
        </w:rPr>
      </w:pPr>
      <w:r>
        <w:rPr>
          <w:sz w:val="24"/>
          <w:szCs w:val="24"/>
        </w:rPr>
        <w:t>Une polypose naso-sinusienne</w:t>
      </w:r>
    </w:p>
    <w:p w:rsidR="00044C3A" w:rsidRPr="00073356" w:rsidRDefault="00044C3A" w:rsidP="006F42F9">
      <w:pPr>
        <w:pStyle w:val="Paragraphedeliste"/>
        <w:numPr>
          <w:ilvl w:val="0"/>
          <w:numId w:val="27"/>
        </w:numPr>
        <w:tabs>
          <w:tab w:val="left" w:pos="142"/>
          <w:tab w:val="left" w:pos="709"/>
        </w:tabs>
        <w:spacing w:line="240" w:lineRule="auto"/>
        <w:ind w:left="426" w:hanging="284"/>
        <w:rPr>
          <w:sz w:val="24"/>
          <w:szCs w:val="24"/>
          <w:highlight w:val="yellow"/>
        </w:rPr>
      </w:pPr>
      <w:r w:rsidRPr="00073356">
        <w:rPr>
          <w:sz w:val="24"/>
          <w:szCs w:val="24"/>
          <w:highlight w:val="yellow"/>
        </w:rPr>
        <w:t>Un traitement anticoagulant mal contrôlé</w:t>
      </w:r>
    </w:p>
    <w:p w:rsidR="00044C3A" w:rsidRPr="00073356" w:rsidRDefault="00044C3A" w:rsidP="006F42F9">
      <w:pPr>
        <w:pStyle w:val="Paragraphedeliste"/>
        <w:numPr>
          <w:ilvl w:val="0"/>
          <w:numId w:val="27"/>
        </w:numPr>
        <w:tabs>
          <w:tab w:val="left" w:pos="142"/>
          <w:tab w:val="left" w:pos="709"/>
        </w:tabs>
        <w:spacing w:line="240" w:lineRule="auto"/>
        <w:ind w:left="426" w:hanging="284"/>
        <w:rPr>
          <w:sz w:val="24"/>
          <w:szCs w:val="24"/>
          <w:highlight w:val="yellow"/>
        </w:rPr>
      </w:pPr>
      <w:r w:rsidRPr="00073356">
        <w:rPr>
          <w:sz w:val="24"/>
          <w:szCs w:val="24"/>
          <w:highlight w:val="yellow"/>
        </w:rPr>
        <w:t>Une angiomatose de Rendu Osler</w:t>
      </w:r>
    </w:p>
    <w:p w:rsidR="00044C3A" w:rsidRDefault="00044C3A" w:rsidP="006F42F9">
      <w:pPr>
        <w:pStyle w:val="Paragraphedeliste"/>
        <w:numPr>
          <w:ilvl w:val="0"/>
          <w:numId w:val="27"/>
        </w:numPr>
        <w:tabs>
          <w:tab w:val="left" w:pos="142"/>
          <w:tab w:val="left" w:pos="709"/>
        </w:tabs>
        <w:spacing w:line="240" w:lineRule="auto"/>
        <w:ind w:left="426" w:hanging="284"/>
        <w:rPr>
          <w:sz w:val="24"/>
          <w:szCs w:val="24"/>
        </w:rPr>
      </w:pPr>
      <w:r>
        <w:rPr>
          <w:sz w:val="24"/>
          <w:szCs w:val="24"/>
        </w:rPr>
        <w:t>Une sinusite frontale.</w:t>
      </w:r>
    </w:p>
    <w:p w:rsidR="00786CCA" w:rsidRDefault="00786CCA" w:rsidP="005A1AC2">
      <w:pPr>
        <w:pStyle w:val="Paragraphedeliste"/>
        <w:tabs>
          <w:tab w:val="left" w:pos="142"/>
          <w:tab w:val="left" w:pos="709"/>
        </w:tabs>
        <w:ind w:left="284" w:hanging="426"/>
        <w:rPr>
          <w:sz w:val="24"/>
          <w:szCs w:val="24"/>
        </w:rPr>
      </w:pPr>
    </w:p>
    <w:p w:rsidR="00044C3A" w:rsidRPr="00FE3EE0" w:rsidRDefault="00044C3A" w:rsidP="005A1AC2">
      <w:pPr>
        <w:pStyle w:val="Paragraphedeliste"/>
        <w:numPr>
          <w:ilvl w:val="0"/>
          <w:numId w:val="79"/>
        </w:numPr>
        <w:tabs>
          <w:tab w:val="left" w:pos="142"/>
          <w:tab w:val="left" w:pos="709"/>
        </w:tabs>
        <w:ind w:left="284" w:hanging="426"/>
        <w:rPr>
          <w:b/>
          <w:sz w:val="24"/>
          <w:szCs w:val="24"/>
        </w:rPr>
      </w:pPr>
      <w:r w:rsidRPr="00FE3EE0">
        <w:rPr>
          <w:b/>
          <w:sz w:val="24"/>
          <w:szCs w:val="24"/>
        </w:rPr>
        <w:t xml:space="preserve"> Un adulte de 50 ans présente une obstruction nasale progressive accompagnée d’épistaxis récidivantes. Quel diagnostic doit-on envisager ?</w:t>
      </w:r>
    </w:p>
    <w:p w:rsidR="00044C3A" w:rsidRPr="00721524" w:rsidRDefault="00044C3A" w:rsidP="006F42F9">
      <w:pPr>
        <w:pStyle w:val="Paragraphedeliste"/>
        <w:numPr>
          <w:ilvl w:val="0"/>
          <w:numId w:val="28"/>
        </w:numPr>
        <w:tabs>
          <w:tab w:val="left" w:pos="142"/>
          <w:tab w:val="left" w:pos="709"/>
        </w:tabs>
        <w:spacing w:line="240" w:lineRule="auto"/>
        <w:ind w:left="426" w:hanging="284"/>
        <w:rPr>
          <w:sz w:val="24"/>
          <w:szCs w:val="24"/>
        </w:rPr>
      </w:pPr>
      <w:r w:rsidRPr="00721524">
        <w:rPr>
          <w:sz w:val="24"/>
          <w:szCs w:val="24"/>
        </w:rPr>
        <w:t>Végétations adénoïdes</w:t>
      </w:r>
    </w:p>
    <w:p w:rsidR="00044C3A" w:rsidRPr="00721524" w:rsidRDefault="00044C3A" w:rsidP="006F42F9">
      <w:pPr>
        <w:pStyle w:val="Paragraphedeliste"/>
        <w:numPr>
          <w:ilvl w:val="0"/>
          <w:numId w:val="28"/>
        </w:numPr>
        <w:tabs>
          <w:tab w:val="left" w:pos="142"/>
          <w:tab w:val="left" w:pos="709"/>
        </w:tabs>
        <w:spacing w:line="240" w:lineRule="auto"/>
        <w:ind w:left="426" w:hanging="284"/>
        <w:rPr>
          <w:sz w:val="24"/>
          <w:szCs w:val="24"/>
        </w:rPr>
      </w:pPr>
      <w:r w:rsidRPr="00721524">
        <w:rPr>
          <w:sz w:val="24"/>
          <w:szCs w:val="24"/>
        </w:rPr>
        <w:t>Ectasie de la tache vasculaire</w:t>
      </w:r>
    </w:p>
    <w:p w:rsidR="00044C3A" w:rsidRPr="00721524" w:rsidRDefault="00044C3A" w:rsidP="006F42F9">
      <w:pPr>
        <w:pStyle w:val="Paragraphedeliste"/>
        <w:numPr>
          <w:ilvl w:val="0"/>
          <w:numId w:val="28"/>
        </w:numPr>
        <w:tabs>
          <w:tab w:val="left" w:pos="142"/>
          <w:tab w:val="left" w:pos="709"/>
        </w:tabs>
        <w:spacing w:line="240" w:lineRule="auto"/>
        <w:ind w:left="426" w:hanging="284"/>
        <w:rPr>
          <w:sz w:val="24"/>
          <w:szCs w:val="24"/>
        </w:rPr>
      </w:pPr>
      <w:r w:rsidRPr="00721524">
        <w:rPr>
          <w:sz w:val="24"/>
          <w:szCs w:val="24"/>
        </w:rPr>
        <w:t>Polypose naso-sinusienne</w:t>
      </w:r>
    </w:p>
    <w:p w:rsidR="00044C3A" w:rsidRPr="00721524" w:rsidRDefault="00044C3A" w:rsidP="006F42F9">
      <w:pPr>
        <w:pStyle w:val="Paragraphedeliste"/>
        <w:numPr>
          <w:ilvl w:val="0"/>
          <w:numId w:val="28"/>
        </w:numPr>
        <w:tabs>
          <w:tab w:val="left" w:pos="142"/>
          <w:tab w:val="left" w:pos="709"/>
        </w:tabs>
        <w:spacing w:line="240" w:lineRule="auto"/>
        <w:ind w:left="426" w:hanging="284"/>
        <w:rPr>
          <w:sz w:val="24"/>
          <w:szCs w:val="24"/>
        </w:rPr>
      </w:pPr>
      <w:r w:rsidRPr="00721524">
        <w:rPr>
          <w:sz w:val="24"/>
          <w:szCs w:val="24"/>
        </w:rPr>
        <w:t>Fibrome naso-pharyngien</w:t>
      </w:r>
    </w:p>
    <w:p w:rsidR="00044C3A" w:rsidRDefault="00044C3A" w:rsidP="006F42F9">
      <w:pPr>
        <w:pStyle w:val="Paragraphedeliste"/>
        <w:numPr>
          <w:ilvl w:val="0"/>
          <w:numId w:val="28"/>
        </w:numPr>
        <w:tabs>
          <w:tab w:val="left" w:pos="142"/>
          <w:tab w:val="left" w:pos="709"/>
        </w:tabs>
        <w:spacing w:line="240" w:lineRule="auto"/>
        <w:ind w:left="426" w:hanging="284"/>
        <w:rPr>
          <w:sz w:val="24"/>
          <w:szCs w:val="24"/>
          <w:highlight w:val="yellow"/>
        </w:rPr>
      </w:pPr>
      <w:r w:rsidRPr="00721524">
        <w:rPr>
          <w:sz w:val="24"/>
          <w:szCs w:val="24"/>
          <w:highlight w:val="yellow"/>
        </w:rPr>
        <w:t>Tumeur de l’ethmoïde.</w:t>
      </w:r>
    </w:p>
    <w:p w:rsidR="007E440D" w:rsidRDefault="007E440D" w:rsidP="007E440D">
      <w:pPr>
        <w:pStyle w:val="Paragraphedeliste"/>
        <w:tabs>
          <w:tab w:val="left" w:pos="142"/>
          <w:tab w:val="left" w:pos="709"/>
        </w:tabs>
        <w:spacing w:line="240" w:lineRule="auto"/>
        <w:ind w:left="426"/>
        <w:rPr>
          <w:sz w:val="24"/>
          <w:szCs w:val="24"/>
          <w:highlight w:val="yellow"/>
        </w:rPr>
      </w:pPr>
    </w:p>
    <w:p w:rsidR="007E440D" w:rsidRDefault="007E440D" w:rsidP="007E440D">
      <w:pPr>
        <w:pStyle w:val="Paragraphedeliste"/>
        <w:tabs>
          <w:tab w:val="left" w:pos="142"/>
          <w:tab w:val="left" w:pos="709"/>
        </w:tabs>
        <w:spacing w:line="240" w:lineRule="auto"/>
        <w:ind w:left="426"/>
        <w:rPr>
          <w:sz w:val="24"/>
          <w:szCs w:val="24"/>
          <w:highlight w:val="yellow"/>
        </w:rPr>
      </w:pPr>
    </w:p>
    <w:p w:rsidR="00044C3A" w:rsidRDefault="00044C3A" w:rsidP="005A1AC2">
      <w:pPr>
        <w:pStyle w:val="Paragraphedeliste"/>
        <w:tabs>
          <w:tab w:val="left" w:pos="142"/>
          <w:tab w:val="left" w:pos="709"/>
        </w:tabs>
        <w:ind w:left="284" w:hanging="426"/>
        <w:rPr>
          <w:sz w:val="24"/>
          <w:szCs w:val="24"/>
          <w:highlight w:val="yellow"/>
        </w:rPr>
      </w:pPr>
    </w:p>
    <w:p w:rsidR="00044C3A" w:rsidRDefault="00044C3A" w:rsidP="005A1AC2">
      <w:pPr>
        <w:pStyle w:val="Paragraphedeliste"/>
        <w:numPr>
          <w:ilvl w:val="0"/>
          <w:numId w:val="79"/>
        </w:numPr>
        <w:tabs>
          <w:tab w:val="left" w:pos="0"/>
          <w:tab w:val="left" w:pos="142"/>
        </w:tabs>
        <w:ind w:left="284" w:hanging="426"/>
        <w:rPr>
          <w:b/>
          <w:sz w:val="24"/>
          <w:szCs w:val="24"/>
        </w:rPr>
      </w:pPr>
      <w:r w:rsidRPr="00721524">
        <w:rPr>
          <w:b/>
          <w:sz w:val="24"/>
          <w:szCs w:val="24"/>
        </w:rPr>
        <w:t xml:space="preserve"> Parmi les signes énumérés ci-dessous, quel </w:t>
      </w:r>
      <w:r w:rsidR="00786CCA">
        <w:rPr>
          <w:b/>
          <w:sz w:val="24"/>
          <w:szCs w:val="24"/>
        </w:rPr>
        <w:t xml:space="preserve">est </w:t>
      </w:r>
      <w:r w:rsidRPr="00721524">
        <w:rPr>
          <w:b/>
          <w:sz w:val="24"/>
          <w:szCs w:val="24"/>
        </w:rPr>
        <w:t>celui ou quels sont ceux évoquant la souffrance du labyrinthe ?</w:t>
      </w:r>
    </w:p>
    <w:p w:rsidR="00044C3A" w:rsidRPr="00721524" w:rsidRDefault="00044C3A" w:rsidP="006F42F9">
      <w:pPr>
        <w:pStyle w:val="Paragraphedeliste"/>
        <w:numPr>
          <w:ilvl w:val="0"/>
          <w:numId w:val="29"/>
        </w:numPr>
        <w:tabs>
          <w:tab w:val="left" w:pos="142"/>
          <w:tab w:val="left" w:pos="709"/>
        </w:tabs>
        <w:spacing w:line="240" w:lineRule="auto"/>
        <w:ind w:left="426" w:hanging="284"/>
        <w:rPr>
          <w:sz w:val="24"/>
          <w:szCs w:val="24"/>
          <w:highlight w:val="yellow"/>
        </w:rPr>
      </w:pPr>
      <w:r w:rsidRPr="00721524">
        <w:rPr>
          <w:sz w:val="24"/>
          <w:szCs w:val="24"/>
          <w:highlight w:val="yellow"/>
        </w:rPr>
        <w:t>Acouphènes</w:t>
      </w:r>
    </w:p>
    <w:p w:rsidR="00044C3A" w:rsidRPr="00721524" w:rsidRDefault="00044C3A" w:rsidP="006F42F9">
      <w:pPr>
        <w:pStyle w:val="Paragraphedeliste"/>
        <w:numPr>
          <w:ilvl w:val="0"/>
          <w:numId w:val="29"/>
        </w:numPr>
        <w:tabs>
          <w:tab w:val="left" w:pos="142"/>
          <w:tab w:val="left" w:pos="709"/>
        </w:tabs>
        <w:spacing w:line="240" w:lineRule="auto"/>
        <w:ind w:left="426" w:hanging="284"/>
        <w:rPr>
          <w:sz w:val="24"/>
          <w:szCs w:val="24"/>
          <w:highlight w:val="yellow"/>
        </w:rPr>
      </w:pPr>
      <w:r w:rsidRPr="00721524">
        <w:rPr>
          <w:sz w:val="24"/>
          <w:szCs w:val="24"/>
          <w:highlight w:val="yellow"/>
        </w:rPr>
        <w:lastRenderedPageBreak/>
        <w:t>Surdité de perception</w:t>
      </w:r>
    </w:p>
    <w:p w:rsidR="00044C3A" w:rsidRPr="00721524" w:rsidRDefault="00044C3A" w:rsidP="006F42F9">
      <w:pPr>
        <w:pStyle w:val="Paragraphedeliste"/>
        <w:numPr>
          <w:ilvl w:val="0"/>
          <w:numId w:val="29"/>
        </w:numPr>
        <w:tabs>
          <w:tab w:val="left" w:pos="142"/>
          <w:tab w:val="left" w:pos="709"/>
        </w:tabs>
        <w:spacing w:line="240" w:lineRule="auto"/>
        <w:ind w:left="426" w:hanging="284"/>
        <w:rPr>
          <w:sz w:val="24"/>
          <w:szCs w:val="24"/>
        </w:rPr>
      </w:pPr>
      <w:r w:rsidRPr="00721524">
        <w:rPr>
          <w:sz w:val="24"/>
          <w:szCs w:val="24"/>
        </w:rPr>
        <w:t>Surdité de transmission</w:t>
      </w:r>
    </w:p>
    <w:p w:rsidR="00044C3A" w:rsidRPr="00721524" w:rsidRDefault="00786CCA" w:rsidP="006F42F9">
      <w:pPr>
        <w:pStyle w:val="Paragraphedeliste"/>
        <w:numPr>
          <w:ilvl w:val="0"/>
          <w:numId w:val="29"/>
        </w:numPr>
        <w:tabs>
          <w:tab w:val="left" w:pos="142"/>
          <w:tab w:val="left" w:pos="709"/>
        </w:tabs>
        <w:spacing w:line="240" w:lineRule="auto"/>
        <w:ind w:left="426" w:hanging="284"/>
        <w:rPr>
          <w:sz w:val="24"/>
          <w:szCs w:val="24"/>
          <w:highlight w:val="yellow"/>
        </w:rPr>
      </w:pPr>
      <w:r>
        <w:rPr>
          <w:sz w:val="24"/>
          <w:szCs w:val="24"/>
          <w:highlight w:val="yellow"/>
        </w:rPr>
        <w:t>Vertiges</w:t>
      </w:r>
    </w:p>
    <w:p w:rsidR="00044C3A" w:rsidRDefault="00044C3A" w:rsidP="006F42F9">
      <w:pPr>
        <w:pStyle w:val="Paragraphedeliste"/>
        <w:numPr>
          <w:ilvl w:val="0"/>
          <w:numId w:val="29"/>
        </w:numPr>
        <w:tabs>
          <w:tab w:val="left" w:pos="142"/>
          <w:tab w:val="left" w:pos="709"/>
        </w:tabs>
        <w:spacing w:line="240" w:lineRule="auto"/>
        <w:ind w:left="426" w:hanging="284"/>
        <w:rPr>
          <w:sz w:val="24"/>
          <w:szCs w:val="24"/>
        </w:rPr>
      </w:pPr>
      <w:r w:rsidRPr="00721524">
        <w:rPr>
          <w:sz w:val="24"/>
          <w:szCs w:val="24"/>
        </w:rPr>
        <w:t>Otodynie.</w:t>
      </w:r>
    </w:p>
    <w:p w:rsidR="00044C3A" w:rsidRDefault="00044C3A" w:rsidP="006F42F9">
      <w:pPr>
        <w:pStyle w:val="Paragraphedeliste"/>
        <w:tabs>
          <w:tab w:val="left" w:pos="142"/>
          <w:tab w:val="left" w:pos="709"/>
        </w:tabs>
        <w:ind w:left="426" w:hanging="284"/>
        <w:rPr>
          <w:sz w:val="24"/>
          <w:szCs w:val="24"/>
        </w:rPr>
      </w:pPr>
    </w:p>
    <w:p w:rsidR="00044C3A" w:rsidRDefault="00786CCA" w:rsidP="005A1AC2">
      <w:pPr>
        <w:pStyle w:val="Paragraphedeliste"/>
        <w:numPr>
          <w:ilvl w:val="0"/>
          <w:numId w:val="79"/>
        </w:numPr>
        <w:tabs>
          <w:tab w:val="left" w:pos="142"/>
          <w:tab w:val="left" w:pos="709"/>
        </w:tabs>
        <w:ind w:left="284" w:hanging="426"/>
        <w:rPr>
          <w:b/>
          <w:sz w:val="24"/>
          <w:szCs w:val="24"/>
        </w:rPr>
      </w:pPr>
      <w:r>
        <w:rPr>
          <w:b/>
          <w:sz w:val="24"/>
          <w:szCs w:val="24"/>
        </w:rPr>
        <w:t>C</w:t>
      </w:r>
      <w:r w:rsidR="00044C3A" w:rsidRPr="00721524">
        <w:rPr>
          <w:b/>
          <w:sz w:val="24"/>
          <w:szCs w:val="24"/>
        </w:rPr>
        <w:t>hez un patient présentant une névrite vestibulaire gauche typique, on peut observer :</w:t>
      </w:r>
    </w:p>
    <w:p w:rsidR="00044C3A" w:rsidRPr="00721524" w:rsidRDefault="00044C3A" w:rsidP="006F42F9">
      <w:pPr>
        <w:pStyle w:val="Paragraphedeliste"/>
        <w:numPr>
          <w:ilvl w:val="0"/>
          <w:numId w:val="30"/>
        </w:numPr>
        <w:tabs>
          <w:tab w:val="left" w:pos="142"/>
          <w:tab w:val="left" w:pos="709"/>
        </w:tabs>
        <w:spacing w:line="240" w:lineRule="auto"/>
        <w:ind w:left="426" w:hanging="284"/>
        <w:rPr>
          <w:sz w:val="24"/>
          <w:szCs w:val="24"/>
          <w:highlight w:val="yellow"/>
        </w:rPr>
      </w:pPr>
      <w:r w:rsidRPr="00721524">
        <w:rPr>
          <w:sz w:val="24"/>
          <w:szCs w:val="24"/>
          <w:highlight w:val="yellow"/>
        </w:rPr>
        <w:t>Un vertige rotatoire important avec signes neurovégétatifs</w:t>
      </w:r>
    </w:p>
    <w:p w:rsidR="00044C3A" w:rsidRDefault="00044C3A" w:rsidP="006F42F9">
      <w:pPr>
        <w:pStyle w:val="Paragraphedeliste"/>
        <w:numPr>
          <w:ilvl w:val="0"/>
          <w:numId w:val="30"/>
        </w:numPr>
        <w:tabs>
          <w:tab w:val="left" w:pos="142"/>
          <w:tab w:val="left" w:pos="709"/>
        </w:tabs>
        <w:spacing w:line="240" w:lineRule="auto"/>
        <w:ind w:left="426" w:hanging="284"/>
        <w:rPr>
          <w:sz w:val="24"/>
          <w:szCs w:val="24"/>
        </w:rPr>
      </w:pPr>
      <w:r w:rsidRPr="00721524">
        <w:rPr>
          <w:sz w:val="24"/>
          <w:szCs w:val="24"/>
          <w:highlight w:val="yellow"/>
        </w:rPr>
        <w:t>Un nystagmus spontané droit</w:t>
      </w:r>
    </w:p>
    <w:p w:rsidR="00044C3A" w:rsidRDefault="00044C3A" w:rsidP="006F42F9">
      <w:pPr>
        <w:pStyle w:val="Paragraphedeliste"/>
        <w:numPr>
          <w:ilvl w:val="0"/>
          <w:numId w:val="30"/>
        </w:numPr>
        <w:tabs>
          <w:tab w:val="left" w:pos="142"/>
          <w:tab w:val="left" w:pos="709"/>
        </w:tabs>
        <w:spacing w:line="240" w:lineRule="auto"/>
        <w:ind w:left="426" w:hanging="284"/>
        <w:rPr>
          <w:sz w:val="24"/>
          <w:szCs w:val="24"/>
        </w:rPr>
      </w:pPr>
      <w:r>
        <w:rPr>
          <w:sz w:val="24"/>
          <w:szCs w:val="24"/>
        </w:rPr>
        <w:t>Une surdité de perception avec acouphènes</w:t>
      </w:r>
    </w:p>
    <w:p w:rsidR="00044C3A" w:rsidRDefault="00044C3A" w:rsidP="006F42F9">
      <w:pPr>
        <w:pStyle w:val="Paragraphedeliste"/>
        <w:numPr>
          <w:ilvl w:val="0"/>
          <w:numId w:val="30"/>
        </w:numPr>
        <w:tabs>
          <w:tab w:val="left" w:pos="142"/>
          <w:tab w:val="left" w:pos="709"/>
        </w:tabs>
        <w:spacing w:line="240" w:lineRule="auto"/>
        <w:ind w:left="426" w:hanging="284"/>
        <w:rPr>
          <w:sz w:val="24"/>
          <w:szCs w:val="24"/>
        </w:rPr>
      </w:pPr>
      <w:r>
        <w:rPr>
          <w:sz w:val="24"/>
          <w:szCs w:val="24"/>
        </w:rPr>
        <w:t>Une éruption vésiculeuse au niveau de la conque de l’oreille</w:t>
      </w:r>
    </w:p>
    <w:p w:rsidR="00044C3A" w:rsidRDefault="00044C3A" w:rsidP="006F42F9">
      <w:pPr>
        <w:pStyle w:val="Paragraphedeliste"/>
        <w:numPr>
          <w:ilvl w:val="0"/>
          <w:numId w:val="30"/>
        </w:numPr>
        <w:tabs>
          <w:tab w:val="left" w:pos="142"/>
          <w:tab w:val="left" w:pos="709"/>
        </w:tabs>
        <w:spacing w:line="240" w:lineRule="auto"/>
        <w:ind w:left="426" w:hanging="284"/>
        <w:rPr>
          <w:sz w:val="24"/>
          <w:szCs w:val="24"/>
        </w:rPr>
      </w:pPr>
      <w:r>
        <w:rPr>
          <w:sz w:val="24"/>
          <w:szCs w:val="24"/>
        </w:rPr>
        <w:t>Un signe de Babinski gauche.</w:t>
      </w:r>
    </w:p>
    <w:p w:rsidR="00044C3A" w:rsidRDefault="00044C3A" w:rsidP="005A1AC2">
      <w:pPr>
        <w:pStyle w:val="Paragraphedeliste"/>
        <w:tabs>
          <w:tab w:val="left" w:pos="142"/>
          <w:tab w:val="left" w:pos="709"/>
        </w:tabs>
        <w:ind w:left="284" w:hanging="426"/>
        <w:rPr>
          <w:sz w:val="24"/>
          <w:szCs w:val="24"/>
        </w:rPr>
      </w:pPr>
    </w:p>
    <w:p w:rsidR="00044C3A" w:rsidRPr="00721524" w:rsidRDefault="00044C3A" w:rsidP="005A1AC2">
      <w:pPr>
        <w:pStyle w:val="Paragraphedeliste"/>
        <w:numPr>
          <w:ilvl w:val="0"/>
          <w:numId w:val="79"/>
        </w:numPr>
        <w:tabs>
          <w:tab w:val="left" w:pos="142"/>
          <w:tab w:val="left" w:pos="709"/>
        </w:tabs>
        <w:ind w:left="284" w:hanging="426"/>
        <w:rPr>
          <w:b/>
          <w:sz w:val="24"/>
          <w:szCs w:val="24"/>
        </w:rPr>
      </w:pPr>
      <w:r w:rsidRPr="00721524">
        <w:rPr>
          <w:b/>
          <w:sz w:val="24"/>
          <w:szCs w:val="24"/>
        </w:rPr>
        <w:t xml:space="preserve"> Les cancers glottiques sont :</w:t>
      </w:r>
    </w:p>
    <w:p w:rsidR="00044C3A" w:rsidRDefault="00044C3A" w:rsidP="006F42F9">
      <w:pPr>
        <w:pStyle w:val="Paragraphedeliste"/>
        <w:numPr>
          <w:ilvl w:val="0"/>
          <w:numId w:val="31"/>
        </w:numPr>
        <w:tabs>
          <w:tab w:val="left" w:pos="142"/>
          <w:tab w:val="left" w:pos="709"/>
        </w:tabs>
        <w:spacing w:line="240" w:lineRule="auto"/>
        <w:ind w:left="426" w:hanging="284"/>
        <w:rPr>
          <w:sz w:val="24"/>
          <w:szCs w:val="24"/>
        </w:rPr>
      </w:pPr>
      <w:r>
        <w:rPr>
          <w:sz w:val="24"/>
          <w:szCs w:val="24"/>
        </w:rPr>
        <w:t>Des adénocarcinomes dans 90% des cas</w:t>
      </w:r>
    </w:p>
    <w:p w:rsidR="00044C3A" w:rsidRPr="002D1B4A" w:rsidRDefault="00044C3A" w:rsidP="006F42F9">
      <w:pPr>
        <w:pStyle w:val="Paragraphedeliste"/>
        <w:numPr>
          <w:ilvl w:val="0"/>
          <w:numId w:val="31"/>
        </w:numPr>
        <w:tabs>
          <w:tab w:val="left" w:pos="142"/>
          <w:tab w:val="left" w:pos="709"/>
        </w:tabs>
        <w:spacing w:line="240" w:lineRule="auto"/>
        <w:ind w:left="426" w:hanging="284"/>
        <w:rPr>
          <w:sz w:val="24"/>
          <w:szCs w:val="24"/>
          <w:highlight w:val="yellow"/>
        </w:rPr>
      </w:pPr>
      <w:r w:rsidRPr="002D1B4A">
        <w:rPr>
          <w:sz w:val="24"/>
          <w:szCs w:val="24"/>
          <w:highlight w:val="yellow"/>
        </w:rPr>
        <w:t>Des carcinomes épidermoïdes dans 90% des cas</w:t>
      </w:r>
    </w:p>
    <w:p w:rsidR="00044C3A" w:rsidRPr="002D1B4A" w:rsidRDefault="00044C3A" w:rsidP="006F42F9">
      <w:pPr>
        <w:pStyle w:val="Paragraphedeliste"/>
        <w:numPr>
          <w:ilvl w:val="0"/>
          <w:numId w:val="31"/>
        </w:numPr>
        <w:tabs>
          <w:tab w:val="left" w:pos="142"/>
          <w:tab w:val="left" w:pos="709"/>
        </w:tabs>
        <w:spacing w:line="240" w:lineRule="auto"/>
        <w:ind w:left="426" w:hanging="284"/>
        <w:rPr>
          <w:sz w:val="24"/>
          <w:szCs w:val="24"/>
          <w:highlight w:val="yellow"/>
        </w:rPr>
      </w:pPr>
      <w:r w:rsidRPr="002D1B4A">
        <w:rPr>
          <w:sz w:val="24"/>
          <w:szCs w:val="24"/>
          <w:highlight w:val="yellow"/>
        </w:rPr>
        <w:t>Peu lymphophiles</w:t>
      </w:r>
    </w:p>
    <w:p w:rsidR="00044C3A" w:rsidRDefault="00044C3A" w:rsidP="006F42F9">
      <w:pPr>
        <w:pStyle w:val="Paragraphedeliste"/>
        <w:numPr>
          <w:ilvl w:val="0"/>
          <w:numId w:val="31"/>
        </w:numPr>
        <w:tabs>
          <w:tab w:val="left" w:pos="142"/>
          <w:tab w:val="left" w:pos="709"/>
        </w:tabs>
        <w:spacing w:line="240" w:lineRule="auto"/>
        <w:ind w:left="426" w:hanging="284"/>
        <w:rPr>
          <w:sz w:val="24"/>
          <w:szCs w:val="24"/>
        </w:rPr>
      </w:pPr>
      <w:r>
        <w:rPr>
          <w:sz w:val="24"/>
          <w:szCs w:val="24"/>
        </w:rPr>
        <w:t>Révélés par des troubles de la déglutition</w:t>
      </w:r>
    </w:p>
    <w:p w:rsidR="00044C3A" w:rsidRDefault="00044C3A" w:rsidP="006F42F9">
      <w:pPr>
        <w:pStyle w:val="Paragraphedeliste"/>
        <w:numPr>
          <w:ilvl w:val="0"/>
          <w:numId w:val="31"/>
        </w:numPr>
        <w:tabs>
          <w:tab w:val="left" w:pos="142"/>
          <w:tab w:val="left" w:pos="709"/>
        </w:tabs>
        <w:spacing w:line="240" w:lineRule="auto"/>
        <w:ind w:left="426" w:hanging="284"/>
        <w:rPr>
          <w:sz w:val="24"/>
          <w:szCs w:val="24"/>
          <w:highlight w:val="yellow"/>
        </w:rPr>
      </w:pPr>
      <w:r w:rsidRPr="002D1B4A">
        <w:rPr>
          <w:sz w:val="24"/>
          <w:szCs w:val="24"/>
          <w:highlight w:val="yellow"/>
        </w:rPr>
        <w:t>Révélés par des troubles de la phonation</w:t>
      </w:r>
      <w:r>
        <w:rPr>
          <w:sz w:val="24"/>
          <w:szCs w:val="24"/>
          <w:highlight w:val="yellow"/>
        </w:rPr>
        <w:t>.</w:t>
      </w:r>
    </w:p>
    <w:p w:rsidR="00044C3A" w:rsidRDefault="00044C3A" w:rsidP="005A1AC2">
      <w:pPr>
        <w:pStyle w:val="Paragraphedeliste"/>
        <w:tabs>
          <w:tab w:val="left" w:pos="142"/>
          <w:tab w:val="left" w:pos="709"/>
        </w:tabs>
        <w:ind w:left="284" w:hanging="426"/>
        <w:rPr>
          <w:sz w:val="24"/>
          <w:szCs w:val="24"/>
          <w:highlight w:val="yellow"/>
        </w:rPr>
      </w:pPr>
    </w:p>
    <w:p w:rsidR="00044C3A" w:rsidRDefault="00044C3A" w:rsidP="005A1AC2">
      <w:pPr>
        <w:pStyle w:val="Paragraphedeliste"/>
        <w:numPr>
          <w:ilvl w:val="0"/>
          <w:numId w:val="79"/>
        </w:numPr>
        <w:tabs>
          <w:tab w:val="left" w:pos="142"/>
          <w:tab w:val="left" w:pos="709"/>
        </w:tabs>
        <w:ind w:left="284" w:hanging="426"/>
        <w:rPr>
          <w:b/>
          <w:sz w:val="24"/>
          <w:szCs w:val="24"/>
        </w:rPr>
      </w:pPr>
      <w:r>
        <w:rPr>
          <w:b/>
          <w:sz w:val="24"/>
          <w:szCs w:val="24"/>
        </w:rPr>
        <w:t>Un carcinome épidermoïde bourgeonnant siégeant sur le tiers moyen d’une corde vocale mobile chez un sujet de 40 ans peut être traité par :</w:t>
      </w:r>
    </w:p>
    <w:p w:rsidR="00044C3A" w:rsidRPr="002D1B4A" w:rsidRDefault="00044C3A" w:rsidP="006F42F9">
      <w:pPr>
        <w:pStyle w:val="Paragraphedeliste"/>
        <w:numPr>
          <w:ilvl w:val="0"/>
          <w:numId w:val="32"/>
        </w:numPr>
        <w:tabs>
          <w:tab w:val="left" w:pos="142"/>
          <w:tab w:val="left" w:pos="709"/>
        </w:tabs>
        <w:spacing w:line="240" w:lineRule="auto"/>
        <w:ind w:left="426" w:hanging="284"/>
        <w:rPr>
          <w:sz w:val="24"/>
          <w:szCs w:val="24"/>
          <w:highlight w:val="yellow"/>
        </w:rPr>
      </w:pPr>
      <w:r w:rsidRPr="002D1B4A">
        <w:rPr>
          <w:sz w:val="24"/>
          <w:szCs w:val="24"/>
          <w:highlight w:val="yellow"/>
        </w:rPr>
        <w:t>Cordectomie</w:t>
      </w:r>
    </w:p>
    <w:p w:rsidR="00044C3A" w:rsidRPr="002D1B4A" w:rsidRDefault="00044C3A" w:rsidP="006F42F9">
      <w:pPr>
        <w:pStyle w:val="Paragraphedeliste"/>
        <w:numPr>
          <w:ilvl w:val="0"/>
          <w:numId w:val="32"/>
        </w:numPr>
        <w:tabs>
          <w:tab w:val="left" w:pos="142"/>
          <w:tab w:val="left" w:pos="709"/>
        </w:tabs>
        <w:spacing w:line="240" w:lineRule="auto"/>
        <w:ind w:left="426" w:hanging="284"/>
        <w:rPr>
          <w:sz w:val="24"/>
          <w:szCs w:val="24"/>
          <w:highlight w:val="yellow"/>
        </w:rPr>
      </w:pPr>
      <w:r w:rsidRPr="002D1B4A">
        <w:rPr>
          <w:sz w:val="24"/>
          <w:szCs w:val="24"/>
          <w:highlight w:val="yellow"/>
        </w:rPr>
        <w:t>Radiothérapie</w:t>
      </w:r>
    </w:p>
    <w:p w:rsidR="00044C3A" w:rsidRDefault="00044C3A" w:rsidP="006F42F9">
      <w:pPr>
        <w:pStyle w:val="Paragraphedeliste"/>
        <w:numPr>
          <w:ilvl w:val="0"/>
          <w:numId w:val="32"/>
        </w:numPr>
        <w:tabs>
          <w:tab w:val="left" w:pos="142"/>
          <w:tab w:val="left" w:pos="709"/>
        </w:tabs>
        <w:spacing w:line="240" w:lineRule="auto"/>
        <w:ind w:left="426" w:hanging="284"/>
        <w:rPr>
          <w:sz w:val="24"/>
          <w:szCs w:val="24"/>
        </w:rPr>
      </w:pPr>
      <w:r>
        <w:rPr>
          <w:sz w:val="24"/>
          <w:szCs w:val="24"/>
        </w:rPr>
        <w:t xml:space="preserve">Biopsie exérèse sous microscope opératoire </w:t>
      </w:r>
    </w:p>
    <w:p w:rsidR="00044C3A" w:rsidRDefault="00044C3A" w:rsidP="006F42F9">
      <w:pPr>
        <w:pStyle w:val="Paragraphedeliste"/>
        <w:numPr>
          <w:ilvl w:val="0"/>
          <w:numId w:val="32"/>
        </w:numPr>
        <w:tabs>
          <w:tab w:val="left" w:pos="142"/>
          <w:tab w:val="left" w:pos="709"/>
        </w:tabs>
        <w:spacing w:line="240" w:lineRule="auto"/>
        <w:ind w:left="426" w:hanging="284"/>
        <w:rPr>
          <w:sz w:val="24"/>
          <w:szCs w:val="24"/>
        </w:rPr>
      </w:pPr>
      <w:r>
        <w:rPr>
          <w:sz w:val="24"/>
          <w:szCs w:val="24"/>
        </w:rPr>
        <w:t>Laryngectomie totale</w:t>
      </w:r>
    </w:p>
    <w:p w:rsidR="00044C3A" w:rsidRDefault="00044C3A" w:rsidP="006F42F9">
      <w:pPr>
        <w:pStyle w:val="Paragraphedeliste"/>
        <w:numPr>
          <w:ilvl w:val="0"/>
          <w:numId w:val="32"/>
        </w:numPr>
        <w:tabs>
          <w:tab w:val="left" w:pos="142"/>
          <w:tab w:val="left" w:pos="709"/>
        </w:tabs>
        <w:spacing w:line="240" w:lineRule="auto"/>
        <w:ind w:left="426" w:hanging="284"/>
        <w:rPr>
          <w:sz w:val="24"/>
          <w:szCs w:val="24"/>
        </w:rPr>
      </w:pPr>
      <w:r>
        <w:rPr>
          <w:sz w:val="24"/>
          <w:szCs w:val="24"/>
        </w:rPr>
        <w:t>Chimiothérapie antimitotique et immunothérapie.</w:t>
      </w:r>
    </w:p>
    <w:p w:rsidR="00044C3A" w:rsidRDefault="00044C3A" w:rsidP="005A1AC2">
      <w:pPr>
        <w:pStyle w:val="Paragraphedeliste"/>
        <w:tabs>
          <w:tab w:val="left" w:pos="142"/>
          <w:tab w:val="left" w:pos="709"/>
        </w:tabs>
        <w:ind w:left="284" w:hanging="426"/>
        <w:rPr>
          <w:sz w:val="24"/>
          <w:szCs w:val="24"/>
        </w:rPr>
      </w:pPr>
    </w:p>
    <w:p w:rsidR="007E440D" w:rsidRDefault="007E440D" w:rsidP="005A1AC2">
      <w:pPr>
        <w:pStyle w:val="Paragraphedeliste"/>
        <w:tabs>
          <w:tab w:val="left" w:pos="142"/>
          <w:tab w:val="left" w:pos="709"/>
        </w:tabs>
        <w:ind w:left="284" w:hanging="426"/>
        <w:rPr>
          <w:sz w:val="24"/>
          <w:szCs w:val="24"/>
        </w:rPr>
      </w:pPr>
    </w:p>
    <w:p w:rsidR="007E440D" w:rsidRDefault="007E440D" w:rsidP="005A1AC2">
      <w:pPr>
        <w:pStyle w:val="Paragraphedeliste"/>
        <w:tabs>
          <w:tab w:val="left" w:pos="142"/>
          <w:tab w:val="left" w:pos="709"/>
        </w:tabs>
        <w:ind w:left="284" w:hanging="426"/>
        <w:rPr>
          <w:sz w:val="24"/>
          <w:szCs w:val="24"/>
        </w:rPr>
      </w:pPr>
    </w:p>
    <w:p w:rsidR="00044C3A" w:rsidRPr="002D1B4A" w:rsidRDefault="00044C3A" w:rsidP="005A1AC2">
      <w:pPr>
        <w:pStyle w:val="Paragraphedeliste"/>
        <w:numPr>
          <w:ilvl w:val="0"/>
          <w:numId w:val="79"/>
        </w:numPr>
        <w:tabs>
          <w:tab w:val="left" w:pos="142"/>
          <w:tab w:val="left" w:pos="709"/>
        </w:tabs>
        <w:ind w:left="284" w:hanging="426"/>
        <w:rPr>
          <w:b/>
          <w:sz w:val="24"/>
          <w:szCs w:val="24"/>
        </w:rPr>
      </w:pPr>
      <w:r w:rsidRPr="002D1B4A">
        <w:rPr>
          <w:b/>
          <w:sz w:val="24"/>
          <w:szCs w:val="24"/>
        </w:rPr>
        <w:t xml:space="preserve"> Chez un patient fumeur, éthylique chronique, dont l’examen clinique permet de mettre en évidence une adénopathie sous-digastrique, quel est le premier examen à faire pour orienter le diagnostic, sachant que les examens biologiques : </w:t>
      </w:r>
      <w:r w:rsidRPr="002D1B4A">
        <w:rPr>
          <w:b/>
          <w:sz w:val="24"/>
          <w:szCs w:val="24"/>
        </w:rPr>
        <w:lastRenderedPageBreak/>
        <w:t>sérologie, IDR à la tuberculine et NFS sont normaux ?</w:t>
      </w:r>
    </w:p>
    <w:p w:rsidR="00044C3A" w:rsidRDefault="00044C3A" w:rsidP="006F42F9">
      <w:pPr>
        <w:pStyle w:val="Paragraphedeliste"/>
        <w:numPr>
          <w:ilvl w:val="0"/>
          <w:numId w:val="33"/>
        </w:numPr>
        <w:tabs>
          <w:tab w:val="left" w:pos="142"/>
          <w:tab w:val="left" w:pos="709"/>
        </w:tabs>
        <w:spacing w:line="240" w:lineRule="auto"/>
        <w:ind w:left="426" w:hanging="284"/>
        <w:rPr>
          <w:sz w:val="24"/>
          <w:szCs w:val="24"/>
        </w:rPr>
      </w:pPr>
      <w:r>
        <w:rPr>
          <w:sz w:val="24"/>
          <w:szCs w:val="24"/>
        </w:rPr>
        <w:t>Biopsie ganglionnaire</w:t>
      </w:r>
    </w:p>
    <w:p w:rsidR="00044C3A" w:rsidRDefault="00044C3A" w:rsidP="006F42F9">
      <w:pPr>
        <w:pStyle w:val="Paragraphedeliste"/>
        <w:numPr>
          <w:ilvl w:val="0"/>
          <w:numId w:val="33"/>
        </w:numPr>
        <w:tabs>
          <w:tab w:val="left" w:pos="142"/>
          <w:tab w:val="left" w:pos="709"/>
        </w:tabs>
        <w:spacing w:line="240" w:lineRule="auto"/>
        <w:ind w:left="426" w:hanging="284"/>
        <w:rPr>
          <w:sz w:val="24"/>
          <w:szCs w:val="24"/>
        </w:rPr>
      </w:pPr>
      <w:r>
        <w:rPr>
          <w:sz w:val="24"/>
          <w:szCs w:val="24"/>
        </w:rPr>
        <w:t>Cervicotomie exploratrice avec examen extemporané</w:t>
      </w:r>
    </w:p>
    <w:p w:rsidR="00044C3A" w:rsidRDefault="00044C3A" w:rsidP="006F42F9">
      <w:pPr>
        <w:pStyle w:val="Paragraphedeliste"/>
        <w:numPr>
          <w:ilvl w:val="0"/>
          <w:numId w:val="33"/>
        </w:numPr>
        <w:tabs>
          <w:tab w:val="left" w:pos="142"/>
          <w:tab w:val="left" w:pos="709"/>
        </w:tabs>
        <w:spacing w:line="240" w:lineRule="auto"/>
        <w:ind w:left="426" w:hanging="284"/>
        <w:rPr>
          <w:sz w:val="24"/>
          <w:szCs w:val="24"/>
        </w:rPr>
      </w:pPr>
      <w:r w:rsidRPr="002D1B4A">
        <w:rPr>
          <w:sz w:val="24"/>
          <w:szCs w:val="24"/>
          <w:highlight w:val="yellow"/>
        </w:rPr>
        <w:t>Endoscopie des voies aérodigestives supérieures</w:t>
      </w:r>
    </w:p>
    <w:p w:rsidR="00044C3A" w:rsidRDefault="00044C3A" w:rsidP="006F42F9">
      <w:pPr>
        <w:pStyle w:val="Paragraphedeliste"/>
        <w:numPr>
          <w:ilvl w:val="0"/>
          <w:numId w:val="33"/>
        </w:numPr>
        <w:tabs>
          <w:tab w:val="left" w:pos="142"/>
          <w:tab w:val="left" w:pos="709"/>
        </w:tabs>
        <w:spacing w:line="240" w:lineRule="auto"/>
        <w:ind w:left="426" w:hanging="284"/>
        <w:rPr>
          <w:sz w:val="24"/>
          <w:szCs w:val="24"/>
        </w:rPr>
      </w:pPr>
      <w:r>
        <w:rPr>
          <w:sz w:val="24"/>
          <w:szCs w:val="24"/>
        </w:rPr>
        <w:t>Tomodensitométrie cervicale</w:t>
      </w:r>
    </w:p>
    <w:p w:rsidR="00044C3A" w:rsidRDefault="00044C3A" w:rsidP="006F42F9">
      <w:pPr>
        <w:pStyle w:val="Paragraphedeliste"/>
        <w:numPr>
          <w:ilvl w:val="0"/>
          <w:numId w:val="33"/>
        </w:numPr>
        <w:tabs>
          <w:tab w:val="left" w:pos="142"/>
          <w:tab w:val="left" w:pos="709"/>
        </w:tabs>
        <w:spacing w:line="240" w:lineRule="auto"/>
        <w:ind w:left="426" w:hanging="284"/>
        <w:rPr>
          <w:sz w:val="24"/>
          <w:szCs w:val="24"/>
        </w:rPr>
      </w:pPr>
      <w:r>
        <w:rPr>
          <w:sz w:val="24"/>
          <w:szCs w:val="24"/>
        </w:rPr>
        <w:t>Adénectomie sous-digastrique.</w:t>
      </w:r>
    </w:p>
    <w:p w:rsidR="00044C3A" w:rsidRDefault="00044C3A" w:rsidP="005A1AC2">
      <w:pPr>
        <w:pStyle w:val="Paragraphedeliste"/>
        <w:tabs>
          <w:tab w:val="left" w:pos="142"/>
          <w:tab w:val="left" w:pos="709"/>
        </w:tabs>
        <w:ind w:left="284" w:hanging="426"/>
        <w:rPr>
          <w:sz w:val="24"/>
          <w:szCs w:val="24"/>
        </w:rPr>
      </w:pPr>
    </w:p>
    <w:p w:rsidR="00044C3A" w:rsidRDefault="00786CCA" w:rsidP="005A1AC2">
      <w:pPr>
        <w:pStyle w:val="Paragraphedeliste"/>
        <w:numPr>
          <w:ilvl w:val="0"/>
          <w:numId w:val="79"/>
        </w:numPr>
        <w:tabs>
          <w:tab w:val="left" w:pos="142"/>
          <w:tab w:val="left" w:pos="709"/>
        </w:tabs>
        <w:ind w:left="284" w:hanging="426"/>
        <w:rPr>
          <w:b/>
          <w:sz w:val="24"/>
          <w:szCs w:val="24"/>
        </w:rPr>
      </w:pPr>
      <w:r>
        <w:rPr>
          <w:b/>
          <w:sz w:val="24"/>
          <w:szCs w:val="24"/>
        </w:rPr>
        <w:t>U</w:t>
      </w:r>
      <w:r w:rsidR="00044C3A">
        <w:rPr>
          <w:b/>
          <w:sz w:val="24"/>
          <w:szCs w:val="24"/>
        </w:rPr>
        <w:t>n cancer du naso-pharynx peut se révéler par :</w:t>
      </w:r>
    </w:p>
    <w:p w:rsidR="00044C3A" w:rsidRPr="002D1B4A" w:rsidRDefault="00044C3A" w:rsidP="006F42F9">
      <w:pPr>
        <w:pStyle w:val="Paragraphedeliste"/>
        <w:numPr>
          <w:ilvl w:val="0"/>
          <w:numId w:val="34"/>
        </w:numPr>
        <w:tabs>
          <w:tab w:val="left" w:pos="142"/>
          <w:tab w:val="left" w:pos="709"/>
        </w:tabs>
        <w:spacing w:line="240" w:lineRule="auto"/>
        <w:ind w:left="426" w:hanging="284"/>
        <w:rPr>
          <w:sz w:val="24"/>
          <w:szCs w:val="24"/>
          <w:highlight w:val="yellow"/>
        </w:rPr>
      </w:pPr>
      <w:r w:rsidRPr="002D1B4A">
        <w:rPr>
          <w:sz w:val="24"/>
          <w:szCs w:val="24"/>
          <w:highlight w:val="yellow"/>
        </w:rPr>
        <w:t>Une paralysie oculomotrice</w:t>
      </w:r>
    </w:p>
    <w:p w:rsidR="00044C3A" w:rsidRPr="002D1B4A" w:rsidRDefault="00044C3A" w:rsidP="006F42F9">
      <w:pPr>
        <w:pStyle w:val="Paragraphedeliste"/>
        <w:numPr>
          <w:ilvl w:val="0"/>
          <w:numId w:val="34"/>
        </w:numPr>
        <w:tabs>
          <w:tab w:val="left" w:pos="142"/>
          <w:tab w:val="left" w:pos="709"/>
        </w:tabs>
        <w:spacing w:line="240" w:lineRule="auto"/>
        <w:ind w:left="426" w:hanging="284"/>
        <w:rPr>
          <w:sz w:val="24"/>
          <w:szCs w:val="24"/>
        </w:rPr>
      </w:pPr>
      <w:r w:rsidRPr="002D1B4A">
        <w:rPr>
          <w:sz w:val="24"/>
          <w:szCs w:val="24"/>
        </w:rPr>
        <w:t>Une dysphagie</w:t>
      </w:r>
    </w:p>
    <w:p w:rsidR="00044C3A" w:rsidRPr="002D1B4A" w:rsidRDefault="00044C3A" w:rsidP="006F42F9">
      <w:pPr>
        <w:pStyle w:val="Paragraphedeliste"/>
        <w:numPr>
          <w:ilvl w:val="0"/>
          <w:numId w:val="34"/>
        </w:numPr>
        <w:tabs>
          <w:tab w:val="left" w:pos="142"/>
          <w:tab w:val="left" w:pos="709"/>
        </w:tabs>
        <w:spacing w:line="240" w:lineRule="auto"/>
        <w:ind w:left="426" w:hanging="284"/>
        <w:rPr>
          <w:sz w:val="24"/>
          <w:szCs w:val="24"/>
          <w:highlight w:val="yellow"/>
        </w:rPr>
      </w:pPr>
      <w:r w:rsidRPr="002D1B4A">
        <w:rPr>
          <w:sz w:val="24"/>
          <w:szCs w:val="24"/>
          <w:highlight w:val="yellow"/>
        </w:rPr>
        <w:t>Une adénopathie cervicale</w:t>
      </w:r>
    </w:p>
    <w:p w:rsidR="00044C3A" w:rsidRPr="002D1B4A" w:rsidRDefault="00044C3A" w:rsidP="006F42F9">
      <w:pPr>
        <w:pStyle w:val="Paragraphedeliste"/>
        <w:numPr>
          <w:ilvl w:val="0"/>
          <w:numId w:val="34"/>
        </w:numPr>
        <w:tabs>
          <w:tab w:val="left" w:pos="142"/>
          <w:tab w:val="left" w:pos="709"/>
        </w:tabs>
        <w:spacing w:line="240" w:lineRule="auto"/>
        <w:ind w:left="426" w:hanging="284"/>
        <w:rPr>
          <w:sz w:val="24"/>
          <w:szCs w:val="24"/>
          <w:highlight w:val="yellow"/>
        </w:rPr>
      </w:pPr>
      <w:r w:rsidRPr="002D1B4A">
        <w:rPr>
          <w:sz w:val="24"/>
          <w:szCs w:val="24"/>
          <w:highlight w:val="yellow"/>
        </w:rPr>
        <w:t>Une otalgie</w:t>
      </w:r>
    </w:p>
    <w:p w:rsidR="00C845BA" w:rsidRDefault="00044C3A" w:rsidP="006F42F9">
      <w:pPr>
        <w:pStyle w:val="Paragraphedeliste"/>
        <w:numPr>
          <w:ilvl w:val="0"/>
          <w:numId w:val="34"/>
        </w:numPr>
        <w:tabs>
          <w:tab w:val="left" w:pos="142"/>
          <w:tab w:val="left" w:pos="709"/>
        </w:tabs>
        <w:spacing w:line="240" w:lineRule="auto"/>
        <w:ind w:left="426" w:hanging="284"/>
        <w:rPr>
          <w:sz w:val="24"/>
          <w:szCs w:val="24"/>
          <w:highlight w:val="yellow"/>
        </w:rPr>
      </w:pPr>
      <w:r w:rsidRPr="002D1B4A">
        <w:rPr>
          <w:sz w:val="24"/>
          <w:szCs w:val="24"/>
          <w:highlight w:val="yellow"/>
        </w:rPr>
        <w:t>Une épistaxis</w:t>
      </w:r>
    </w:p>
    <w:p w:rsidR="00A95825" w:rsidRPr="00A95825" w:rsidRDefault="00A95825" w:rsidP="005A1AC2">
      <w:pPr>
        <w:pStyle w:val="Paragraphedeliste"/>
        <w:tabs>
          <w:tab w:val="left" w:pos="142"/>
          <w:tab w:val="left" w:pos="709"/>
        </w:tabs>
        <w:spacing w:line="240" w:lineRule="auto"/>
        <w:ind w:left="284" w:hanging="426"/>
        <w:rPr>
          <w:sz w:val="24"/>
          <w:szCs w:val="24"/>
          <w:highlight w:val="yellow"/>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Parmi les signes cliniques ci-dessous, quel est celui qui ne fait pas partie du tableau de l’inondation par rupture cataclysmique de grossesse ectopique ?</w:t>
      </w:r>
    </w:p>
    <w:p w:rsidR="00C845BA" w:rsidRPr="009727CC" w:rsidRDefault="00C845BA" w:rsidP="006F42F9">
      <w:pPr>
        <w:pStyle w:val="Paragraphedeliste"/>
        <w:numPr>
          <w:ilvl w:val="0"/>
          <w:numId w:val="46"/>
        </w:numPr>
        <w:tabs>
          <w:tab w:val="left" w:pos="142"/>
        </w:tabs>
        <w:spacing w:after="0" w:line="240" w:lineRule="auto"/>
        <w:ind w:left="426" w:hanging="284"/>
        <w:rPr>
          <w:sz w:val="24"/>
          <w:szCs w:val="24"/>
        </w:rPr>
      </w:pPr>
      <w:r w:rsidRPr="009727CC">
        <w:rPr>
          <w:sz w:val="24"/>
          <w:szCs w:val="24"/>
        </w:rPr>
        <w:t>Douleurs scapulaires</w:t>
      </w:r>
    </w:p>
    <w:p w:rsidR="00C845BA" w:rsidRPr="009727CC" w:rsidRDefault="00C845BA" w:rsidP="006F42F9">
      <w:pPr>
        <w:pStyle w:val="Paragraphedeliste"/>
        <w:numPr>
          <w:ilvl w:val="0"/>
          <w:numId w:val="46"/>
        </w:numPr>
        <w:tabs>
          <w:tab w:val="left" w:pos="142"/>
        </w:tabs>
        <w:spacing w:after="0" w:line="240" w:lineRule="auto"/>
        <w:ind w:left="426" w:hanging="284"/>
        <w:rPr>
          <w:sz w:val="24"/>
          <w:szCs w:val="24"/>
        </w:rPr>
      </w:pPr>
      <w:r w:rsidRPr="009727CC">
        <w:rPr>
          <w:sz w:val="24"/>
          <w:szCs w:val="24"/>
        </w:rPr>
        <w:t>Douleur hypogastrique brutale</w:t>
      </w:r>
    </w:p>
    <w:p w:rsidR="00C845BA" w:rsidRPr="009727CC" w:rsidRDefault="00C845BA" w:rsidP="006F42F9">
      <w:pPr>
        <w:pStyle w:val="Paragraphedeliste"/>
        <w:numPr>
          <w:ilvl w:val="0"/>
          <w:numId w:val="46"/>
        </w:numPr>
        <w:tabs>
          <w:tab w:val="left" w:pos="142"/>
        </w:tabs>
        <w:spacing w:after="0" w:line="240" w:lineRule="auto"/>
        <w:ind w:left="426" w:hanging="284"/>
        <w:rPr>
          <w:sz w:val="24"/>
          <w:szCs w:val="24"/>
        </w:rPr>
      </w:pPr>
      <w:r>
        <w:rPr>
          <w:sz w:val="24"/>
          <w:szCs w:val="24"/>
        </w:rPr>
        <w:t>T</w:t>
      </w:r>
      <w:r w:rsidRPr="009727CC">
        <w:rPr>
          <w:sz w:val="24"/>
          <w:szCs w:val="24"/>
        </w:rPr>
        <w:t>achycardie</w:t>
      </w:r>
    </w:p>
    <w:p w:rsidR="00C845BA" w:rsidRPr="009727CC" w:rsidRDefault="00C845BA" w:rsidP="006F42F9">
      <w:pPr>
        <w:pStyle w:val="Paragraphedeliste"/>
        <w:numPr>
          <w:ilvl w:val="0"/>
          <w:numId w:val="46"/>
        </w:numPr>
        <w:tabs>
          <w:tab w:val="left" w:pos="142"/>
        </w:tabs>
        <w:spacing w:after="0" w:line="240" w:lineRule="auto"/>
        <w:ind w:left="426" w:hanging="284"/>
        <w:rPr>
          <w:sz w:val="24"/>
          <w:szCs w:val="24"/>
        </w:rPr>
      </w:pPr>
      <w:r>
        <w:rPr>
          <w:sz w:val="24"/>
          <w:szCs w:val="24"/>
          <w:highlight w:val="yellow"/>
        </w:rPr>
        <w:t>C</w:t>
      </w:r>
      <w:r w:rsidRPr="009727CC">
        <w:rPr>
          <w:sz w:val="24"/>
          <w:szCs w:val="24"/>
          <w:highlight w:val="yellow"/>
        </w:rPr>
        <w:t>ontracture abdominale</w:t>
      </w:r>
    </w:p>
    <w:p w:rsidR="00C845BA" w:rsidRDefault="00C845BA" w:rsidP="006F42F9">
      <w:pPr>
        <w:pStyle w:val="Paragraphedeliste"/>
        <w:numPr>
          <w:ilvl w:val="0"/>
          <w:numId w:val="46"/>
        </w:numPr>
        <w:tabs>
          <w:tab w:val="left" w:pos="142"/>
        </w:tabs>
        <w:spacing w:after="0" w:line="240" w:lineRule="auto"/>
        <w:ind w:left="426" w:hanging="284"/>
        <w:rPr>
          <w:sz w:val="24"/>
          <w:szCs w:val="24"/>
        </w:rPr>
      </w:pPr>
      <w:r w:rsidRPr="00006E36">
        <w:rPr>
          <w:sz w:val="24"/>
          <w:szCs w:val="24"/>
        </w:rPr>
        <w:t>Douleur au cul de sac de Douglas</w:t>
      </w:r>
      <w:r w:rsidR="00A95825">
        <w:rPr>
          <w:sz w:val="24"/>
          <w:szCs w:val="24"/>
        </w:rPr>
        <w:t>.</w:t>
      </w:r>
    </w:p>
    <w:p w:rsidR="00A95825" w:rsidRPr="00006E36" w:rsidRDefault="00A95825" w:rsidP="005A1AC2">
      <w:pPr>
        <w:pStyle w:val="Paragraphedeliste"/>
        <w:tabs>
          <w:tab w:val="left" w:pos="142"/>
        </w:tabs>
        <w:spacing w:after="0"/>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L’examen de certitude en matière de grossesse extra-utérine avant la rupture est :</w:t>
      </w:r>
    </w:p>
    <w:p w:rsidR="00C845BA" w:rsidRPr="009727CC" w:rsidRDefault="00C845BA" w:rsidP="006F42F9">
      <w:pPr>
        <w:pStyle w:val="Paragraphedeliste"/>
        <w:numPr>
          <w:ilvl w:val="0"/>
          <w:numId w:val="47"/>
        </w:numPr>
        <w:tabs>
          <w:tab w:val="left" w:pos="142"/>
        </w:tabs>
        <w:spacing w:after="0" w:line="240" w:lineRule="auto"/>
        <w:ind w:left="426" w:hanging="284"/>
        <w:rPr>
          <w:sz w:val="24"/>
          <w:szCs w:val="24"/>
        </w:rPr>
      </w:pPr>
      <w:r w:rsidRPr="009727CC">
        <w:rPr>
          <w:sz w:val="24"/>
          <w:szCs w:val="24"/>
        </w:rPr>
        <w:t>L’échographie</w:t>
      </w:r>
    </w:p>
    <w:p w:rsidR="00C845BA" w:rsidRPr="009727CC" w:rsidRDefault="00C845BA" w:rsidP="006F42F9">
      <w:pPr>
        <w:pStyle w:val="Paragraphedeliste"/>
        <w:numPr>
          <w:ilvl w:val="0"/>
          <w:numId w:val="47"/>
        </w:numPr>
        <w:tabs>
          <w:tab w:val="left" w:pos="142"/>
        </w:tabs>
        <w:spacing w:after="0" w:line="240" w:lineRule="auto"/>
        <w:ind w:left="426" w:hanging="284"/>
        <w:rPr>
          <w:sz w:val="24"/>
          <w:szCs w:val="24"/>
        </w:rPr>
      </w:pPr>
      <w:r w:rsidRPr="009727CC">
        <w:rPr>
          <w:sz w:val="24"/>
          <w:szCs w:val="24"/>
          <w:highlight w:val="yellow"/>
        </w:rPr>
        <w:t>La cœlioscopie</w:t>
      </w:r>
    </w:p>
    <w:p w:rsidR="00C845BA" w:rsidRPr="009727CC" w:rsidRDefault="00C845BA" w:rsidP="006F42F9">
      <w:pPr>
        <w:pStyle w:val="Paragraphedeliste"/>
        <w:numPr>
          <w:ilvl w:val="0"/>
          <w:numId w:val="47"/>
        </w:numPr>
        <w:tabs>
          <w:tab w:val="left" w:pos="142"/>
        </w:tabs>
        <w:spacing w:after="0" w:line="240" w:lineRule="auto"/>
        <w:ind w:left="426" w:hanging="284"/>
        <w:rPr>
          <w:sz w:val="24"/>
          <w:szCs w:val="24"/>
        </w:rPr>
      </w:pPr>
      <w:r w:rsidRPr="009727CC">
        <w:rPr>
          <w:sz w:val="24"/>
          <w:szCs w:val="24"/>
        </w:rPr>
        <w:t>L’hystéroscopie</w:t>
      </w:r>
    </w:p>
    <w:p w:rsidR="00C845BA" w:rsidRPr="009727CC" w:rsidRDefault="00C845BA" w:rsidP="006F42F9">
      <w:pPr>
        <w:pStyle w:val="Paragraphedeliste"/>
        <w:numPr>
          <w:ilvl w:val="0"/>
          <w:numId w:val="47"/>
        </w:numPr>
        <w:tabs>
          <w:tab w:val="left" w:pos="142"/>
        </w:tabs>
        <w:spacing w:after="0" w:line="240" w:lineRule="auto"/>
        <w:ind w:left="426" w:hanging="284"/>
        <w:rPr>
          <w:sz w:val="24"/>
          <w:szCs w:val="24"/>
        </w:rPr>
      </w:pPr>
      <w:r w:rsidRPr="009727CC">
        <w:rPr>
          <w:sz w:val="24"/>
          <w:szCs w:val="24"/>
        </w:rPr>
        <w:t>La colposcopie</w:t>
      </w:r>
    </w:p>
    <w:p w:rsidR="00C845BA" w:rsidRDefault="00C845BA" w:rsidP="006F42F9">
      <w:pPr>
        <w:pStyle w:val="Paragraphedeliste"/>
        <w:numPr>
          <w:ilvl w:val="0"/>
          <w:numId w:val="47"/>
        </w:numPr>
        <w:tabs>
          <w:tab w:val="left" w:pos="142"/>
        </w:tabs>
        <w:spacing w:after="0" w:line="240" w:lineRule="auto"/>
        <w:ind w:left="426" w:hanging="284"/>
        <w:rPr>
          <w:sz w:val="24"/>
          <w:szCs w:val="24"/>
        </w:rPr>
      </w:pPr>
      <w:r w:rsidRPr="00006E36">
        <w:rPr>
          <w:sz w:val="24"/>
          <w:szCs w:val="24"/>
        </w:rPr>
        <w:t>La radiographie</w:t>
      </w:r>
      <w:r w:rsidR="00A95825">
        <w:rPr>
          <w:sz w:val="24"/>
          <w:szCs w:val="24"/>
        </w:rPr>
        <w:t>.</w:t>
      </w:r>
    </w:p>
    <w:p w:rsidR="00A95825" w:rsidRDefault="00A95825" w:rsidP="005A1AC2">
      <w:pPr>
        <w:pStyle w:val="Paragraphedeliste"/>
        <w:tabs>
          <w:tab w:val="left" w:pos="142"/>
        </w:tabs>
        <w:spacing w:after="0"/>
        <w:ind w:left="284" w:hanging="426"/>
        <w:rPr>
          <w:sz w:val="24"/>
          <w:szCs w:val="24"/>
        </w:rPr>
      </w:pPr>
    </w:p>
    <w:p w:rsidR="007E440D" w:rsidRPr="00006E36" w:rsidRDefault="007E440D" w:rsidP="005A1AC2">
      <w:pPr>
        <w:pStyle w:val="Paragraphedeliste"/>
        <w:tabs>
          <w:tab w:val="left" w:pos="142"/>
        </w:tabs>
        <w:spacing w:after="0"/>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sz w:val="24"/>
          <w:szCs w:val="24"/>
        </w:rPr>
      </w:pPr>
      <w:r w:rsidRPr="007E440D">
        <w:rPr>
          <w:b/>
          <w:sz w:val="24"/>
          <w:szCs w:val="24"/>
        </w:rPr>
        <w:t>Le kyste dermoïde de la fillette est caractérisé par</w:t>
      </w:r>
      <w:r w:rsidRPr="00FE3EE0">
        <w:rPr>
          <w:sz w:val="24"/>
          <w:szCs w:val="24"/>
        </w:rPr>
        <w:t> :</w:t>
      </w:r>
    </w:p>
    <w:p w:rsidR="00C845BA" w:rsidRPr="009727CC" w:rsidRDefault="00C845BA" w:rsidP="006F42F9">
      <w:pPr>
        <w:pStyle w:val="Paragraphedeliste"/>
        <w:numPr>
          <w:ilvl w:val="0"/>
          <w:numId w:val="48"/>
        </w:numPr>
        <w:tabs>
          <w:tab w:val="left" w:pos="142"/>
        </w:tabs>
        <w:spacing w:after="0" w:line="240" w:lineRule="auto"/>
        <w:ind w:left="426" w:hanging="284"/>
        <w:rPr>
          <w:sz w:val="24"/>
          <w:szCs w:val="24"/>
          <w:highlight w:val="yellow"/>
        </w:rPr>
      </w:pPr>
      <w:r w:rsidRPr="009727CC">
        <w:rPr>
          <w:sz w:val="24"/>
          <w:szCs w:val="24"/>
          <w:highlight w:val="yellow"/>
        </w:rPr>
        <w:t>La présence de calcifications au sein du kyste, repérées à l’ASP</w:t>
      </w:r>
    </w:p>
    <w:p w:rsidR="00C845BA" w:rsidRPr="009727CC" w:rsidRDefault="00C845BA" w:rsidP="006F42F9">
      <w:pPr>
        <w:pStyle w:val="Paragraphedeliste"/>
        <w:numPr>
          <w:ilvl w:val="0"/>
          <w:numId w:val="48"/>
        </w:numPr>
        <w:tabs>
          <w:tab w:val="left" w:pos="142"/>
        </w:tabs>
        <w:spacing w:after="0" w:line="240" w:lineRule="auto"/>
        <w:ind w:left="426" w:hanging="284"/>
        <w:rPr>
          <w:sz w:val="24"/>
          <w:szCs w:val="24"/>
        </w:rPr>
      </w:pPr>
      <w:r w:rsidRPr="009727CC">
        <w:rPr>
          <w:sz w:val="24"/>
          <w:szCs w:val="24"/>
          <w:highlight w:val="yellow"/>
        </w:rPr>
        <w:t>La possibilité d’une torsion engageant la vitalité de l’ovaire</w:t>
      </w:r>
    </w:p>
    <w:p w:rsidR="00C845BA" w:rsidRPr="009727CC" w:rsidRDefault="00C845BA" w:rsidP="006F42F9">
      <w:pPr>
        <w:pStyle w:val="Paragraphedeliste"/>
        <w:numPr>
          <w:ilvl w:val="0"/>
          <w:numId w:val="48"/>
        </w:numPr>
        <w:tabs>
          <w:tab w:val="left" w:pos="142"/>
        </w:tabs>
        <w:spacing w:after="0" w:line="240" w:lineRule="auto"/>
        <w:ind w:left="426" w:hanging="284"/>
        <w:rPr>
          <w:sz w:val="24"/>
          <w:szCs w:val="24"/>
        </w:rPr>
      </w:pPr>
      <w:r w:rsidRPr="009727CC">
        <w:rPr>
          <w:sz w:val="24"/>
          <w:szCs w:val="24"/>
        </w:rPr>
        <w:t>Une possibilité de dégénérescence</w:t>
      </w:r>
    </w:p>
    <w:p w:rsidR="00C845BA" w:rsidRPr="009727CC" w:rsidRDefault="00C845BA" w:rsidP="006F42F9">
      <w:pPr>
        <w:pStyle w:val="Paragraphedeliste"/>
        <w:numPr>
          <w:ilvl w:val="0"/>
          <w:numId w:val="48"/>
        </w:numPr>
        <w:tabs>
          <w:tab w:val="left" w:pos="142"/>
        </w:tabs>
        <w:spacing w:after="0" w:line="240" w:lineRule="auto"/>
        <w:ind w:left="426" w:hanging="284"/>
        <w:rPr>
          <w:sz w:val="24"/>
          <w:szCs w:val="24"/>
        </w:rPr>
      </w:pPr>
      <w:r w:rsidRPr="009727CC">
        <w:rPr>
          <w:sz w:val="24"/>
          <w:szCs w:val="24"/>
        </w:rPr>
        <w:lastRenderedPageBreak/>
        <w:t>Des signes de féminisation (pseudo puberté précoce)</w:t>
      </w:r>
    </w:p>
    <w:p w:rsidR="00C845BA" w:rsidRDefault="00C845BA" w:rsidP="006F42F9">
      <w:pPr>
        <w:pStyle w:val="Paragraphedeliste"/>
        <w:numPr>
          <w:ilvl w:val="0"/>
          <w:numId w:val="48"/>
        </w:numPr>
        <w:tabs>
          <w:tab w:val="left" w:pos="142"/>
        </w:tabs>
        <w:spacing w:after="0" w:line="240" w:lineRule="auto"/>
        <w:ind w:left="426" w:hanging="284"/>
        <w:rPr>
          <w:sz w:val="24"/>
          <w:szCs w:val="24"/>
        </w:rPr>
      </w:pPr>
      <w:r w:rsidRPr="00006E36">
        <w:rPr>
          <w:sz w:val="24"/>
          <w:szCs w:val="24"/>
        </w:rPr>
        <w:t>La nécessité d’une intervention si le diamètre excède 50 mm de diamètre.</w:t>
      </w: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Parmi les propositions suivantes concernant les kystes de l’ovaire, laquelle est vraie ?</w:t>
      </w:r>
    </w:p>
    <w:p w:rsidR="00C845BA" w:rsidRPr="009727CC" w:rsidRDefault="00C845BA" w:rsidP="006F42F9">
      <w:pPr>
        <w:pStyle w:val="Paragraphedeliste"/>
        <w:numPr>
          <w:ilvl w:val="0"/>
          <w:numId w:val="49"/>
        </w:numPr>
        <w:tabs>
          <w:tab w:val="left" w:pos="142"/>
        </w:tabs>
        <w:spacing w:after="0" w:line="240" w:lineRule="auto"/>
        <w:ind w:left="426" w:hanging="284"/>
        <w:rPr>
          <w:sz w:val="24"/>
          <w:szCs w:val="24"/>
        </w:rPr>
      </w:pPr>
      <w:r w:rsidRPr="009727CC">
        <w:rPr>
          <w:sz w:val="24"/>
          <w:szCs w:val="24"/>
        </w:rPr>
        <w:t>La persistance d’un kyste de 3 cm après traitement par micropilule progestative est en faveur de sa nature organique</w:t>
      </w:r>
    </w:p>
    <w:p w:rsidR="00C845BA" w:rsidRPr="009727CC" w:rsidRDefault="00C845BA" w:rsidP="006F42F9">
      <w:pPr>
        <w:pStyle w:val="Paragraphedeliste"/>
        <w:numPr>
          <w:ilvl w:val="0"/>
          <w:numId w:val="49"/>
        </w:numPr>
        <w:tabs>
          <w:tab w:val="left" w:pos="142"/>
        </w:tabs>
        <w:spacing w:after="0" w:line="240" w:lineRule="auto"/>
        <w:ind w:left="426" w:hanging="284"/>
        <w:rPr>
          <w:sz w:val="24"/>
          <w:szCs w:val="24"/>
        </w:rPr>
      </w:pPr>
      <w:r w:rsidRPr="009727CC">
        <w:rPr>
          <w:sz w:val="24"/>
          <w:szCs w:val="24"/>
        </w:rPr>
        <w:t>La bilatéralité permet d’éliminer le diagnostic de kyste fonctionnel</w:t>
      </w:r>
    </w:p>
    <w:p w:rsidR="00C845BA" w:rsidRPr="009727CC" w:rsidRDefault="00C845BA" w:rsidP="006F42F9">
      <w:pPr>
        <w:pStyle w:val="Paragraphedeliste"/>
        <w:numPr>
          <w:ilvl w:val="0"/>
          <w:numId w:val="49"/>
        </w:numPr>
        <w:tabs>
          <w:tab w:val="left" w:pos="142"/>
        </w:tabs>
        <w:spacing w:after="0" w:line="240" w:lineRule="auto"/>
        <w:ind w:left="426" w:hanging="284"/>
        <w:rPr>
          <w:sz w:val="24"/>
          <w:szCs w:val="24"/>
        </w:rPr>
      </w:pPr>
      <w:r w:rsidRPr="009727CC">
        <w:rPr>
          <w:sz w:val="24"/>
          <w:szCs w:val="24"/>
        </w:rPr>
        <w:t>La rupture intrapéritonéale concerne essentiellement les kystes organiques</w:t>
      </w:r>
    </w:p>
    <w:p w:rsidR="00C845BA" w:rsidRPr="009727CC" w:rsidRDefault="00C845BA" w:rsidP="006F42F9">
      <w:pPr>
        <w:pStyle w:val="Paragraphedeliste"/>
        <w:numPr>
          <w:ilvl w:val="0"/>
          <w:numId w:val="49"/>
        </w:numPr>
        <w:tabs>
          <w:tab w:val="left" w:pos="142"/>
        </w:tabs>
        <w:spacing w:after="0" w:line="240" w:lineRule="auto"/>
        <w:ind w:left="426" w:hanging="284"/>
        <w:rPr>
          <w:sz w:val="24"/>
          <w:szCs w:val="24"/>
        </w:rPr>
      </w:pPr>
      <w:r w:rsidRPr="009727CC">
        <w:rPr>
          <w:sz w:val="24"/>
          <w:szCs w:val="24"/>
        </w:rPr>
        <w:t>Tout kyste de l’ovaire inférieur à 5 cm et purement liquidien à l’échographie doit être considéré comme organique</w:t>
      </w:r>
    </w:p>
    <w:p w:rsidR="00C845BA" w:rsidRDefault="00C845BA" w:rsidP="006F42F9">
      <w:pPr>
        <w:pStyle w:val="Paragraphedeliste"/>
        <w:numPr>
          <w:ilvl w:val="0"/>
          <w:numId w:val="49"/>
        </w:numPr>
        <w:tabs>
          <w:tab w:val="left" w:pos="142"/>
        </w:tabs>
        <w:spacing w:after="0" w:line="240" w:lineRule="auto"/>
        <w:ind w:left="426" w:hanging="284"/>
        <w:rPr>
          <w:sz w:val="24"/>
          <w:szCs w:val="24"/>
        </w:rPr>
      </w:pPr>
      <w:r w:rsidRPr="00006E36">
        <w:rPr>
          <w:sz w:val="24"/>
          <w:szCs w:val="24"/>
          <w:highlight w:val="yellow"/>
        </w:rPr>
        <w:t xml:space="preserve">La présence de calcifications sur un cliché d’ASP est en faveur d’un kyste </w:t>
      </w:r>
      <w:r w:rsidR="00A95825" w:rsidRPr="00006E36">
        <w:rPr>
          <w:sz w:val="24"/>
          <w:szCs w:val="24"/>
          <w:highlight w:val="yellow"/>
        </w:rPr>
        <w:t>dermoïde</w:t>
      </w:r>
      <w:r w:rsidRPr="00006E36">
        <w:rPr>
          <w:sz w:val="24"/>
          <w:szCs w:val="24"/>
          <w:highlight w:val="yellow"/>
        </w:rPr>
        <w:t xml:space="preserve"> (tératome bénin mature).</w:t>
      </w: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Une femme de 25 ans présente un kyste de l’ovaire unilatéral mesurant 6 à 7 cm de diamètre. A l’échographie il est </w:t>
      </w:r>
      <w:proofErr w:type="spellStart"/>
      <w:r w:rsidRPr="00FE3EE0">
        <w:rPr>
          <w:b/>
          <w:sz w:val="24"/>
          <w:szCs w:val="24"/>
        </w:rPr>
        <w:t>anéchogène</w:t>
      </w:r>
      <w:proofErr w:type="spellEnd"/>
      <w:r w:rsidRPr="00FE3EE0">
        <w:rPr>
          <w:b/>
          <w:sz w:val="24"/>
          <w:szCs w:val="24"/>
        </w:rPr>
        <w:t>. Cela peut correspondre à une ou plusieurs propositions suivantes :</w:t>
      </w:r>
    </w:p>
    <w:p w:rsidR="00C845BA" w:rsidRPr="00006E36" w:rsidRDefault="00C845BA" w:rsidP="006F42F9">
      <w:pPr>
        <w:pStyle w:val="Paragraphedeliste"/>
        <w:numPr>
          <w:ilvl w:val="0"/>
          <w:numId w:val="50"/>
        </w:numPr>
        <w:tabs>
          <w:tab w:val="left" w:pos="142"/>
        </w:tabs>
        <w:spacing w:after="0" w:line="240" w:lineRule="auto"/>
        <w:ind w:left="426" w:hanging="284"/>
        <w:rPr>
          <w:sz w:val="24"/>
          <w:szCs w:val="24"/>
        </w:rPr>
      </w:pPr>
      <w:r w:rsidRPr="00006E36">
        <w:rPr>
          <w:sz w:val="24"/>
          <w:szCs w:val="24"/>
        </w:rPr>
        <w:t>Kyste dermoïde</w:t>
      </w:r>
    </w:p>
    <w:p w:rsidR="00C845BA" w:rsidRPr="00006E36" w:rsidRDefault="00C845BA" w:rsidP="006F42F9">
      <w:pPr>
        <w:pStyle w:val="Paragraphedeliste"/>
        <w:numPr>
          <w:ilvl w:val="0"/>
          <w:numId w:val="50"/>
        </w:numPr>
        <w:tabs>
          <w:tab w:val="left" w:pos="142"/>
        </w:tabs>
        <w:spacing w:after="0" w:line="240" w:lineRule="auto"/>
        <w:ind w:left="426" w:hanging="284"/>
        <w:rPr>
          <w:sz w:val="24"/>
          <w:szCs w:val="24"/>
        </w:rPr>
      </w:pPr>
      <w:r w:rsidRPr="00006E36">
        <w:rPr>
          <w:sz w:val="24"/>
          <w:szCs w:val="24"/>
        </w:rPr>
        <w:t xml:space="preserve">Kyste </w:t>
      </w:r>
      <w:proofErr w:type="spellStart"/>
      <w:r w:rsidRPr="00006E36">
        <w:rPr>
          <w:sz w:val="24"/>
          <w:szCs w:val="24"/>
        </w:rPr>
        <w:t>endométrioïde</w:t>
      </w:r>
      <w:proofErr w:type="spellEnd"/>
    </w:p>
    <w:p w:rsidR="00C845BA" w:rsidRPr="00865CA2" w:rsidRDefault="00C845BA" w:rsidP="006F42F9">
      <w:pPr>
        <w:pStyle w:val="Paragraphedeliste"/>
        <w:numPr>
          <w:ilvl w:val="0"/>
          <w:numId w:val="50"/>
        </w:numPr>
        <w:tabs>
          <w:tab w:val="left" w:pos="142"/>
        </w:tabs>
        <w:spacing w:after="0" w:line="240" w:lineRule="auto"/>
        <w:ind w:left="426" w:hanging="284"/>
        <w:rPr>
          <w:sz w:val="24"/>
          <w:szCs w:val="24"/>
          <w:highlight w:val="yellow"/>
        </w:rPr>
      </w:pPr>
      <w:r w:rsidRPr="00865CA2">
        <w:rPr>
          <w:sz w:val="24"/>
          <w:szCs w:val="24"/>
          <w:highlight w:val="yellow"/>
        </w:rPr>
        <w:t>Kyste fonctionnel</w:t>
      </w:r>
    </w:p>
    <w:p w:rsidR="00C845BA" w:rsidRPr="00865CA2" w:rsidRDefault="00C845BA" w:rsidP="006F42F9">
      <w:pPr>
        <w:pStyle w:val="Paragraphedeliste"/>
        <w:numPr>
          <w:ilvl w:val="0"/>
          <w:numId w:val="50"/>
        </w:numPr>
        <w:tabs>
          <w:tab w:val="left" w:pos="142"/>
        </w:tabs>
        <w:spacing w:after="0" w:line="240" w:lineRule="auto"/>
        <w:ind w:left="426" w:hanging="284"/>
        <w:rPr>
          <w:sz w:val="24"/>
          <w:szCs w:val="24"/>
          <w:highlight w:val="yellow"/>
        </w:rPr>
      </w:pPr>
      <w:r w:rsidRPr="00865CA2">
        <w:rPr>
          <w:sz w:val="24"/>
          <w:szCs w:val="24"/>
          <w:highlight w:val="yellow"/>
        </w:rPr>
        <w:t>kyste mucoïde</w:t>
      </w:r>
    </w:p>
    <w:p w:rsidR="00C845BA" w:rsidRPr="00865CA2" w:rsidRDefault="00C845BA" w:rsidP="006F42F9">
      <w:pPr>
        <w:pStyle w:val="Paragraphedeliste"/>
        <w:numPr>
          <w:ilvl w:val="0"/>
          <w:numId w:val="50"/>
        </w:numPr>
        <w:tabs>
          <w:tab w:val="left" w:pos="142"/>
        </w:tabs>
        <w:spacing w:after="0" w:line="240" w:lineRule="auto"/>
        <w:ind w:left="426" w:hanging="284"/>
        <w:rPr>
          <w:sz w:val="24"/>
          <w:szCs w:val="24"/>
          <w:highlight w:val="yellow"/>
        </w:rPr>
      </w:pPr>
      <w:r w:rsidRPr="00865CA2">
        <w:rPr>
          <w:sz w:val="24"/>
          <w:szCs w:val="24"/>
          <w:highlight w:val="yellow"/>
        </w:rPr>
        <w:t>Kyste séreux</w:t>
      </w:r>
      <w:r w:rsidR="00A95825">
        <w:rPr>
          <w:sz w:val="24"/>
          <w:szCs w:val="24"/>
          <w:highlight w:val="yellow"/>
        </w:rPr>
        <w:t>.</w:t>
      </w: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Parmi les propositions suivantes concernant les fibromes utérins, quelles sont celles qui sont fausses ?</w:t>
      </w:r>
    </w:p>
    <w:p w:rsidR="00C845BA" w:rsidRPr="00006E36" w:rsidRDefault="00C845BA" w:rsidP="006F42F9">
      <w:pPr>
        <w:pStyle w:val="Paragraphedeliste"/>
        <w:numPr>
          <w:ilvl w:val="0"/>
          <w:numId w:val="51"/>
        </w:numPr>
        <w:tabs>
          <w:tab w:val="left" w:pos="142"/>
        </w:tabs>
        <w:spacing w:after="0" w:line="240" w:lineRule="auto"/>
        <w:ind w:left="426" w:hanging="284"/>
        <w:rPr>
          <w:sz w:val="24"/>
          <w:szCs w:val="24"/>
          <w:highlight w:val="yellow"/>
        </w:rPr>
      </w:pPr>
      <w:r w:rsidRPr="00006E36">
        <w:rPr>
          <w:sz w:val="24"/>
          <w:szCs w:val="24"/>
          <w:highlight w:val="yellow"/>
        </w:rPr>
        <w:t>Dégénérescence maligne dans 10% des cas après la ménopause</w:t>
      </w:r>
    </w:p>
    <w:p w:rsidR="00C845BA" w:rsidRPr="00006E36" w:rsidRDefault="00C845BA" w:rsidP="006F42F9">
      <w:pPr>
        <w:pStyle w:val="Paragraphedeliste"/>
        <w:numPr>
          <w:ilvl w:val="0"/>
          <w:numId w:val="51"/>
        </w:numPr>
        <w:tabs>
          <w:tab w:val="left" w:pos="142"/>
        </w:tabs>
        <w:spacing w:after="0" w:line="240" w:lineRule="auto"/>
        <w:ind w:left="426" w:hanging="284"/>
        <w:rPr>
          <w:sz w:val="24"/>
          <w:szCs w:val="24"/>
        </w:rPr>
      </w:pPr>
      <w:r w:rsidRPr="00006E36">
        <w:rPr>
          <w:sz w:val="24"/>
          <w:szCs w:val="24"/>
          <w:highlight w:val="yellow"/>
        </w:rPr>
        <w:t>Incontinence urinaire à l’effort</w:t>
      </w:r>
    </w:p>
    <w:p w:rsidR="00C845BA" w:rsidRPr="00006E36" w:rsidRDefault="00C845BA" w:rsidP="006F42F9">
      <w:pPr>
        <w:pStyle w:val="Paragraphedeliste"/>
        <w:numPr>
          <w:ilvl w:val="0"/>
          <w:numId w:val="51"/>
        </w:numPr>
        <w:tabs>
          <w:tab w:val="left" w:pos="142"/>
        </w:tabs>
        <w:spacing w:after="0" w:line="240" w:lineRule="auto"/>
        <w:ind w:left="426" w:hanging="284"/>
        <w:rPr>
          <w:sz w:val="24"/>
          <w:szCs w:val="24"/>
        </w:rPr>
      </w:pPr>
      <w:r w:rsidRPr="00006E36">
        <w:rPr>
          <w:sz w:val="24"/>
          <w:szCs w:val="24"/>
        </w:rPr>
        <w:t>Clivage chirurgical possible</w:t>
      </w:r>
    </w:p>
    <w:p w:rsidR="00C845BA" w:rsidRPr="00006E36" w:rsidRDefault="00C845BA" w:rsidP="006F42F9">
      <w:pPr>
        <w:pStyle w:val="Paragraphedeliste"/>
        <w:numPr>
          <w:ilvl w:val="0"/>
          <w:numId w:val="51"/>
        </w:numPr>
        <w:tabs>
          <w:tab w:val="left" w:pos="142"/>
        </w:tabs>
        <w:spacing w:after="0" w:line="240" w:lineRule="auto"/>
        <w:ind w:left="426" w:hanging="284"/>
        <w:rPr>
          <w:sz w:val="24"/>
          <w:szCs w:val="24"/>
        </w:rPr>
      </w:pPr>
      <w:r w:rsidRPr="00006E36">
        <w:rPr>
          <w:sz w:val="24"/>
          <w:szCs w:val="24"/>
        </w:rPr>
        <w:t>Cause de stérilité</w:t>
      </w:r>
    </w:p>
    <w:p w:rsidR="00C845BA" w:rsidRDefault="00C845BA" w:rsidP="006F42F9">
      <w:pPr>
        <w:pStyle w:val="Paragraphedeliste"/>
        <w:numPr>
          <w:ilvl w:val="0"/>
          <w:numId w:val="51"/>
        </w:numPr>
        <w:tabs>
          <w:tab w:val="left" w:pos="142"/>
        </w:tabs>
        <w:spacing w:after="0" w:line="240" w:lineRule="auto"/>
        <w:ind w:left="426" w:hanging="284"/>
        <w:rPr>
          <w:sz w:val="24"/>
          <w:szCs w:val="24"/>
        </w:rPr>
      </w:pPr>
      <w:r w:rsidRPr="00006E36">
        <w:rPr>
          <w:sz w:val="24"/>
          <w:szCs w:val="24"/>
        </w:rPr>
        <w:t>Augmentation de volume sous l’effet des œstrogènes</w:t>
      </w:r>
      <w:r w:rsidR="00A95825">
        <w:rPr>
          <w:sz w:val="24"/>
          <w:szCs w:val="24"/>
        </w:rPr>
        <w:t>.</w:t>
      </w: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Une des complications suivantes ne s’observe jamais dans l’évolution des fibromes utérins :</w:t>
      </w:r>
    </w:p>
    <w:p w:rsidR="00C845BA" w:rsidRPr="00006E36" w:rsidRDefault="00C845BA" w:rsidP="006F42F9">
      <w:pPr>
        <w:pStyle w:val="Paragraphedeliste"/>
        <w:numPr>
          <w:ilvl w:val="0"/>
          <w:numId w:val="52"/>
        </w:numPr>
        <w:tabs>
          <w:tab w:val="left" w:pos="142"/>
        </w:tabs>
        <w:spacing w:after="0" w:line="240" w:lineRule="auto"/>
        <w:ind w:left="426" w:hanging="284"/>
        <w:rPr>
          <w:sz w:val="24"/>
          <w:szCs w:val="24"/>
        </w:rPr>
      </w:pPr>
      <w:r w:rsidRPr="00006E36">
        <w:rPr>
          <w:sz w:val="24"/>
          <w:szCs w:val="24"/>
        </w:rPr>
        <w:t>Nécrose</w:t>
      </w:r>
    </w:p>
    <w:p w:rsidR="00C845BA" w:rsidRPr="00006E36" w:rsidRDefault="00C845BA" w:rsidP="006F42F9">
      <w:pPr>
        <w:pStyle w:val="Paragraphedeliste"/>
        <w:numPr>
          <w:ilvl w:val="0"/>
          <w:numId w:val="52"/>
        </w:numPr>
        <w:tabs>
          <w:tab w:val="left" w:pos="142"/>
        </w:tabs>
        <w:spacing w:after="0" w:line="240" w:lineRule="auto"/>
        <w:ind w:left="426" w:hanging="284"/>
        <w:rPr>
          <w:sz w:val="24"/>
          <w:szCs w:val="24"/>
        </w:rPr>
      </w:pPr>
      <w:r w:rsidRPr="00006E36">
        <w:rPr>
          <w:sz w:val="24"/>
          <w:szCs w:val="24"/>
        </w:rPr>
        <w:t>Torsion</w:t>
      </w:r>
    </w:p>
    <w:p w:rsidR="00C845BA" w:rsidRPr="00006E36" w:rsidRDefault="00C845BA" w:rsidP="006F42F9">
      <w:pPr>
        <w:pStyle w:val="Paragraphedeliste"/>
        <w:numPr>
          <w:ilvl w:val="0"/>
          <w:numId w:val="52"/>
        </w:numPr>
        <w:tabs>
          <w:tab w:val="left" w:pos="142"/>
        </w:tabs>
        <w:spacing w:after="0" w:line="240" w:lineRule="auto"/>
        <w:ind w:left="426" w:hanging="284"/>
        <w:rPr>
          <w:sz w:val="24"/>
          <w:szCs w:val="24"/>
        </w:rPr>
      </w:pPr>
      <w:r w:rsidRPr="00006E36">
        <w:rPr>
          <w:sz w:val="24"/>
          <w:szCs w:val="24"/>
        </w:rPr>
        <w:t>Hémorragies</w:t>
      </w:r>
    </w:p>
    <w:p w:rsidR="00C845BA" w:rsidRPr="00006E36" w:rsidRDefault="00C845BA" w:rsidP="006F42F9">
      <w:pPr>
        <w:pStyle w:val="Paragraphedeliste"/>
        <w:numPr>
          <w:ilvl w:val="0"/>
          <w:numId w:val="52"/>
        </w:numPr>
        <w:tabs>
          <w:tab w:val="left" w:pos="142"/>
        </w:tabs>
        <w:spacing w:after="0" w:line="240" w:lineRule="auto"/>
        <w:ind w:left="426" w:hanging="284"/>
        <w:rPr>
          <w:sz w:val="24"/>
          <w:szCs w:val="24"/>
        </w:rPr>
      </w:pPr>
      <w:r w:rsidRPr="00006E36">
        <w:rPr>
          <w:sz w:val="24"/>
          <w:szCs w:val="24"/>
        </w:rPr>
        <w:lastRenderedPageBreak/>
        <w:t>Hydronéphrose</w:t>
      </w:r>
    </w:p>
    <w:p w:rsidR="00C845BA" w:rsidRDefault="00C845BA" w:rsidP="006F42F9">
      <w:pPr>
        <w:pStyle w:val="Paragraphedeliste"/>
        <w:numPr>
          <w:ilvl w:val="0"/>
          <w:numId w:val="52"/>
        </w:numPr>
        <w:tabs>
          <w:tab w:val="left" w:pos="142"/>
        </w:tabs>
        <w:spacing w:after="0"/>
        <w:ind w:left="426" w:hanging="284"/>
        <w:rPr>
          <w:sz w:val="24"/>
          <w:szCs w:val="24"/>
        </w:rPr>
      </w:pPr>
      <w:r w:rsidRPr="00006E36">
        <w:rPr>
          <w:sz w:val="24"/>
          <w:szCs w:val="24"/>
          <w:highlight w:val="yellow"/>
        </w:rPr>
        <w:t xml:space="preserve">Dégénérescence </w:t>
      </w:r>
      <w:proofErr w:type="spellStart"/>
      <w:r w:rsidRPr="00006E36">
        <w:rPr>
          <w:sz w:val="24"/>
          <w:szCs w:val="24"/>
          <w:highlight w:val="yellow"/>
        </w:rPr>
        <w:t>épithéliomateuse</w:t>
      </w:r>
      <w:proofErr w:type="spellEnd"/>
      <w:r w:rsidR="00A95825">
        <w:rPr>
          <w:sz w:val="24"/>
          <w:szCs w:val="24"/>
        </w:rPr>
        <w:t>.</w:t>
      </w:r>
    </w:p>
    <w:p w:rsidR="00A95825" w:rsidRPr="00006E36" w:rsidRDefault="00A95825" w:rsidP="005A1AC2">
      <w:pPr>
        <w:pStyle w:val="Paragraphedeliste"/>
        <w:tabs>
          <w:tab w:val="left" w:pos="142"/>
        </w:tabs>
        <w:spacing w:after="0"/>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On prescrit souvent des progestatifs en cas de ménorragies d’importance moyenne en relation avec un fibrome utérin, à quelle époque du cycle les prescrit-on généralement ?</w:t>
      </w:r>
    </w:p>
    <w:p w:rsidR="00C845BA" w:rsidRPr="00006E36" w:rsidRDefault="00C845BA" w:rsidP="006F42F9">
      <w:pPr>
        <w:pStyle w:val="Paragraphedeliste"/>
        <w:numPr>
          <w:ilvl w:val="0"/>
          <w:numId w:val="53"/>
        </w:numPr>
        <w:tabs>
          <w:tab w:val="left" w:pos="142"/>
        </w:tabs>
        <w:spacing w:after="0" w:line="240" w:lineRule="auto"/>
        <w:ind w:left="426" w:hanging="284"/>
        <w:rPr>
          <w:sz w:val="24"/>
          <w:szCs w:val="24"/>
        </w:rPr>
      </w:pPr>
      <w:r w:rsidRPr="00006E36">
        <w:rPr>
          <w:sz w:val="24"/>
          <w:szCs w:val="24"/>
        </w:rPr>
        <w:t xml:space="preserve">Pendant les règles </w:t>
      </w:r>
    </w:p>
    <w:p w:rsidR="00C845BA" w:rsidRPr="00006E36" w:rsidRDefault="00C845BA" w:rsidP="006F42F9">
      <w:pPr>
        <w:pStyle w:val="Paragraphedeliste"/>
        <w:numPr>
          <w:ilvl w:val="0"/>
          <w:numId w:val="53"/>
        </w:numPr>
        <w:tabs>
          <w:tab w:val="left" w:pos="142"/>
        </w:tabs>
        <w:spacing w:after="0" w:line="240" w:lineRule="auto"/>
        <w:ind w:left="426" w:hanging="284"/>
        <w:rPr>
          <w:sz w:val="24"/>
          <w:szCs w:val="24"/>
        </w:rPr>
      </w:pPr>
      <w:r w:rsidRPr="00006E36">
        <w:rPr>
          <w:sz w:val="24"/>
          <w:szCs w:val="24"/>
        </w:rPr>
        <w:t>Du 5</w:t>
      </w:r>
      <w:r w:rsidRPr="00006E36">
        <w:rPr>
          <w:sz w:val="24"/>
          <w:szCs w:val="24"/>
          <w:vertAlign w:val="superscript"/>
        </w:rPr>
        <w:t>ème</w:t>
      </w:r>
      <w:r w:rsidRPr="00006E36">
        <w:rPr>
          <w:sz w:val="24"/>
          <w:szCs w:val="24"/>
        </w:rPr>
        <w:t xml:space="preserve"> au 14</w:t>
      </w:r>
      <w:r w:rsidRPr="00006E36">
        <w:rPr>
          <w:sz w:val="24"/>
          <w:szCs w:val="24"/>
          <w:vertAlign w:val="superscript"/>
        </w:rPr>
        <w:t>ème</w:t>
      </w:r>
      <w:r w:rsidRPr="00006E36">
        <w:rPr>
          <w:sz w:val="24"/>
          <w:szCs w:val="24"/>
        </w:rPr>
        <w:t xml:space="preserve"> jour du cycle</w:t>
      </w:r>
    </w:p>
    <w:p w:rsidR="00C845BA" w:rsidRPr="00006E36" w:rsidRDefault="00C845BA" w:rsidP="006F42F9">
      <w:pPr>
        <w:pStyle w:val="Paragraphedeliste"/>
        <w:numPr>
          <w:ilvl w:val="0"/>
          <w:numId w:val="53"/>
        </w:numPr>
        <w:tabs>
          <w:tab w:val="left" w:pos="142"/>
        </w:tabs>
        <w:spacing w:after="0" w:line="240" w:lineRule="auto"/>
        <w:ind w:left="426" w:hanging="284"/>
        <w:rPr>
          <w:sz w:val="24"/>
          <w:szCs w:val="24"/>
        </w:rPr>
      </w:pPr>
      <w:r w:rsidRPr="00006E36">
        <w:rPr>
          <w:sz w:val="24"/>
          <w:szCs w:val="24"/>
        </w:rPr>
        <w:t>Du 10</w:t>
      </w:r>
      <w:r w:rsidRPr="00006E36">
        <w:rPr>
          <w:sz w:val="24"/>
          <w:szCs w:val="24"/>
          <w:vertAlign w:val="superscript"/>
        </w:rPr>
        <w:t>ème</w:t>
      </w:r>
      <w:r w:rsidRPr="00006E36">
        <w:rPr>
          <w:sz w:val="24"/>
          <w:szCs w:val="24"/>
        </w:rPr>
        <w:t xml:space="preserve"> au 20</w:t>
      </w:r>
      <w:r w:rsidRPr="00006E36">
        <w:rPr>
          <w:sz w:val="24"/>
          <w:szCs w:val="24"/>
          <w:vertAlign w:val="superscript"/>
        </w:rPr>
        <w:t>ème</w:t>
      </w:r>
      <w:r w:rsidRPr="00006E36">
        <w:rPr>
          <w:sz w:val="24"/>
          <w:szCs w:val="24"/>
        </w:rPr>
        <w:t xml:space="preserve"> jour du cycle</w:t>
      </w:r>
    </w:p>
    <w:p w:rsidR="00C845BA" w:rsidRPr="00006E36" w:rsidRDefault="00C845BA" w:rsidP="006F42F9">
      <w:pPr>
        <w:pStyle w:val="Paragraphedeliste"/>
        <w:numPr>
          <w:ilvl w:val="0"/>
          <w:numId w:val="53"/>
        </w:numPr>
        <w:tabs>
          <w:tab w:val="left" w:pos="142"/>
        </w:tabs>
        <w:spacing w:after="0" w:line="240" w:lineRule="auto"/>
        <w:ind w:left="426" w:hanging="284"/>
        <w:rPr>
          <w:sz w:val="24"/>
          <w:szCs w:val="24"/>
        </w:rPr>
      </w:pPr>
      <w:r w:rsidRPr="00006E36">
        <w:rPr>
          <w:sz w:val="24"/>
          <w:szCs w:val="24"/>
          <w:highlight w:val="yellow"/>
        </w:rPr>
        <w:t>Du 16</w:t>
      </w:r>
      <w:r w:rsidRPr="00006E36">
        <w:rPr>
          <w:sz w:val="24"/>
          <w:szCs w:val="24"/>
          <w:highlight w:val="yellow"/>
          <w:vertAlign w:val="superscript"/>
        </w:rPr>
        <w:t>ème</w:t>
      </w:r>
      <w:r w:rsidRPr="00006E36">
        <w:rPr>
          <w:sz w:val="24"/>
          <w:szCs w:val="24"/>
          <w:highlight w:val="yellow"/>
        </w:rPr>
        <w:t xml:space="preserve"> au 25</w:t>
      </w:r>
      <w:r w:rsidRPr="00006E36">
        <w:rPr>
          <w:sz w:val="24"/>
          <w:szCs w:val="24"/>
          <w:highlight w:val="yellow"/>
          <w:vertAlign w:val="superscript"/>
        </w:rPr>
        <w:t>ème</w:t>
      </w:r>
      <w:r w:rsidRPr="00006E36">
        <w:rPr>
          <w:sz w:val="24"/>
          <w:szCs w:val="24"/>
          <w:highlight w:val="yellow"/>
        </w:rPr>
        <w:t xml:space="preserve"> jour du cycle</w:t>
      </w:r>
    </w:p>
    <w:p w:rsidR="00C845BA" w:rsidRDefault="00C845BA" w:rsidP="006F42F9">
      <w:pPr>
        <w:pStyle w:val="Paragraphedeliste"/>
        <w:numPr>
          <w:ilvl w:val="0"/>
          <w:numId w:val="53"/>
        </w:numPr>
        <w:tabs>
          <w:tab w:val="left" w:pos="142"/>
        </w:tabs>
        <w:spacing w:after="0" w:line="240" w:lineRule="auto"/>
        <w:ind w:left="426" w:hanging="284"/>
        <w:rPr>
          <w:sz w:val="24"/>
          <w:szCs w:val="24"/>
        </w:rPr>
      </w:pPr>
      <w:r>
        <w:rPr>
          <w:sz w:val="24"/>
          <w:szCs w:val="24"/>
        </w:rPr>
        <w:t>En cont</w:t>
      </w:r>
      <w:r w:rsidRPr="00006E36">
        <w:rPr>
          <w:sz w:val="24"/>
          <w:szCs w:val="24"/>
        </w:rPr>
        <w:t>inu.</w:t>
      </w:r>
    </w:p>
    <w:p w:rsidR="00A95825" w:rsidRPr="00006E36" w:rsidRDefault="00A95825" w:rsidP="005A1AC2">
      <w:pPr>
        <w:pStyle w:val="Paragraphedeliste"/>
        <w:tabs>
          <w:tab w:val="left" w:pos="142"/>
        </w:tabs>
        <w:spacing w:after="0" w:line="240" w:lineRule="auto"/>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Le placenta prævia :</w:t>
      </w:r>
    </w:p>
    <w:p w:rsidR="00C845BA" w:rsidRPr="00865CA2" w:rsidRDefault="00C845BA" w:rsidP="006F42F9">
      <w:pPr>
        <w:pStyle w:val="Paragraphedeliste"/>
        <w:numPr>
          <w:ilvl w:val="0"/>
          <w:numId w:val="54"/>
        </w:numPr>
        <w:tabs>
          <w:tab w:val="left" w:pos="142"/>
        </w:tabs>
        <w:spacing w:after="0" w:line="240" w:lineRule="auto"/>
        <w:ind w:left="426" w:hanging="284"/>
        <w:rPr>
          <w:sz w:val="24"/>
          <w:szCs w:val="24"/>
          <w:highlight w:val="yellow"/>
        </w:rPr>
      </w:pPr>
      <w:r w:rsidRPr="00865CA2">
        <w:rPr>
          <w:sz w:val="24"/>
          <w:szCs w:val="24"/>
          <w:highlight w:val="yellow"/>
        </w:rPr>
        <w:t>Est un facteur de rupture prématurée des membranes</w:t>
      </w:r>
    </w:p>
    <w:p w:rsidR="00C845BA" w:rsidRPr="00865CA2" w:rsidRDefault="00C845BA" w:rsidP="006F42F9">
      <w:pPr>
        <w:pStyle w:val="Paragraphedeliste"/>
        <w:numPr>
          <w:ilvl w:val="0"/>
          <w:numId w:val="54"/>
        </w:numPr>
        <w:tabs>
          <w:tab w:val="left" w:pos="142"/>
        </w:tabs>
        <w:spacing w:after="0" w:line="240" w:lineRule="auto"/>
        <w:ind w:left="426" w:hanging="284"/>
        <w:rPr>
          <w:sz w:val="24"/>
          <w:szCs w:val="24"/>
          <w:highlight w:val="yellow"/>
        </w:rPr>
      </w:pPr>
      <w:r w:rsidRPr="00865CA2">
        <w:rPr>
          <w:sz w:val="24"/>
          <w:szCs w:val="24"/>
          <w:highlight w:val="yellow"/>
        </w:rPr>
        <w:t>Peut ne se manifester qu</w:t>
      </w:r>
      <w:r w:rsidR="00A95825">
        <w:rPr>
          <w:sz w:val="24"/>
          <w:szCs w:val="24"/>
          <w:highlight w:val="yellow"/>
        </w:rPr>
        <w:t>’</w:t>
      </w:r>
      <w:r w:rsidRPr="00865CA2">
        <w:rPr>
          <w:sz w:val="24"/>
          <w:szCs w:val="24"/>
          <w:highlight w:val="yellow"/>
        </w:rPr>
        <w:t>à l’accouchement</w:t>
      </w:r>
    </w:p>
    <w:p w:rsidR="00C845BA" w:rsidRPr="00865CA2" w:rsidRDefault="00C845BA" w:rsidP="006F42F9">
      <w:pPr>
        <w:pStyle w:val="Paragraphedeliste"/>
        <w:numPr>
          <w:ilvl w:val="0"/>
          <w:numId w:val="54"/>
        </w:numPr>
        <w:tabs>
          <w:tab w:val="left" w:pos="142"/>
        </w:tabs>
        <w:spacing w:after="0" w:line="240" w:lineRule="auto"/>
        <w:ind w:left="426" w:hanging="284"/>
        <w:rPr>
          <w:sz w:val="24"/>
          <w:szCs w:val="24"/>
          <w:highlight w:val="yellow"/>
        </w:rPr>
      </w:pPr>
      <w:r w:rsidRPr="00865CA2">
        <w:rPr>
          <w:sz w:val="24"/>
          <w:szCs w:val="24"/>
          <w:highlight w:val="yellow"/>
        </w:rPr>
        <w:t>Favorise les présentations dystociques</w:t>
      </w:r>
    </w:p>
    <w:p w:rsidR="00C845BA" w:rsidRPr="00006E36" w:rsidRDefault="00C845BA" w:rsidP="006F42F9">
      <w:pPr>
        <w:pStyle w:val="Paragraphedeliste"/>
        <w:numPr>
          <w:ilvl w:val="0"/>
          <w:numId w:val="54"/>
        </w:numPr>
        <w:tabs>
          <w:tab w:val="left" w:pos="142"/>
        </w:tabs>
        <w:spacing w:after="0" w:line="240" w:lineRule="auto"/>
        <w:ind w:left="426" w:hanging="284"/>
        <w:rPr>
          <w:sz w:val="24"/>
          <w:szCs w:val="24"/>
        </w:rPr>
      </w:pPr>
      <w:r w:rsidRPr="00006E36">
        <w:rPr>
          <w:sz w:val="24"/>
          <w:szCs w:val="24"/>
        </w:rPr>
        <w:t xml:space="preserve">Nécessite </w:t>
      </w:r>
      <w:r w:rsidR="00A95825" w:rsidRPr="00006E36">
        <w:rPr>
          <w:sz w:val="24"/>
          <w:szCs w:val="24"/>
        </w:rPr>
        <w:t>toujours</w:t>
      </w:r>
      <w:r w:rsidRPr="00006E36">
        <w:rPr>
          <w:sz w:val="24"/>
          <w:szCs w:val="24"/>
        </w:rPr>
        <w:t xml:space="preserve"> une césarienne</w:t>
      </w:r>
    </w:p>
    <w:p w:rsidR="00C845BA" w:rsidRDefault="00C845BA" w:rsidP="006F42F9">
      <w:pPr>
        <w:pStyle w:val="Paragraphedeliste"/>
        <w:numPr>
          <w:ilvl w:val="0"/>
          <w:numId w:val="54"/>
        </w:numPr>
        <w:tabs>
          <w:tab w:val="left" w:pos="142"/>
        </w:tabs>
        <w:spacing w:after="0"/>
        <w:ind w:left="426" w:hanging="284"/>
        <w:rPr>
          <w:sz w:val="24"/>
          <w:szCs w:val="24"/>
        </w:rPr>
      </w:pPr>
      <w:r w:rsidRPr="00006E36">
        <w:rPr>
          <w:sz w:val="24"/>
          <w:szCs w:val="24"/>
        </w:rPr>
        <w:t>Peut entraîner une contracture utérine</w:t>
      </w:r>
      <w:r w:rsidR="00A95825">
        <w:rPr>
          <w:sz w:val="24"/>
          <w:szCs w:val="24"/>
        </w:rPr>
        <w:t>.</w:t>
      </w:r>
    </w:p>
    <w:p w:rsidR="00A95825" w:rsidRPr="00C6502A" w:rsidRDefault="00A95825" w:rsidP="005A1AC2">
      <w:pPr>
        <w:tabs>
          <w:tab w:val="left" w:pos="142"/>
        </w:tabs>
        <w:spacing w:after="0"/>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Une menace d’accouchement prématuré peut se traduire par :</w:t>
      </w:r>
    </w:p>
    <w:p w:rsidR="00C845BA" w:rsidRPr="00006E36" w:rsidRDefault="00C845BA" w:rsidP="006F42F9">
      <w:pPr>
        <w:pStyle w:val="Paragraphedeliste"/>
        <w:numPr>
          <w:ilvl w:val="0"/>
          <w:numId w:val="56"/>
        </w:numPr>
        <w:tabs>
          <w:tab w:val="left" w:pos="142"/>
        </w:tabs>
        <w:spacing w:after="0" w:line="240" w:lineRule="auto"/>
        <w:ind w:left="426" w:hanging="284"/>
        <w:rPr>
          <w:sz w:val="24"/>
          <w:szCs w:val="24"/>
          <w:highlight w:val="yellow"/>
        </w:rPr>
      </w:pPr>
      <w:r w:rsidRPr="00006E36">
        <w:rPr>
          <w:sz w:val="24"/>
          <w:szCs w:val="24"/>
          <w:highlight w:val="yellow"/>
        </w:rPr>
        <w:t>Contractions utérines douloureuses</w:t>
      </w:r>
    </w:p>
    <w:p w:rsidR="00C845BA" w:rsidRPr="00006E36" w:rsidRDefault="00C845BA" w:rsidP="006F42F9">
      <w:pPr>
        <w:pStyle w:val="Paragraphedeliste"/>
        <w:numPr>
          <w:ilvl w:val="0"/>
          <w:numId w:val="56"/>
        </w:numPr>
        <w:tabs>
          <w:tab w:val="left" w:pos="142"/>
        </w:tabs>
        <w:spacing w:after="0" w:line="240" w:lineRule="auto"/>
        <w:ind w:left="426" w:hanging="284"/>
        <w:rPr>
          <w:sz w:val="24"/>
          <w:szCs w:val="24"/>
        </w:rPr>
      </w:pPr>
      <w:r w:rsidRPr="00006E36">
        <w:rPr>
          <w:sz w:val="24"/>
          <w:szCs w:val="24"/>
        </w:rPr>
        <w:t>Métrorragies</w:t>
      </w:r>
    </w:p>
    <w:p w:rsidR="00C845BA" w:rsidRPr="00006E36" w:rsidRDefault="00C845BA" w:rsidP="006F42F9">
      <w:pPr>
        <w:pStyle w:val="Paragraphedeliste"/>
        <w:numPr>
          <w:ilvl w:val="0"/>
          <w:numId w:val="56"/>
        </w:numPr>
        <w:tabs>
          <w:tab w:val="left" w:pos="142"/>
        </w:tabs>
        <w:spacing w:after="0" w:line="240" w:lineRule="auto"/>
        <w:ind w:left="426" w:hanging="284"/>
        <w:rPr>
          <w:sz w:val="24"/>
          <w:szCs w:val="24"/>
        </w:rPr>
      </w:pPr>
      <w:r w:rsidRPr="00006E36">
        <w:rPr>
          <w:sz w:val="24"/>
          <w:szCs w:val="24"/>
        </w:rPr>
        <w:t>Douleurs ligamentaires</w:t>
      </w:r>
    </w:p>
    <w:p w:rsidR="00C845BA" w:rsidRPr="00006E36" w:rsidRDefault="00C845BA" w:rsidP="006F42F9">
      <w:pPr>
        <w:pStyle w:val="Paragraphedeliste"/>
        <w:numPr>
          <w:ilvl w:val="0"/>
          <w:numId w:val="56"/>
        </w:numPr>
        <w:tabs>
          <w:tab w:val="left" w:pos="142"/>
        </w:tabs>
        <w:spacing w:after="0" w:line="240" w:lineRule="auto"/>
        <w:ind w:left="426" w:hanging="284"/>
        <w:rPr>
          <w:sz w:val="24"/>
          <w:szCs w:val="24"/>
          <w:highlight w:val="yellow"/>
        </w:rPr>
      </w:pPr>
      <w:r w:rsidRPr="00006E36">
        <w:rPr>
          <w:sz w:val="24"/>
          <w:szCs w:val="24"/>
          <w:highlight w:val="yellow"/>
        </w:rPr>
        <w:t>Modification du col</w:t>
      </w:r>
    </w:p>
    <w:p w:rsidR="00C845BA" w:rsidRDefault="00C845BA" w:rsidP="006F42F9">
      <w:pPr>
        <w:pStyle w:val="Paragraphedeliste"/>
        <w:numPr>
          <w:ilvl w:val="0"/>
          <w:numId w:val="56"/>
        </w:numPr>
        <w:tabs>
          <w:tab w:val="left" w:pos="142"/>
        </w:tabs>
        <w:spacing w:after="0"/>
        <w:ind w:left="426" w:hanging="284"/>
        <w:rPr>
          <w:sz w:val="24"/>
          <w:szCs w:val="24"/>
        </w:rPr>
      </w:pPr>
      <w:r w:rsidRPr="00006E36">
        <w:rPr>
          <w:sz w:val="24"/>
          <w:szCs w:val="24"/>
        </w:rPr>
        <w:t>Hypertension artérielle</w:t>
      </w:r>
      <w:r w:rsidR="00C6502A">
        <w:rPr>
          <w:sz w:val="24"/>
          <w:szCs w:val="24"/>
        </w:rPr>
        <w:t>.</w:t>
      </w:r>
    </w:p>
    <w:p w:rsidR="00C6502A" w:rsidRPr="00006E36" w:rsidRDefault="00C6502A" w:rsidP="005A1AC2">
      <w:pPr>
        <w:pStyle w:val="Paragraphedeliste"/>
        <w:tabs>
          <w:tab w:val="left" w:pos="142"/>
        </w:tabs>
        <w:spacing w:after="0"/>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L’apparition de crises comitiales chez une gestante au 9</w:t>
      </w:r>
      <w:r w:rsidRPr="00FE3EE0">
        <w:rPr>
          <w:b/>
          <w:sz w:val="24"/>
          <w:szCs w:val="24"/>
          <w:vertAlign w:val="superscript"/>
        </w:rPr>
        <w:t>ème</w:t>
      </w:r>
      <w:r w:rsidRPr="00FE3EE0">
        <w:rPr>
          <w:b/>
          <w:sz w:val="24"/>
          <w:szCs w:val="24"/>
        </w:rPr>
        <w:t xml:space="preserve"> mois, hypertendue, évoque surtout :</w:t>
      </w:r>
    </w:p>
    <w:p w:rsidR="00C845BA" w:rsidRPr="00006E36" w:rsidRDefault="00C845BA" w:rsidP="006F42F9">
      <w:pPr>
        <w:pStyle w:val="Paragraphedeliste"/>
        <w:numPr>
          <w:ilvl w:val="0"/>
          <w:numId w:val="57"/>
        </w:numPr>
        <w:tabs>
          <w:tab w:val="left" w:pos="142"/>
        </w:tabs>
        <w:spacing w:after="0"/>
        <w:ind w:left="426" w:hanging="284"/>
        <w:rPr>
          <w:sz w:val="24"/>
          <w:szCs w:val="24"/>
        </w:rPr>
      </w:pPr>
      <w:r w:rsidRPr="00006E36">
        <w:rPr>
          <w:sz w:val="24"/>
          <w:szCs w:val="24"/>
        </w:rPr>
        <w:t>Un état comitial ancien</w:t>
      </w:r>
    </w:p>
    <w:p w:rsidR="00C845BA" w:rsidRPr="00006E36" w:rsidRDefault="00C845BA" w:rsidP="006F42F9">
      <w:pPr>
        <w:pStyle w:val="Paragraphedeliste"/>
        <w:numPr>
          <w:ilvl w:val="0"/>
          <w:numId w:val="57"/>
        </w:numPr>
        <w:tabs>
          <w:tab w:val="left" w:pos="142"/>
        </w:tabs>
        <w:spacing w:after="0"/>
        <w:ind w:left="426" w:hanging="284"/>
        <w:rPr>
          <w:sz w:val="24"/>
          <w:szCs w:val="24"/>
        </w:rPr>
      </w:pPr>
      <w:r w:rsidRPr="00006E36">
        <w:rPr>
          <w:sz w:val="24"/>
          <w:szCs w:val="24"/>
        </w:rPr>
        <w:t>Une hémorragie cérébrale</w:t>
      </w:r>
    </w:p>
    <w:p w:rsidR="00C845BA" w:rsidRPr="00006E36" w:rsidRDefault="00C845BA" w:rsidP="006F42F9">
      <w:pPr>
        <w:pStyle w:val="Paragraphedeliste"/>
        <w:numPr>
          <w:ilvl w:val="0"/>
          <w:numId w:val="57"/>
        </w:numPr>
        <w:tabs>
          <w:tab w:val="left" w:pos="142"/>
        </w:tabs>
        <w:spacing w:after="0"/>
        <w:ind w:left="426" w:hanging="284"/>
        <w:rPr>
          <w:sz w:val="24"/>
          <w:szCs w:val="24"/>
        </w:rPr>
      </w:pPr>
      <w:r w:rsidRPr="00006E36">
        <w:rPr>
          <w:sz w:val="24"/>
          <w:szCs w:val="24"/>
        </w:rPr>
        <w:t>Un ramollissement cérébral</w:t>
      </w:r>
    </w:p>
    <w:p w:rsidR="00C845BA" w:rsidRPr="00006E36" w:rsidRDefault="003E6724" w:rsidP="006F42F9">
      <w:pPr>
        <w:pStyle w:val="Paragraphedeliste"/>
        <w:numPr>
          <w:ilvl w:val="0"/>
          <w:numId w:val="57"/>
        </w:numPr>
        <w:tabs>
          <w:tab w:val="left" w:pos="142"/>
        </w:tabs>
        <w:spacing w:after="0"/>
        <w:ind w:left="426" w:hanging="284"/>
        <w:rPr>
          <w:sz w:val="24"/>
          <w:szCs w:val="24"/>
        </w:rPr>
      </w:pPr>
      <w:r>
        <w:rPr>
          <w:sz w:val="24"/>
          <w:szCs w:val="24"/>
          <w:highlight w:val="yellow"/>
        </w:rPr>
        <w:t>U</w:t>
      </w:r>
      <w:r w:rsidR="00C845BA" w:rsidRPr="00006E36">
        <w:rPr>
          <w:sz w:val="24"/>
          <w:szCs w:val="24"/>
          <w:highlight w:val="yellow"/>
        </w:rPr>
        <w:t>ne éclampsie</w:t>
      </w:r>
    </w:p>
    <w:p w:rsidR="00C845BA" w:rsidRDefault="00C845BA" w:rsidP="006F42F9">
      <w:pPr>
        <w:pStyle w:val="Paragraphedeliste"/>
        <w:numPr>
          <w:ilvl w:val="0"/>
          <w:numId w:val="57"/>
        </w:numPr>
        <w:tabs>
          <w:tab w:val="left" w:pos="142"/>
        </w:tabs>
        <w:spacing w:after="0"/>
        <w:ind w:left="426" w:hanging="284"/>
        <w:rPr>
          <w:sz w:val="24"/>
          <w:szCs w:val="24"/>
        </w:rPr>
      </w:pPr>
      <w:r w:rsidRPr="00006E36">
        <w:rPr>
          <w:sz w:val="24"/>
          <w:szCs w:val="24"/>
        </w:rPr>
        <w:t>Une thrombose veineuse cérébrale</w:t>
      </w:r>
      <w:r w:rsidR="00C6502A">
        <w:rPr>
          <w:sz w:val="24"/>
          <w:szCs w:val="24"/>
        </w:rPr>
        <w:t>.</w:t>
      </w:r>
    </w:p>
    <w:p w:rsidR="00C6502A" w:rsidRDefault="00C6502A" w:rsidP="005A1AC2">
      <w:pPr>
        <w:pStyle w:val="Paragraphedeliste"/>
        <w:tabs>
          <w:tab w:val="left" w:pos="142"/>
        </w:tabs>
        <w:spacing w:after="0"/>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L’état pré-éclamptique d’une néphropathie </w:t>
      </w:r>
      <w:r w:rsidR="003E6724" w:rsidRPr="00FE3EE0">
        <w:rPr>
          <w:b/>
          <w:sz w:val="24"/>
          <w:szCs w:val="24"/>
        </w:rPr>
        <w:t>gravidique</w:t>
      </w:r>
      <w:r w:rsidRPr="00FE3EE0">
        <w:rPr>
          <w:b/>
          <w:sz w:val="24"/>
          <w:szCs w:val="24"/>
        </w:rPr>
        <w:t xml:space="preserve"> typique comporte les symptômes suivants sauf un, lequel ?</w:t>
      </w:r>
    </w:p>
    <w:p w:rsidR="00C845BA" w:rsidRPr="006A4DBD" w:rsidRDefault="00C845BA" w:rsidP="006F42F9">
      <w:pPr>
        <w:pStyle w:val="Paragraphedeliste"/>
        <w:numPr>
          <w:ilvl w:val="0"/>
          <w:numId w:val="58"/>
        </w:numPr>
        <w:tabs>
          <w:tab w:val="left" w:pos="142"/>
        </w:tabs>
        <w:spacing w:after="0" w:line="240" w:lineRule="auto"/>
        <w:ind w:left="426" w:hanging="284"/>
        <w:rPr>
          <w:sz w:val="24"/>
          <w:szCs w:val="24"/>
        </w:rPr>
      </w:pPr>
      <w:r w:rsidRPr="006A4DBD">
        <w:rPr>
          <w:sz w:val="24"/>
          <w:szCs w:val="24"/>
        </w:rPr>
        <w:t>Protéinurie souvent importante</w:t>
      </w:r>
    </w:p>
    <w:p w:rsidR="00C845BA" w:rsidRPr="006A4DBD" w:rsidRDefault="00C845BA" w:rsidP="006F42F9">
      <w:pPr>
        <w:pStyle w:val="Paragraphedeliste"/>
        <w:numPr>
          <w:ilvl w:val="0"/>
          <w:numId w:val="58"/>
        </w:numPr>
        <w:tabs>
          <w:tab w:val="left" w:pos="142"/>
        </w:tabs>
        <w:spacing w:after="0" w:line="240" w:lineRule="auto"/>
        <w:ind w:left="426" w:hanging="284"/>
        <w:rPr>
          <w:sz w:val="24"/>
          <w:szCs w:val="24"/>
        </w:rPr>
      </w:pPr>
      <w:r w:rsidRPr="006A4DBD">
        <w:rPr>
          <w:sz w:val="24"/>
          <w:szCs w:val="24"/>
        </w:rPr>
        <w:lastRenderedPageBreak/>
        <w:t>Une uricémie souvent élevée</w:t>
      </w:r>
    </w:p>
    <w:p w:rsidR="00C845BA" w:rsidRPr="006A4DBD" w:rsidRDefault="00C845BA" w:rsidP="006F42F9">
      <w:pPr>
        <w:pStyle w:val="Paragraphedeliste"/>
        <w:numPr>
          <w:ilvl w:val="0"/>
          <w:numId w:val="58"/>
        </w:numPr>
        <w:tabs>
          <w:tab w:val="left" w:pos="142"/>
        </w:tabs>
        <w:spacing w:after="0" w:line="240" w:lineRule="auto"/>
        <w:ind w:left="426" w:hanging="284"/>
        <w:rPr>
          <w:sz w:val="24"/>
          <w:szCs w:val="24"/>
        </w:rPr>
      </w:pPr>
      <w:r w:rsidRPr="006A4DBD">
        <w:rPr>
          <w:sz w:val="24"/>
          <w:szCs w:val="24"/>
        </w:rPr>
        <w:t>Une hypertension artérielle</w:t>
      </w:r>
    </w:p>
    <w:p w:rsidR="00C845BA" w:rsidRPr="006A4DBD" w:rsidRDefault="00C845BA" w:rsidP="006F42F9">
      <w:pPr>
        <w:pStyle w:val="Paragraphedeliste"/>
        <w:numPr>
          <w:ilvl w:val="0"/>
          <w:numId w:val="58"/>
        </w:numPr>
        <w:tabs>
          <w:tab w:val="left" w:pos="142"/>
        </w:tabs>
        <w:spacing w:after="0" w:line="240" w:lineRule="auto"/>
        <w:ind w:left="426" w:hanging="284"/>
        <w:rPr>
          <w:sz w:val="24"/>
          <w:szCs w:val="24"/>
        </w:rPr>
      </w:pPr>
      <w:r>
        <w:rPr>
          <w:sz w:val="24"/>
          <w:szCs w:val="24"/>
        </w:rPr>
        <w:t>D</w:t>
      </w:r>
      <w:r w:rsidRPr="006A4DBD">
        <w:rPr>
          <w:sz w:val="24"/>
          <w:szCs w:val="24"/>
        </w:rPr>
        <w:t xml:space="preserve">es œdèmes </w:t>
      </w:r>
    </w:p>
    <w:p w:rsidR="00C845BA" w:rsidRDefault="00C845BA" w:rsidP="006F42F9">
      <w:pPr>
        <w:pStyle w:val="Paragraphedeliste"/>
        <w:numPr>
          <w:ilvl w:val="0"/>
          <w:numId w:val="58"/>
        </w:numPr>
        <w:tabs>
          <w:tab w:val="left" w:pos="142"/>
        </w:tabs>
        <w:spacing w:after="0" w:line="240" w:lineRule="auto"/>
        <w:ind w:left="426" w:hanging="284"/>
        <w:rPr>
          <w:sz w:val="24"/>
          <w:szCs w:val="24"/>
        </w:rPr>
      </w:pPr>
      <w:r w:rsidRPr="006A4DBD">
        <w:rPr>
          <w:sz w:val="24"/>
          <w:szCs w:val="24"/>
          <w:highlight w:val="yellow"/>
        </w:rPr>
        <w:t>Une bactériurie importante</w:t>
      </w:r>
      <w:r w:rsidR="003E6724">
        <w:rPr>
          <w:sz w:val="24"/>
          <w:szCs w:val="24"/>
        </w:rPr>
        <w:t>.</w:t>
      </w:r>
    </w:p>
    <w:p w:rsidR="003E6724" w:rsidRDefault="003E6724" w:rsidP="005A1AC2">
      <w:pPr>
        <w:pStyle w:val="Paragraphedeliste"/>
        <w:tabs>
          <w:tab w:val="left" w:pos="142"/>
        </w:tabs>
        <w:spacing w:after="0"/>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Les facteurs de risque de cancer de l’endomètre comportent :</w:t>
      </w:r>
    </w:p>
    <w:p w:rsidR="00C845BA" w:rsidRPr="006A4DBD" w:rsidRDefault="00C845BA" w:rsidP="006F42F9">
      <w:pPr>
        <w:pStyle w:val="Paragraphedeliste"/>
        <w:numPr>
          <w:ilvl w:val="0"/>
          <w:numId w:val="59"/>
        </w:numPr>
        <w:tabs>
          <w:tab w:val="left" w:pos="142"/>
        </w:tabs>
        <w:spacing w:after="0" w:line="240" w:lineRule="auto"/>
        <w:ind w:left="426" w:hanging="284"/>
        <w:rPr>
          <w:sz w:val="24"/>
          <w:szCs w:val="24"/>
          <w:highlight w:val="yellow"/>
        </w:rPr>
      </w:pPr>
      <w:r w:rsidRPr="006A4DBD">
        <w:rPr>
          <w:sz w:val="24"/>
          <w:szCs w:val="24"/>
          <w:highlight w:val="yellow"/>
        </w:rPr>
        <w:t>Obésité</w:t>
      </w:r>
    </w:p>
    <w:p w:rsidR="00C845BA" w:rsidRPr="006A4DBD" w:rsidRDefault="00C845BA" w:rsidP="006F42F9">
      <w:pPr>
        <w:pStyle w:val="Paragraphedeliste"/>
        <w:numPr>
          <w:ilvl w:val="0"/>
          <w:numId w:val="59"/>
        </w:numPr>
        <w:tabs>
          <w:tab w:val="left" w:pos="142"/>
        </w:tabs>
        <w:spacing w:after="0" w:line="240" w:lineRule="auto"/>
        <w:ind w:left="426" w:hanging="284"/>
        <w:rPr>
          <w:sz w:val="24"/>
          <w:szCs w:val="24"/>
          <w:highlight w:val="yellow"/>
        </w:rPr>
      </w:pPr>
      <w:r w:rsidRPr="006A4DBD">
        <w:rPr>
          <w:sz w:val="24"/>
          <w:szCs w:val="24"/>
          <w:highlight w:val="yellow"/>
        </w:rPr>
        <w:t>Diabète</w:t>
      </w:r>
    </w:p>
    <w:p w:rsidR="00C845BA" w:rsidRPr="006A4DBD" w:rsidRDefault="00C845BA" w:rsidP="006F42F9">
      <w:pPr>
        <w:pStyle w:val="Paragraphedeliste"/>
        <w:numPr>
          <w:ilvl w:val="0"/>
          <w:numId w:val="59"/>
        </w:numPr>
        <w:tabs>
          <w:tab w:val="left" w:pos="142"/>
        </w:tabs>
        <w:spacing w:after="0" w:line="240" w:lineRule="auto"/>
        <w:ind w:left="426" w:hanging="284"/>
        <w:rPr>
          <w:sz w:val="24"/>
          <w:szCs w:val="24"/>
          <w:highlight w:val="yellow"/>
        </w:rPr>
      </w:pPr>
      <w:r w:rsidRPr="006A4DBD">
        <w:rPr>
          <w:sz w:val="24"/>
          <w:szCs w:val="24"/>
          <w:highlight w:val="yellow"/>
        </w:rPr>
        <w:t>Hyperplasie de l’endomètre</w:t>
      </w:r>
    </w:p>
    <w:p w:rsidR="00C845BA" w:rsidRDefault="00C845BA" w:rsidP="006F42F9">
      <w:pPr>
        <w:pStyle w:val="Paragraphedeliste"/>
        <w:numPr>
          <w:ilvl w:val="0"/>
          <w:numId w:val="59"/>
        </w:numPr>
        <w:tabs>
          <w:tab w:val="left" w:pos="142"/>
        </w:tabs>
        <w:spacing w:after="0" w:line="240" w:lineRule="auto"/>
        <w:ind w:left="426" w:hanging="284"/>
        <w:rPr>
          <w:sz w:val="24"/>
          <w:szCs w:val="24"/>
        </w:rPr>
      </w:pPr>
      <w:r>
        <w:rPr>
          <w:sz w:val="24"/>
          <w:szCs w:val="24"/>
        </w:rPr>
        <w:t>Femme jeune</w:t>
      </w:r>
    </w:p>
    <w:p w:rsidR="00C845BA" w:rsidRDefault="00C845BA" w:rsidP="006F42F9">
      <w:pPr>
        <w:pStyle w:val="Paragraphedeliste"/>
        <w:numPr>
          <w:ilvl w:val="0"/>
          <w:numId w:val="59"/>
        </w:numPr>
        <w:tabs>
          <w:tab w:val="left" w:pos="142"/>
        </w:tabs>
        <w:spacing w:after="0" w:line="240" w:lineRule="auto"/>
        <w:ind w:left="426" w:hanging="284"/>
        <w:rPr>
          <w:sz w:val="24"/>
          <w:szCs w:val="24"/>
        </w:rPr>
      </w:pPr>
      <w:r>
        <w:rPr>
          <w:sz w:val="24"/>
          <w:szCs w:val="24"/>
        </w:rPr>
        <w:t>Cancer du col familial</w:t>
      </w:r>
      <w:r w:rsidR="00A03110">
        <w:rPr>
          <w:sz w:val="24"/>
          <w:szCs w:val="24"/>
        </w:rPr>
        <w:t>.</w:t>
      </w:r>
    </w:p>
    <w:p w:rsidR="00A03110" w:rsidRDefault="00A03110" w:rsidP="005A1AC2">
      <w:pPr>
        <w:pStyle w:val="Paragraphedeliste"/>
        <w:tabs>
          <w:tab w:val="left" w:pos="142"/>
        </w:tabs>
        <w:spacing w:after="0" w:line="240" w:lineRule="auto"/>
        <w:ind w:left="284" w:hanging="426"/>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En cas de tumeur ovarienne solide ou mixte à l’échographie, chez une jeune fille, il faut :</w:t>
      </w:r>
    </w:p>
    <w:p w:rsidR="00C845BA" w:rsidRDefault="00C845BA" w:rsidP="006F42F9">
      <w:pPr>
        <w:pStyle w:val="Paragraphedeliste"/>
        <w:numPr>
          <w:ilvl w:val="0"/>
          <w:numId w:val="60"/>
        </w:numPr>
        <w:tabs>
          <w:tab w:val="left" w:pos="142"/>
        </w:tabs>
        <w:spacing w:after="0" w:line="240" w:lineRule="auto"/>
        <w:ind w:left="426" w:hanging="284"/>
        <w:rPr>
          <w:sz w:val="24"/>
          <w:szCs w:val="24"/>
        </w:rPr>
      </w:pPr>
      <w:r>
        <w:rPr>
          <w:sz w:val="24"/>
          <w:szCs w:val="24"/>
        </w:rPr>
        <w:t>Ne rien faire</w:t>
      </w:r>
    </w:p>
    <w:p w:rsidR="00C845BA" w:rsidRPr="006A4DBD" w:rsidRDefault="00C845BA" w:rsidP="006F42F9">
      <w:pPr>
        <w:pStyle w:val="Paragraphedeliste"/>
        <w:numPr>
          <w:ilvl w:val="0"/>
          <w:numId w:val="60"/>
        </w:numPr>
        <w:tabs>
          <w:tab w:val="left" w:pos="142"/>
        </w:tabs>
        <w:spacing w:after="0" w:line="240" w:lineRule="auto"/>
        <w:ind w:left="426" w:hanging="284"/>
        <w:rPr>
          <w:sz w:val="24"/>
          <w:szCs w:val="24"/>
          <w:highlight w:val="yellow"/>
        </w:rPr>
      </w:pPr>
      <w:r w:rsidRPr="006A4DBD">
        <w:rPr>
          <w:sz w:val="24"/>
          <w:szCs w:val="24"/>
          <w:highlight w:val="yellow"/>
        </w:rPr>
        <w:t>Opérer d’emblée</w:t>
      </w:r>
    </w:p>
    <w:p w:rsidR="00C845BA" w:rsidRDefault="00C845BA" w:rsidP="006F42F9">
      <w:pPr>
        <w:pStyle w:val="Paragraphedeliste"/>
        <w:numPr>
          <w:ilvl w:val="0"/>
          <w:numId w:val="60"/>
        </w:numPr>
        <w:tabs>
          <w:tab w:val="left" w:pos="142"/>
        </w:tabs>
        <w:spacing w:after="0" w:line="240" w:lineRule="auto"/>
        <w:ind w:left="426" w:hanging="284"/>
        <w:rPr>
          <w:sz w:val="24"/>
          <w:szCs w:val="24"/>
        </w:rPr>
      </w:pPr>
      <w:r>
        <w:rPr>
          <w:sz w:val="24"/>
          <w:szCs w:val="24"/>
        </w:rPr>
        <w:t xml:space="preserve">Ponctionner par voie </w:t>
      </w:r>
      <w:proofErr w:type="spellStart"/>
      <w:r>
        <w:rPr>
          <w:sz w:val="24"/>
          <w:szCs w:val="24"/>
        </w:rPr>
        <w:t>coelioscopique</w:t>
      </w:r>
      <w:proofErr w:type="spellEnd"/>
    </w:p>
    <w:p w:rsidR="00C845BA" w:rsidRDefault="00C845BA" w:rsidP="006F42F9">
      <w:pPr>
        <w:pStyle w:val="Paragraphedeliste"/>
        <w:numPr>
          <w:ilvl w:val="0"/>
          <w:numId w:val="60"/>
        </w:numPr>
        <w:tabs>
          <w:tab w:val="left" w:pos="142"/>
        </w:tabs>
        <w:spacing w:after="0" w:line="240" w:lineRule="auto"/>
        <w:ind w:left="426" w:hanging="284"/>
        <w:rPr>
          <w:sz w:val="24"/>
          <w:szCs w:val="24"/>
        </w:rPr>
      </w:pPr>
      <w:r>
        <w:rPr>
          <w:sz w:val="24"/>
          <w:szCs w:val="24"/>
        </w:rPr>
        <w:t>Refaire l’échographie après les règles suivantes</w:t>
      </w:r>
    </w:p>
    <w:p w:rsidR="00C845BA" w:rsidRDefault="00C845BA" w:rsidP="006F42F9">
      <w:pPr>
        <w:pStyle w:val="Paragraphedeliste"/>
        <w:numPr>
          <w:ilvl w:val="0"/>
          <w:numId w:val="60"/>
        </w:numPr>
        <w:tabs>
          <w:tab w:val="left" w:pos="142"/>
        </w:tabs>
        <w:spacing w:after="0" w:line="240" w:lineRule="auto"/>
        <w:ind w:left="426" w:hanging="284"/>
        <w:rPr>
          <w:sz w:val="24"/>
          <w:szCs w:val="24"/>
        </w:rPr>
      </w:pPr>
      <w:r>
        <w:rPr>
          <w:sz w:val="24"/>
          <w:szCs w:val="24"/>
        </w:rPr>
        <w:t xml:space="preserve">Faire un test thérapeutique par </w:t>
      </w:r>
      <w:proofErr w:type="spellStart"/>
      <w:r>
        <w:rPr>
          <w:sz w:val="24"/>
          <w:szCs w:val="24"/>
        </w:rPr>
        <w:t>oestroprogestatif</w:t>
      </w:r>
      <w:proofErr w:type="spellEnd"/>
      <w:r>
        <w:rPr>
          <w:sz w:val="24"/>
          <w:szCs w:val="24"/>
        </w:rPr>
        <w:t xml:space="preserve"> ou progestatif.</w:t>
      </w:r>
    </w:p>
    <w:p w:rsidR="00A03110" w:rsidRDefault="00A03110" w:rsidP="006F42F9">
      <w:pPr>
        <w:pStyle w:val="Paragraphedeliste"/>
        <w:tabs>
          <w:tab w:val="left" w:pos="142"/>
        </w:tabs>
        <w:spacing w:after="0" w:line="240" w:lineRule="auto"/>
        <w:ind w:left="426" w:hanging="284"/>
        <w:rPr>
          <w:sz w:val="24"/>
          <w:szCs w:val="24"/>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 xml:space="preserve"> Quel</w:t>
      </w:r>
      <w:r w:rsidR="00A03110">
        <w:rPr>
          <w:b/>
          <w:sz w:val="24"/>
          <w:szCs w:val="24"/>
        </w:rPr>
        <w:t>le</w:t>
      </w:r>
      <w:r w:rsidRPr="00FE3EE0">
        <w:rPr>
          <w:b/>
          <w:sz w:val="24"/>
          <w:szCs w:val="24"/>
        </w:rPr>
        <w:t xml:space="preserve"> exploration para clinique peut permettre de diagnostiquer une tumeur ovarienne sans préjuger de son type histologique ?</w:t>
      </w:r>
    </w:p>
    <w:p w:rsidR="00C845BA" w:rsidRDefault="00C845BA" w:rsidP="006F42F9">
      <w:pPr>
        <w:pStyle w:val="Paragraphedeliste"/>
        <w:numPr>
          <w:ilvl w:val="0"/>
          <w:numId w:val="61"/>
        </w:numPr>
        <w:tabs>
          <w:tab w:val="left" w:pos="142"/>
        </w:tabs>
        <w:spacing w:after="0" w:line="240" w:lineRule="auto"/>
        <w:ind w:left="426" w:hanging="284"/>
        <w:rPr>
          <w:sz w:val="24"/>
          <w:szCs w:val="24"/>
        </w:rPr>
      </w:pPr>
      <w:r>
        <w:rPr>
          <w:sz w:val="24"/>
          <w:szCs w:val="24"/>
        </w:rPr>
        <w:t>Abdomen sans préparation</w:t>
      </w:r>
    </w:p>
    <w:p w:rsidR="00C845BA" w:rsidRDefault="00C845BA" w:rsidP="006F42F9">
      <w:pPr>
        <w:pStyle w:val="Paragraphedeliste"/>
        <w:numPr>
          <w:ilvl w:val="0"/>
          <w:numId w:val="61"/>
        </w:numPr>
        <w:tabs>
          <w:tab w:val="left" w:pos="142"/>
        </w:tabs>
        <w:spacing w:after="0" w:line="240" w:lineRule="auto"/>
        <w:ind w:left="426" w:hanging="284"/>
        <w:rPr>
          <w:sz w:val="24"/>
          <w:szCs w:val="24"/>
        </w:rPr>
      </w:pPr>
      <w:proofErr w:type="spellStart"/>
      <w:r>
        <w:rPr>
          <w:sz w:val="24"/>
          <w:szCs w:val="24"/>
        </w:rPr>
        <w:t>Hystérométrie</w:t>
      </w:r>
      <w:proofErr w:type="spellEnd"/>
    </w:p>
    <w:p w:rsidR="00C845BA" w:rsidRDefault="00C845BA" w:rsidP="006F42F9">
      <w:pPr>
        <w:pStyle w:val="Paragraphedeliste"/>
        <w:numPr>
          <w:ilvl w:val="0"/>
          <w:numId w:val="61"/>
        </w:numPr>
        <w:tabs>
          <w:tab w:val="left" w:pos="142"/>
        </w:tabs>
        <w:spacing w:after="0" w:line="240" w:lineRule="auto"/>
        <w:ind w:left="426" w:hanging="284"/>
        <w:rPr>
          <w:sz w:val="24"/>
          <w:szCs w:val="24"/>
        </w:rPr>
      </w:pPr>
      <w:r>
        <w:rPr>
          <w:sz w:val="24"/>
          <w:szCs w:val="24"/>
        </w:rPr>
        <w:t>Hystérosalpingographie</w:t>
      </w:r>
    </w:p>
    <w:p w:rsidR="00C845BA" w:rsidRDefault="00C845BA" w:rsidP="006F42F9">
      <w:pPr>
        <w:pStyle w:val="Paragraphedeliste"/>
        <w:numPr>
          <w:ilvl w:val="0"/>
          <w:numId w:val="61"/>
        </w:numPr>
        <w:tabs>
          <w:tab w:val="left" w:pos="142"/>
        </w:tabs>
        <w:spacing w:after="0" w:line="240" w:lineRule="auto"/>
        <w:ind w:left="426" w:hanging="284"/>
        <w:rPr>
          <w:sz w:val="24"/>
          <w:szCs w:val="24"/>
        </w:rPr>
      </w:pPr>
      <w:r>
        <w:rPr>
          <w:sz w:val="24"/>
          <w:szCs w:val="24"/>
        </w:rPr>
        <w:t>Lavement baryté</w:t>
      </w:r>
    </w:p>
    <w:p w:rsidR="00C845BA" w:rsidRDefault="00C845BA" w:rsidP="006F42F9">
      <w:pPr>
        <w:pStyle w:val="Paragraphedeliste"/>
        <w:numPr>
          <w:ilvl w:val="0"/>
          <w:numId w:val="61"/>
        </w:numPr>
        <w:tabs>
          <w:tab w:val="left" w:pos="142"/>
        </w:tabs>
        <w:spacing w:after="0" w:line="240" w:lineRule="auto"/>
        <w:ind w:left="426" w:hanging="284"/>
        <w:rPr>
          <w:sz w:val="24"/>
          <w:szCs w:val="24"/>
          <w:highlight w:val="yellow"/>
        </w:rPr>
      </w:pPr>
      <w:r w:rsidRPr="00B542CD">
        <w:rPr>
          <w:sz w:val="24"/>
          <w:szCs w:val="24"/>
          <w:highlight w:val="yellow"/>
        </w:rPr>
        <w:t>Echographie pelvienne</w:t>
      </w:r>
      <w:r w:rsidR="00A03110">
        <w:rPr>
          <w:sz w:val="24"/>
          <w:szCs w:val="24"/>
          <w:highlight w:val="yellow"/>
        </w:rPr>
        <w:t>.</w:t>
      </w:r>
    </w:p>
    <w:p w:rsidR="00A03110" w:rsidRDefault="00A03110" w:rsidP="005A1AC2">
      <w:pPr>
        <w:pStyle w:val="Paragraphedeliste"/>
        <w:tabs>
          <w:tab w:val="left" w:pos="142"/>
        </w:tabs>
        <w:spacing w:after="0" w:line="240" w:lineRule="auto"/>
        <w:ind w:left="284" w:hanging="426"/>
        <w:rPr>
          <w:sz w:val="24"/>
          <w:szCs w:val="24"/>
          <w:highlight w:val="yellow"/>
        </w:rPr>
      </w:pPr>
    </w:p>
    <w:p w:rsidR="00C845BA" w:rsidRPr="00FE3EE0" w:rsidRDefault="00C845BA" w:rsidP="005A1AC2">
      <w:pPr>
        <w:pStyle w:val="Paragraphedeliste"/>
        <w:numPr>
          <w:ilvl w:val="0"/>
          <w:numId w:val="79"/>
        </w:numPr>
        <w:tabs>
          <w:tab w:val="left" w:pos="142"/>
        </w:tabs>
        <w:spacing w:after="0"/>
        <w:ind w:left="284" w:hanging="426"/>
        <w:rPr>
          <w:b/>
          <w:sz w:val="24"/>
          <w:szCs w:val="24"/>
        </w:rPr>
      </w:pPr>
      <w:r w:rsidRPr="00FE3EE0">
        <w:rPr>
          <w:b/>
          <w:sz w:val="24"/>
          <w:szCs w:val="24"/>
        </w:rPr>
        <w:t>Quel est l’examen le plus sensible pour le dépistage des cancers du sein ?</w:t>
      </w:r>
    </w:p>
    <w:p w:rsidR="00C845BA" w:rsidRDefault="00C845BA" w:rsidP="006F42F9">
      <w:pPr>
        <w:pStyle w:val="Paragraphedeliste"/>
        <w:numPr>
          <w:ilvl w:val="0"/>
          <w:numId w:val="62"/>
        </w:numPr>
        <w:tabs>
          <w:tab w:val="left" w:pos="142"/>
        </w:tabs>
        <w:spacing w:after="0" w:line="240" w:lineRule="auto"/>
        <w:ind w:left="426" w:hanging="284"/>
        <w:rPr>
          <w:sz w:val="24"/>
          <w:szCs w:val="24"/>
        </w:rPr>
      </w:pPr>
      <w:r>
        <w:rPr>
          <w:sz w:val="24"/>
          <w:szCs w:val="24"/>
        </w:rPr>
        <w:t>La thermographie</w:t>
      </w:r>
    </w:p>
    <w:p w:rsidR="00C845BA" w:rsidRPr="00B542CD" w:rsidRDefault="00C845BA" w:rsidP="006F42F9">
      <w:pPr>
        <w:pStyle w:val="Paragraphedeliste"/>
        <w:numPr>
          <w:ilvl w:val="0"/>
          <w:numId w:val="62"/>
        </w:numPr>
        <w:tabs>
          <w:tab w:val="left" w:pos="142"/>
        </w:tabs>
        <w:spacing w:after="0" w:line="240" w:lineRule="auto"/>
        <w:ind w:left="426" w:hanging="284"/>
        <w:rPr>
          <w:sz w:val="24"/>
          <w:szCs w:val="24"/>
          <w:highlight w:val="yellow"/>
        </w:rPr>
      </w:pPr>
      <w:r w:rsidRPr="00B542CD">
        <w:rPr>
          <w:sz w:val="24"/>
          <w:szCs w:val="24"/>
          <w:highlight w:val="yellow"/>
        </w:rPr>
        <w:t>La mammographie</w:t>
      </w:r>
    </w:p>
    <w:p w:rsidR="00C845BA" w:rsidRDefault="00C845BA" w:rsidP="006F42F9">
      <w:pPr>
        <w:pStyle w:val="Paragraphedeliste"/>
        <w:numPr>
          <w:ilvl w:val="0"/>
          <w:numId w:val="62"/>
        </w:numPr>
        <w:tabs>
          <w:tab w:val="left" w:pos="142"/>
        </w:tabs>
        <w:spacing w:after="0" w:line="240" w:lineRule="auto"/>
        <w:ind w:left="426" w:hanging="284"/>
        <w:rPr>
          <w:sz w:val="24"/>
          <w:szCs w:val="24"/>
        </w:rPr>
      </w:pPr>
      <w:r>
        <w:rPr>
          <w:sz w:val="24"/>
          <w:szCs w:val="24"/>
        </w:rPr>
        <w:t>L’autopalpation</w:t>
      </w:r>
    </w:p>
    <w:p w:rsidR="00C845BA" w:rsidRDefault="00C845BA" w:rsidP="006F42F9">
      <w:pPr>
        <w:pStyle w:val="Paragraphedeliste"/>
        <w:numPr>
          <w:ilvl w:val="0"/>
          <w:numId w:val="62"/>
        </w:numPr>
        <w:tabs>
          <w:tab w:val="left" w:pos="142"/>
        </w:tabs>
        <w:spacing w:after="0" w:line="240" w:lineRule="auto"/>
        <w:ind w:left="426" w:hanging="284"/>
        <w:rPr>
          <w:sz w:val="24"/>
          <w:szCs w:val="24"/>
        </w:rPr>
      </w:pPr>
      <w:r>
        <w:rPr>
          <w:sz w:val="24"/>
          <w:szCs w:val="24"/>
        </w:rPr>
        <w:t>L’échographie</w:t>
      </w:r>
    </w:p>
    <w:p w:rsidR="00C845BA" w:rsidRDefault="00C845BA" w:rsidP="006F42F9">
      <w:pPr>
        <w:pStyle w:val="Paragraphedeliste"/>
        <w:numPr>
          <w:ilvl w:val="0"/>
          <w:numId w:val="62"/>
        </w:numPr>
        <w:tabs>
          <w:tab w:val="left" w:pos="142"/>
        </w:tabs>
        <w:spacing w:after="0" w:line="240" w:lineRule="auto"/>
        <w:ind w:left="426" w:hanging="284"/>
        <w:rPr>
          <w:sz w:val="24"/>
          <w:szCs w:val="24"/>
        </w:rPr>
      </w:pPr>
      <w:r>
        <w:rPr>
          <w:sz w:val="24"/>
          <w:szCs w:val="24"/>
        </w:rPr>
        <w:t>Le dosage sérique de l’ACE</w:t>
      </w:r>
      <w:r w:rsidR="00A03110">
        <w:rPr>
          <w:sz w:val="24"/>
          <w:szCs w:val="24"/>
        </w:rPr>
        <w:t>.</w:t>
      </w:r>
    </w:p>
    <w:p w:rsidR="00A03110" w:rsidRDefault="00A03110" w:rsidP="005A1AC2">
      <w:pPr>
        <w:pStyle w:val="Paragraphedeliste"/>
        <w:tabs>
          <w:tab w:val="left" w:pos="142"/>
        </w:tabs>
        <w:spacing w:after="0"/>
        <w:ind w:left="284" w:hanging="426"/>
        <w:rPr>
          <w:sz w:val="24"/>
          <w:szCs w:val="24"/>
        </w:rPr>
      </w:pPr>
    </w:p>
    <w:p w:rsidR="00C845BA" w:rsidRPr="00F45E94" w:rsidRDefault="00C845BA" w:rsidP="005A1AC2">
      <w:pPr>
        <w:pStyle w:val="Paragraphedeliste"/>
        <w:numPr>
          <w:ilvl w:val="0"/>
          <w:numId w:val="79"/>
        </w:numPr>
        <w:tabs>
          <w:tab w:val="left" w:pos="142"/>
        </w:tabs>
        <w:spacing w:after="0"/>
        <w:ind w:left="284" w:hanging="426"/>
        <w:rPr>
          <w:b/>
          <w:sz w:val="24"/>
          <w:szCs w:val="24"/>
        </w:rPr>
      </w:pPr>
      <w:r w:rsidRPr="00F45E94">
        <w:rPr>
          <w:b/>
          <w:sz w:val="24"/>
          <w:szCs w:val="24"/>
        </w:rPr>
        <w:t xml:space="preserve"> L’hémorragie de la délivrance :</w:t>
      </w:r>
    </w:p>
    <w:p w:rsidR="00C845BA" w:rsidRDefault="00C845BA" w:rsidP="006F42F9">
      <w:pPr>
        <w:pStyle w:val="Paragraphedeliste"/>
        <w:numPr>
          <w:ilvl w:val="0"/>
          <w:numId w:val="63"/>
        </w:numPr>
        <w:tabs>
          <w:tab w:val="left" w:pos="142"/>
        </w:tabs>
        <w:spacing w:after="0" w:line="240" w:lineRule="auto"/>
        <w:ind w:left="426" w:hanging="284"/>
        <w:rPr>
          <w:sz w:val="24"/>
          <w:szCs w:val="24"/>
        </w:rPr>
      </w:pPr>
      <w:r>
        <w:rPr>
          <w:sz w:val="24"/>
          <w:szCs w:val="24"/>
        </w:rPr>
        <w:t>Concerne 15% des accouchements</w:t>
      </w:r>
    </w:p>
    <w:p w:rsidR="00C845BA" w:rsidRPr="00865CA2" w:rsidRDefault="00C845BA" w:rsidP="006F42F9">
      <w:pPr>
        <w:pStyle w:val="Paragraphedeliste"/>
        <w:numPr>
          <w:ilvl w:val="0"/>
          <w:numId w:val="63"/>
        </w:numPr>
        <w:tabs>
          <w:tab w:val="left" w:pos="142"/>
        </w:tabs>
        <w:spacing w:after="0" w:line="240" w:lineRule="auto"/>
        <w:ind w:left="426" w:hanging="284"/>
        <w:rPr>
          <w:sz w:val="24"/>
          <w:szCs w:val="24"/>
          <w:highlight w:val="yellow"/>
        </w:rPr>
      </w:pPr>
      <w:r w:rsidRPr="00865CA2">
        <w:rPr>
          <w:sz w:val="24"/>
          <w:szCs w:val="24"/>
          <w:highlight w:val="yellow"/>
        </w:rPr>
        <w:lastRenderedPageBreak/>
        <w:t>Est définie par une perte sanguine supérieure à 500mL dans les 24 heures suivant l’accouchement</w:t>
      </w:r>
    </w:p>
    <w:p w:rsidR="00C845BA" w:rsidRDefault="00C845BA" w:rsidP="006F42F9">
      <w:pPr>
        <w:pStyle w:val="Paragraphedeliste"/>
        <w:numPr>
          <w:ilvl w:val="0"/>
          <w:numId w:val="63"/>
        </w:numPr>
        <w:tabs>
          <w:tab w:val="left" w:pos="142"/>
        </w:tabs>
        <w:spacing w:after="0" w:line="240" w:lineRule="auto"/>
        <w:ind w:left="426" w:hanging="284"/>
        <w:rPr>
          <w:sz w:val="24"/>
          <w:szCs w:val="24"/>
        </w:rPr>
      </w:pPr>
      <w:r w:rsidRPr="00B542CD">
        <w:rPr>
          <w:sz w:val="24"/>
          <w:szCs w:val="24"/>
        </w:rPr>
        <w:t xml:space="preserve">Est </w:t>
      </w:r>
      <w:r>
        <w:rPr>
          <w:sz w:val="24"/>
          <w:szCs w:val="24"/>
        </w:rPr>
        <w:t>définie par une perte sanguine supérieure à 1L dans les 48 heures suivant l’accouchement</w:t>
      </w:r>
    </w:p>
    <w:p w:rsidR="00C845BA" w:rsidRDefault="00C845BA" w:rsidP="006F42F9">
      <w:pPr>
        <w:pStyle w:val="Paragraphedeliste"/>
        <w:numPr>
          <w:ilvl w:val="0"/>
          <w:numId w:val="63"/>
        </w:numPr>
        <w:tabs>
          <w:tab w:val="left" w:pos="142"/>
        </w:tabs>
        <w:spacing w:after="0" w:line="240" w:lineRule="auto"/>
        <w:ind w:left="426" w:hanging="284"/>
        <w:rPr>
          <w:sz w:val="24"/>
          <w:szCs w:val="24"/>
        </w:rPr>
      </w:pPr>
      <w:r>
        <w:rPr>
          <w:sz w:val="24"/>
          <w:szCs w:val="24"/>
        </w:rPr>
        <w:t>Est plus fréquente chez les primipares</w:t>
      </w:r>
    </w:p>
    <w:p w:rsidR="00C845BA" w:rsidRDefault="00C845BA" w:rsidP="006F42F9">
      <w:pPr>
        <w:pStyle w:val="Paragraphedeliste"/>
        <w:numPr>
          <w:ilvl w:val="0"/>
          <w:numId w:val="63"/>
        </w:numPr>
        <w:tabs>
          <w:tab w:val="left" w:pos="142"/>
        </w:tabs>
        <w:spacing w:after="0" w:line="240" w:lineRule="auto"/>
        <w:ind w:left="426" w:hanging="284"/>
        <w:rPr>
          <w:sz w:val="24"/>
          <w:szCs w:val="24"/>
        </w:rPr>
      </w:pPr>
      <w:r>
        <w:rPr>
          <w:sz w:val="24"/>
          <w:szCs w:val="24"/>
        </w:rPr>
        <w:t>Peut être diagnostiquée sur la NFS</w:t>
      </w:r>
      <w:r w:rsidR="00A03110">
        <w:rPr>
          <w:sz w:val="24"/>
          <w:szCs w:val="24"/>
        </w:rPr>
        <w:t>.</w:t>
      </w:r>
    </w:p>
    <w:p w:rsidR="00F97BA3" w:rsidRPr="00A03110" w:rsidRDefault="00F97BA3" w:rsidP="005A1AC2">
      <w:pPr>
        <w:tabs>
          <w:tab w:val="left" w:pos="142"/>
        </w:tabs>
        <w:spacing w:after="0"/>
        <w:ind w:left="284" w:hanging="426"/>
        <w:rPr>
          <w:sz w:val="24"/>
          <w:szCs w:val="24"/>
          <w:highlight w:val="yellow"/>
        </w:rPr>
      </w:pPr>
    </w:p>
    <w:p w:rsidR="00F97BA3" w:rsidRPr="00F45E94" w:rsidRDefault="00F97BA3" w:rsidP="005A1AC2">
      <w:pPr>
        <w:pStyle w:val="Paragraphedeliste"/>
        <w:numPr>
          <w:ilvl w:val="0"/>
          <w:numId w:val="79"/>
        </w:numPr>
        <w:tabs>
          <w:tab w:val="left" w:pos="142"/>
        </w:tabs>
        <w:ind w:left="284" w:hanging="426"/>
        <w:rPr>
          <w:b/>
          <w:sz w:val="24"/>
          <w:szCs w:val="24"/>
        </w:rPr>
      </w:pPr>
      <w:r w:rsidRPr="00F45E94">
        <w:rPr>
          <w:b/>
          <w:sz w:val="24"/>
          <w:szCs w:val="24"/>
        </w:rPr>
        <w:t xml:space="preserve">Chez le nouveau-né, quel est le symptôme clinique constamment retrouvé, devant faire soupçonner le diagnostic d’atrésie de l’œsophage ? </w:t>
      </w:r>
    </w:p>
    <w:p w:rsidR="00F97BA3" w:rsidRDefault="00F97BA3" w:rsidP="006F42F9">
      <w:pPr>
        <w:pStyle w:val="Paragraphedeliste"/>
        <w:numPr>
          <w:ilvl w:val="0"/>
          <w:numId w:val="35"/>
        </w:numPr>
        <w:tabs>
          <w:tab w:val="left" w:pos="142"/>
        </w:tabs>
        <w:spacing w:line="240" w:lineRule="auto"/>
        <w:ind w:left="426" w:hanging="284"/>
        <w:rPr>
          <w:sz w:val="24"/>
          <w:szCs w:val="24"/>
        </w:rPr>
      </w:pPr>
      <w:r>
        <w:rPr>
          <w:sz w:val="24"/>
          <w:szCs w:val="24"/>
        </w:rPr>
        <w:t>Cyanose</w:t>
      </w:r>
    </w:p>
    <w:p w:rsidR="00F97BA3" w:rsidRDefault="00F97BA3" w:rsidP="006F42F9">
      <w:pPr>
        <w:pStyle w:val="Paragraphedeliste"/>
        <w:numPr>
          <w:ilvl w:val="0"/>
          <w:numId w:val="35"/>
        </w:numPr>
        <w:tabs>
          <w:tab w:val="left" w:pos="142"/>
        </w:tabs>
        <w:spacing w:line="240" w:lineRule="auto"/>
        <w:ind w:left="426" w:hanging="284"/>
        <w:rPr>
          <w:sz w:val="24"/>
          <w:szCs w:val="24"/>
        </w:rPr>
      </w:pPr>
      <w:r>
        <w:rPr>
          <w:sz w:val="24"/>
          <w:szCs w:val="24"/>
        </w:rPr>
        <w:t>Détresse respiratoire</w:t>
      </w:r>
    </w:p>
    <w:p w:rsidR="00F97BA3" w:rsidRPr="00C65E25" w:rsidRDefault="00F97BA3" w:rsidP="006F42F9">
      <w:pPr>
        <w:pStyle w:val="Paragraphedeliste"/>
        <w:numPr>
          <w:ilvl w:val="0"/>
          <w:numId w:val="35"/>
        </w:numPr>
        <w:tabs>
          <w:tab w:val="left" w:pos="142"/>
        </w:tabs>
        <w:spacing w:line="240" w:lineRule="auto"/>
        <w:ind w:left="426" w:hanging="284"/>
        <w:rPr>
          <w:sz w:val="24"/>
          <w:szCs w:val="24"/>
          <w:highlight w:val="yellow"/>
        </w:rPr>
      </w:pPr>
      <w:r w:rsidRPr="00C65E25">
        <w:rPr>
          <w:sz w:val="24"/>
          <w:szCs w:val="24"/>
          <w:highlight w:val="yellow"/>
        </w:rPr>
        <w:t>Hypersialorrhée</w:t>
      </w:r>
    </w:p>
    <w:p w:rsidR="00F97BA3" w:rsidRDefault="00F97BA3" w:rsidP="006F42F9">
      <w:pPr>
        <w:pStyle w:val="Paragraphedeliste"/>
        <w:numPr>
          <w:ilvl w:val="0"/>
          <w:numId w:val="35"/>
        </w:numPr>
        <w:tabs>
          <w:tab w:val="left" w:pos="142"/>
        </w:tabs>
        <w:spacing w:line="240" w:lineRule="auto"/>
        <w:ind w:left="426" w:hanging="284"/>
        <w:rPr>
          <w:sz w:val="24"/>
          <w:szCs w:val="24"/>
        </w:rPr>
      </w:pPr>
      <w:r>
        <w:rPr>
          <w:sz w:val="24"/>
          <w:szCs w:val="24"/>
        </w:rPr>
        <w:t>Vomissements</w:t>
      </w:r>
    </w:p>
    <w:p w:rsidR="00F97BA3" w:rsidRDefault="00F97BA3" w:rsidP="006F42F9">
      <w:pPr>
        <w:pStyle w:val="Paragraphedeliste"/>
        <w:numPr>
          <w:ilvl w:val="0"/>
          <w:numId w:val="35"/>
        </w:numPr>
        <w:tabs>
          <w:tab w:val="left" w:pos="142"/>
        </w:tabs>
        <w:spacing w:line="240" w:lineRule="auto"/>
        <w:ind w:left="426" w:hanging="284"/>
        <w:rPr>
          <w:sz w:val="24"/>
          <w:szCs w:val="24"/>
        </w:rPr>
      </w:pPr>
      <w:r>
        <w:rPr>
          <w:sz w:val="24"/>
          <w:szCs w:val="24"/>
        </w:rPr>
        <w:t>Toux.</w:t>
      </w:r>
    </w:p>
    <w:p w:rsidR="00E41CA3" w:rsidRDefault="00E41CA3" w:rsidP="005A1AC2">
      <w:pPr>
        <w:pStyle w:val="Paragraphedeliste"/>
        <w:tabs>
          <w:tab w:val="left" w:pos="142"/>
        </w:tabs>
        <w:spacing w:line="240" w:lineRule="auto"/>
        <w:ind w:left="284" w:hanging="426"/>
        <w:rPr>
          <w:sz w:val="24"/>
          <w:szCs w:val="24"/>
        </w:rPr>
      </w:pPr>
    </w:p>
    <w:p w:rsidR="00F97BA3" w:rsidRPr="0068494F" w:rsidRDefault="00F97BA3" w:rsidP="005A1AC2">
      <w:pPr>
        <w:pStyle w:val="Paragraphedeliste"/>
        <w:numPr>
          <w:ilvl w:val="0"/>
          <w:numId w:val="79"/>
        </w:numPr>
        <w:tabs>
          <w:tab w:val="left" w:pos="142"/>
        </w:tabs>
        <w:ind w:left="284" w:hanging="426"/>
        <w:rPr>
          <w:b/>
          <w:sz w:val="24"/>
          <w:szCs w:val="24"/>
        </w:rPr>
      </w:pPr>
      <w:r w:rsidRPr="0068494F">
        <w:rPr>
          <w:b/>
          <w:sz w:val="24"/>
          <w:szCs w:val="24"/>
        </w:rPr>
        <w:t>Le dépistage par l’examen clinique des anomalies cliniques congénitales de la hanche comporte entre autre la recherche du signe de ressaut. Cet examen est réalisé :</w:t>
      </w:r>
    </w:p>
    <w:p w:rsidR="00F97BA3" w:rsidRPr="006A7BFA" w:rsidRDefault="00F97BA3" w:rsidP="006F42F9">
      <w:pPr>
        <w:pStyle w:val="Paragraphedeliste"/>
        <w:numPr>
          <w:ilvl w:val="0"/>
          <w:numId w:val="37"/>
        </w:numPr>
        <w:tabs>
          <w:tab w:val="left" w:pos="142"/>
        </w:tabs>
        <w:spacing w:line="240" w:lineRule="auto"/>
        <w:ind w:left="426" w:hanging="284"/>
        <w:rPr>
          <w:sz w:val="24"/>
          <w:szCs w:val="24"/>
          <w:highlight w:val="yellow"/>
        </w:rPr>
      </w:pPr>
      <w:r w:rsidRPr="006A7BFA">
        <w:rPr>
          <w:sz w:val="24"/>
          <w:szCs w:val="24"/>
          <w:highlight w:val="yellow"/>
        </w:rPr>
        <w:t>Dès les trois premiers jours de la vie</w:t>
      </w:r>
    </w:p>
    <w:p w:rsidR="00F97BA3" w:rsidRPr="006A7BFA" w:rsidRDefault="00F97BA3" w:rsidP="006F42F9">
      <w:pPr>
        <w:pStyle w:val="Paragraphedeliste"/>
        <w:numPr>
          <w:ilvl w:val="0"/>
          <w:numId w:val="37"/>
        </w:numPr>
        <w:tabs>
          <w:tab w:val="left" w:pos="142"/>
        </w:tabs>
        <w:spacing w:line="240" w:lineRule="auto"/>
        <w:ind w:left="426" w:hanging="284"/>
        <w:rPr>
          <w:sz w:val="24"/>
          <w:szCs w:val="24"/>
        </w:rPr>
      </w:pPr>
      <w:r w:rsidRPr="006A7BFA">
        <w:rPr>
          <w:sz w:val="24"/>
          <w:szCs w:val="24"/>
        </w:rPr>
        <w:t>A partir de la 3</w:t>
      </w:r>
      <w:r w:rsidRPr="006A7BFA">
        <w:rPr>
          <w:sz w:val="24"/>
          <w:szCs w:val="24"/>
          <w:vertAlign w:val="superscript"/>
        </w:rPr>
        <w:t>ème</w:t>
      </w:r>
      <w:r w:rsidRPr="006A7BFA">
        <w:rPr>
          <w:sz w:val="24"/>
          <w:szCs w:val="24"/>
        </w:rPr>
        <w:t xml:space="preserve"> semaine</w:t>
      </w:r>
    </w:p>
    <w:p w:rsidR="00F97BA3" w:rsidRPr="006A7BFA" w:rsidRDefault="00E41CA3" w:rsidP="006F42F9">
      <w:pPr>
        <w:pStyle w:val="Paragraphedeliste"/>
        <w:numPr>
          <w:ilvl w:val="0"/>
          <w:numId w:val="37"/>
        </w:numPr>
        <w:tabs>
          <w:tab w:val="left" w:pos="142"/>
        </w:tabs>
        <w:spacing w:line="240" w:lineRule="auto"/>
        <w:ind w:left="426" w:hanging="284"/>
        <w:rPr>
          <w:sz w:val="24"/>
          <w:szCs w:val="24"/>
        </w:rPr>
      </w:pPr>
      <w:r>
        <w:rPr>
          <w:sz w:val="24"/>
          <w:szCs w:val="24"/>
        </w:rPr>
        <w:t>A partir du 3</w:t>
      </w:r>
      <w:r w:rsidRPr="00E41CA3">
        <w:rPr>
          <w:sz w:val="24"/>
          <w:szCs w:val="24"/>
          <w:vertAlign w:val="superscript"/>
        </w:rPr>
        <w:t>ème</w:t>
      </w:r>
      <w:r w:rsidR="00F97BA3" w:rsidRPr="006A7BFA">
        <w:rPr>
          <w:sz w:val="24"/>
          <w:szCs w:val="24"/>
        </w:rPr>
        <w:t xml:space="preserve"> mois </w:t>
      </w:r>
    </w:p>
    <w:p w:rsidR="00F97BA3" w:rsidRPr="006A7BFA" w:rsidRDefault="00F97BA3" w:rsidP="006F42F9">
      <w:pPr>
        <w:pStyle w:val="Paragraphedeliste"/>
        <w:numPr>
          <w:ilvl w:val="0"/>
          <w:numId w:val="37"/>
        </w:numPr>
        <w:tabs>
          <w:tab w:val="left" w:pos="142"/>
        </w:tabs>
        <w:spacing w:line="240" w:lineRule="auto"/>
        <w:ind w:left="426" w:hanging="284"/>
        <w:rPr>
          <w:sz w:val="24"/>
          <w:szCs w:val="24"/>
        </w:rPr>
      </w:pPr>
      <w:r w:rsidRPr="006A7BFA">
        <w:rPr>
          <w:sz w:val="24"/>
          <w:szCs w:val="24"/>
        </w:rPr>
        <w:t>A 6 mois</w:t>
      </w:r>
    </w:p>
    <w:p w:rsidR="00C845BA" w:rsidRDefault="00F97BA3" w:rsidP="006F42F9">
      <w:pPr>
        <w:pStyle w:val="Paragraphedeliste"/>
        <w:numPr>
          <w:ilvl w:val="0"/>
          <w:numId w:val="37"/>
        </w:numPr>
        <w:tabs>
          <w:tab w:val="left" w:pos="142"/>
        </w:tabs>
        <w:spacing w:line="240" w:lineRule="auto"/>
        <w:ind w:left="426" w:hanging="284"/>
        <w:rPr>
          <w:sz w:val="24"/>
          <w:szCs w:val="24"/>
        </w:rPr>
      </w:pPr>
      <w:r w:rsidRPr="006A7BFA">
        <w:rPr>
          <w:sz w:val="24"/>
          <w:szCs w:val="24"/>
        </w:rPr>
        <w:t>A 12 mois.</w:t>
      </w:r>
    </w:p>
    <w:p w:rsidR="00F45E94" w:rsidRPr="00F45E94" w:rsidRDefault="00F45E94" w:rsidP="005A1AC2">
      <w:pPr>
        <w:pStyle w:val="Paragraphedeliste"/>
        <w:tabs>
          <w:tab w:val="left" w:pos="142"/>
        </w:tabs>
        <w:ind w:left="284" w:hanging="426"/>
        <w:rPr>
          <w:sz w:val="24"/>
          <w:szCs w:val="24"/>
        </w:rPr>
      </w:pPr>
    </w:p>
    <w:p w:rsidR="00C845BA" w:rsidRPr="00F45E94" w:rsidRDefault="00C845BA" w:rsidP="005A1AC2">
      <w:pPr>
        <w:pStyle w:val="Paragraphedeliste"/>
        <w:numPr>
          <w:ilvl w:val="0"/>
          <w:numId w:val="79"/>
        </w:numPr>
        <w:tabs>
          <w:tab w:val="left" w:pos="142"/>
        </w:tabs>
        <w:ind w:left="284" w:hanging="426"/>
        <w:rPr>
          <w:b/>
          <w:bCs/>
          <w:sz w:val="24"/>
          <w:szCs w:val="24"/>
        </w:rPr>
      </w:pPr>
      <w:r w:rsidRPr="00F45E94">
        <w:rPr>
          <w:b/>
          <w:bCs/>
          <w:sz w:val="24"/>
          <w:szCs w:val="24"/>
        </w:rPr>
        <w:t>L’hypertension intracrânienne dite « bénigne » :</w:t>
      </w:r>
    </w:p>
    <w:p w:rsidR="00C845BA" w:rsidRDefault="00C845BA" w:rsidP="006F42F9">
      <w:pPr>
        <w:pStyle w:val="Paragraphedeliste"/>
        <w:numPr>
          <w:ilvl w:val="0"/>
          <w:numId w:val="65"/>
        </w:numPr>
        <w:tabs>
          <w:tab w:val="left" w:pos="142"/>
        </w:tabs>
        <w:spacing w:line="240" w:lineRule="auto"/>
        <w:ind w:left="426" w:hanging="284"/>
        <w:rPr>
          <w:sz w:val="24"/>
          <w:szCs w:val="24"/>
        </w:rPr>
      </w:pPr>
      <w:r>
        <w:rPr>
          <w:sz w:val="24"/>
          <w:szCs w:val="24"/>
        </w:rPr>
        <w:t>Est en rapport avec  une tumeur cérébrale bénigne</w:t>
      </w:r>
    </w:p>
    <w:p w:rsidR="00C845BA" w:rsidRPr="00AA0FE0" w:rsidRDefault="00C845BA" w:rsidP="006F42F9">
      <w:pPr>
        <w:pStyle w:val="Paragraphedeliste"/>
        <w:numPr>
          <w:ilvl w:val="0"/>
          <w:numId w:val="65"/>
        </w:numPr>
        <w:tabs>
          <w:tab w:val="left" w:pos="142"/>
        </w:tabs>
        <w:spacing w:line="240" w:lineRule="auto"/>
        <w:ind w:left="426" w:hanging="284"/>
        <w:rPr>
          <w:sz w:val="24"/>
          <w:szCs w:val="24"/>
          <w:highlight w:val="yellow"/>
        </w:rPr>
      </w:pPr>
      <w:r w:rsidRPr="00AA0FE0">
        <w:rPr>
          <w:sz w:val="24"/>
          <w:szCs w:val="24"/>
          <w:highlight w:val="yellow"/>
        </w:rPr>
        <w:t>Est caractérisée par un scanner toujours normal</w:t>
      </w:r>
    </w:p>
    <w:p w:rsidR="00C845BA" w:rsidRPr="00AA0FE0" w:rsidRDefault="00C845BA" w:rsidP="006F42F9">
      <w:pPr>
        <w:pStyle w:val="Paragraphedeliste"/>
        <w:numPr>
          <w:ilvl w:val="0"/>
          <w:numId w:val="65"/>
        </w:numPr>
        <w:tabs>
          <w:tab w:val="left" w:pos="142"/>
        </w:tabs>
        <w:spacing w:line="240" w:lineRule="auto"/>
        <w:ind w:left="426" w:hanging="284"/>
        <w:rPr>
          <w:sz w:val="24"/>
          <w:szCs w:val="24"/>
          <w:highlight w:val="yellow"/>
        </w:rPr>
      </w:pPr>
      <w:r w:rsidRPr="00AA0FE0">
        <w:rPr>
          <w:sz w:val="24"/>
          <w:szCs w:val="24"/>
          <w:highlight w:val="yellow"/>
        </w:rPr>
        <w:t>S’accompagne d’un œdème au fond d’œil</w:t>
      </w:r>
    </w:p>
    <w:p w:rsidR="00C845BA" w:rsidRPr="00AA0FE0" w:rsidRDefault="00C845BA" w:rsidP="006F42F9">
      <w:pPr>
        <w:pStyle w:val="Paragraphedeliste"/>
        <w:numPr>
          <w:ilvl w:val="0"/>
          <w:numId w:val="65"/>
        </w:numPr>
        <w:tabs>
          <w:tab w:val="left" w:pos="142"/>
        </w:tabs>
        <w:spacing w:line="240" w:lineRule="auto"/>
        <w:ind w:left="426" w:hanging="284"/>
        <w:rPr>
          <w:sz w:val="24"/>
          <w:szCs w:val="24"/>
          <w:highlight w:val="yellow"/>
        </w:rPr>
      </w:pPr>
      <w:r w:rsidRPr="00AA0FE0">
        <w:rPr>
          <w:sz w:val="24"/>
          <w:szCs w:val="24"/>
          <w:highlight w:val="yellow"/>
        </w:rPr>
        <w:t>Peut être d’origine médicamenteuse</w:t>
      </w:r>
    </w:p>
    <w:p w:rsidR="00C845BA" w:rsidRDefault="00C845BA" w:rsidP="006F42F9">
      <w:pPr>
        <w:pStyle w:val="Paragraphedeliste"/>
        <w:numPr>
          <w:ilvl w:val="0"/>
          <w:numId w:val="65"/>
        </w:numPr>
        <w:tabs>
          <w:tab w:val="left" w:pos="142"/>
        </w:tabs>
        <w:spacing w:line="240" w:lineRule="auto"/>
        <w:ind w:left="426" w:hanging="284"/>
        <w:rPr>
          <w:sz w:val="24"/>
          <w:szCs w:val="24"/>
          <w:highlight w:val="yellow"/>
        </w:rPr>
      </w:pPr>
      <w:r w:rsidRPr="00AA0FE0">
        <w:rPr>
          <w:sz w:val="24"/>
          <w:szCs w:val="24"/>
          <w:highlight w:val="yellow"/>
        </w:rPr>
        <w:t>Ne contre-indique pas la ponction lombaire.</w:t>
      </w:r>
    </w:p>
    <w:p w:rsidR="00C845BA" w:rsidRDefault="00C845BA" w:rsidP="006F42F9">
      <w:pPr>
        <w:pStyle w:val="Paragraphedeliste"/>
        <w:tabs>
          <w:tab w:val="left" w:pos="142"/>
        </w:tabs>
        <w:ind w:left="426" w:hanging="284"/>
        <w:rPr>
          <w:sz w:val="24"/>
          <w:szCs w:val="24"/>
          <w:highlight w:val="yellow"/>
        </w:rPr>
      </w:pPr>
    </w:p>
    <w:p w:rsidR="007E440D" w:rsidRDefault="007E440D" w:rsidP="006F42F9">
      <w:pPr>
        <w:pStyle w:val="Paragraphedeliste"/>
        <w:tabs>
          <w:tab w:val="left" w:pos="142"/>
        </w:tabs>
        <w:ind w:left="426" w:hanging="284"/>
        <w:rPr>
          <w:sz w:val="24"/>
          <w:szCs w:val="24"/>
          <w:highlight w:val="yellow"/>
        </w:rPr>
      </w:pPr>
    </w:p>
    <w:p w:rsidR="007E440D" w:rsidRDefault="007E440D" w:rsidP="006F42F9">
      <w:pPr>
        <w:pStyle w:val="Paragraphedeliste"/>
        <w:tabs>
          <w:tab w:val="left" w:pos="142"/>
        </w:tabs>
        <w:ind w:left="426" w:hanging="284"/>
        <w:rPr>
          <w:sz w:val="24"/>
          <w:szCs w:val="24"/>
          <w:highlight w:val="yellow"/>
        </w:rPr>
      </w:pPr>
    </w:p>
    <w:p w:rsidR="00C845BA" w:rsidRPr="00AF379E" w:rsidRDefault="00C845BA" w:rsidP="005A1AC2">
      <w:pPr>
        <w:pStyle w:val="Paragraphedeliste"/>
        <w:numPr>
          <w:ilvl w:val="0"/>
          <w:numId w:val="79"/>
        </w:numPr>
        <w:tabs>
          <w:tab w:val="left" w:pos="142"/>
        </w:tabs>
        <w:ind w:left="284" w:hanging="426"/>
        <w:rPr>
          <w:b/>
          <w:bCs/>
          <w:sz w:val="24"/>
          <w:szCs w:val="24"/>
        </w:rPr>
      </w:pPr>
      <w:r w:rsidRPr="00AF379E">
        <w:rPr>
          <w:b/>
          <w:bCs/>
          <w:sz w:val="24"/>
          <w:szCs w:val="24"/>
        </w:rPr>
        <w:t>Quelle est la caractéristique principale de la céphalée d’une hémorragie méningée :</w:t>
      </w:r>
    </w:p>
    <w:p w:rsidR="00C845BA" w:rsidRDefault="00C845BA" w:rsidP="006F42F9">
      <w:pPr>
        <w:pStyle w:val="Paragraphedeliste"/>
        <w:numPr>
          <w:ilvl w:val="0"/>
          <w:numId w:val="66"/>
        </w:numPr>
        <w:tabs>
          <w:tab w:val="left" w:pos="142"/>
        </w:tabs>
        <w:spacing w:line="240" w:lineRule="auto"/>
        <w:ind w:left="426" w:hanging="284"/>
        <w:rPr>
          <w:sz w:val="24"/>
          <w:szCs w:val="24"/>
        </w:rPr>
      </w:pPr>
      <w:r>
        <w:rPr>
          <w:sz w:val="24"/>
          <w:szCs w:val="24"/>
        </w:rPr>
        <w:t>Situation occipitale</w:t>
      </w:r>
    </w:p>
    <w:p w:rsidR="00C845BA" w:rsidRDefault="00C845BA" w:rsidP="006F42F9">
      <w:pPr>
        <w:pStyle w:val="Paragraphedeliste"/>
        <w:numPr>
          <w:ilvl w:val="0"/>
          <w:numId w:val="66"/>
        </w:numPr>
        <w:tabs>
          <w:tab w:val="left" w:pos="142"/>
        </w:tabs>
        <w:spacing w:line="240" w:lineRule="auto"/>
        <w:ind w:left="426" w:hanging="284"/>
        <w:rPr>
          <w:sz w:val="24"/>
          <w:szCs w:val="24"/>
        </w:rPr>
      </w:pPr>
      <w:r>
        <w:rPr>
          <w:sz w:val="24"/>
          <w:szCs w:val="24"/>
        </w:rPr>
        <w:t>Installation progressive</w:t>
      </w:r>
    </w:p>
    <w:p w:rsidR="00C845BA" w:rsidRDefault="00C845BA" w:rsidP="006F42F9">
      <w:pPr>
        <w:pStyle w:val="Paragraphedeliste"/>
        <w:numPr>
          <w:ilvl w:val="0"/>
          <w:numId w:val="66"/>
        </w:numPr>
        <w:tabs>
          <w:tab w:val="left" w:pos="142"/>
        </w:tabs>
        <w:spacing w:line="240" w:lineRule="auto"/>
        <w:ind w:left="426" w:hanging="284"/>
        <w:rPr>
          <w:sz w:val="24"/>
          <w:szCs w:val="24"/>
        </w:rPr>
      </w:pPr>
      <w:r>
        <w:rPr>
          <w:sz w:val="24"/>
          <w:szCs w:val="24"/>
        </w:rPr>
        <w:lastRenderedPageBreak/>
        <w:t>Répétitive</w:t>
      </w:r>
    </w:p>
    <w:p w:rsidR="00C845BA" w:rsidRPr="00AA2AD8" w:rsidRDefault="00C845BA" w:rsidP="006F42F9">
      <w:pPr>
        <w:pStyle w:val="Paragraphedeliste"/>
        <w:numPr>
          <w:ilvl w:val="0"/>
          <w:numId w:val="66"/>
        </w:numPr>
        <w:tabs>
          <w:tab w:val="left" w:pos="142"/>
        </w:tabs>
        <w:spacing w:line="240" w:lineRule="auto"/>
        <w:ind w:left="426" w:hanging="284"/>
        <w:rPr>
          <w:sz w:val="24"/>
          <w:szCs w:val="24"/>
          <w:highlight w:val="yellow"/>
        </w:rPr>
      </w:pPr>
      <w:r w:rsidRPr="00AA2AD8">
        <w:rPr>
          <w:sz w:val="24"/>
          <w:szCs w:val="24"/>
          <w:highlight w:val="yellow"/>
        </w:rPr>
        <w:t>Installation très brutale</w:t>
      </w:r>
    </w:p>
    <w:p w:rsidR="00C845BA" w:rsidRDefault="00C845BA" w:rsidP="006F42F9">
      <w:pPr>
        <w:pStyle w:val="Paragraphedeliste"/>
        <w:numPr>
          <w:ilvl w:val="0"/>
          <w:numId w:val="66"/>
        </w:numPr>
        <w:tabs>
          <w:tab w:val="left" w:pos="142"/>
        </w:tabs>
        <w:spacing w:line="240" w:lineRule="auto"/>
        <w:ind w:left="426" w:hanging="284"/>
        <w:rPr>
          <w:sz w:val="24"/>
          <w:szCs w:val="24"/>
        </w:rPr>
      </w:pPr>
      <w:r>
        <w:rPr>
          <w:sz w:val="24"/>
          <w:szCs w:val="24"/>
        </w:rPr>
        <w:t>Accompagnée de vomissements.</w:t>
      </w:r>
    </w:p>
    <w:p w:rsidR="00C845BA" w:rsidRDefault="00C845BA" w:rsidP="005A1AC2">
      <w:pPr>
        <w:pStyle w:val="Paragraphedeliste"/>
        <w:tabs>
          <w:tab w:val="left" w:pos="142"/>
        </w:tabs>
        <w:ind w:left="284" w:hanging="426"/>
        <w:rPr>
          <w:sz w:val="24"/>
          <w:szCs w:val="24"/>
        </w:rPr>
      </w:pPr>
    </w:p>
    <w:p w:rsidR="00C845BA" w:rsidRDefault="00C845BA" w:rsidP="005A1AC2">
      <w:pPr>
        <w:pStyle w:val="Paragraphedeliste"/>
        <w:numPr>
          <w:ilvl w:val="0"/>
          <w:numId w:val="79"/>
        </w:numPr>
        <w:tabs>
          <w:tab w:val="left" w:pos="142"/>
        </w:tabs>
        <w:ind w:left="284" w:hanging="426"/>
        <w:rPr>
          <w:b/>
          <w:bCs/>
          <w:sz w:val="24"/>
          <w:szCs w:val="24"/>
        </w:rPr>
      </w:pPr>
      <w:r w:rsidRPr="00AA2AD8">
        <w:rPr>
          <w:b/>
          <w:bCs/>
          <w:sz w:val="24"/>
          <w:szCs w:val="24"/>
        </w:rPr>
        <w:t>Un coma avec hémiplégie constitué rapidement 6 heures après un choc temporal chez un adulte fait évoquer :</w:t>
      </w:r>
    </w:p>
    <w:p w:rsidR="00C845BA" w:rsidRDefault="00C845BA" w:rsidP="006F42F9">
      <w:pPr>
        <w:pStyle w:val="Paragraphedeliste"/>
        <w:numPr>
          <w:ilvl w:val="0"/>
          <w:numId w:val="67"/>
        </w:numPr>
        <w:tabs>
          <w:tab w:val="left" w:pos="142"/>
        </w:tabs>
        <w:spacing w:line="240" w:lineRule="auto"/>
        <w:ind w:left="426" w:hanging="284"/>
        <w:rPr>
          <w:sz w:val="24"/>
          <w:szCs w:val="24"/>
        </w:rPr>
      </w:pPr>
      <w:r>
        <w:rPr>
          <w:sz w:val="24"/>
          <w:szCs w:val="24"/>
        </w:rPr>
        <w:t xml:space="preserve">Hémorragie </w:t>
      </w:r>
      <w:proofErr w:type="spellStart"/>
      <w:r>
        <w:rPr>
          <w:sz w:val="24"/>
          <w:szCs w:val="24"/>
        </w:rPr>
        <w:t>cérébro</w:t>
      </w:r>
      <w:proofErr w:type="spellEnd"/>
      <w:r>
        <w:rPr>
          <w:sz w:val="24"/>
          <w:szCs w:val="24"/>
        </w:rPr>
        <w:t>-méningée</w:t>
      </w:r>
    </w:p>
    <w:p w:rsidR="00C845BA" w:rsidRDefault="00C845BA" w:rsidP="006F42F9">
      <w:pPr>
        <w:pStyle w:val="Paragraphedeliste"/>
        <w:numPr>
          <w:ilvl w:val="0"/>
          <w:numId w:val="67"/>
        </w:numPr>
        <w:tabs>
          <w:tab w:val="left" w:pos="142"/>
        </w:tabs>
        <w:spacing w:line="240" w:lineRule="auto"/>
        <w:ind w:left="426" w:hanging="284"/>
        <w:rPr>
          <w:sz w:val="24"/>
          <w:szCs w:val="24"/>
        </w:rPr>
      </w:pPr>
      <w:r>
        <w:rPr>
          <w:sz w:val="24"/>
          <w:szCs w:val="24"/>
        </w:rPr>
        <w:t>Une migraine post-traumatique</w:t>
      </w:r>
    </w:p>
    <w:p w:rsidR="00C845BA" w:rsidRPr="00AA2AD8" w:rsidRDefault="00C845BA" w:rsidP="006F42F9">
      <w:pPr>
        <w:pStyle w:val="Paragraphedeliste"/>
        <w:numPr>
          <w:ilvl w:val="0"/>
          <w:numId w:val="67"/>
        </w:numPr>
        <w:tabs>
          <w:tab w:val="left" w:pos="142"/>
        </w:tabs>
        <w:spacing w:line="240" w:lineRule="auto"/>
        <w:ind w:left="426" w:hanging="284"/>
        <w:rPr>
          <w:sz w:val="24"/>
          <w:szCs w:val="24"/>
          <w:highlight w:val="yellow"/>
        </w:rPr>
      </w:pPr>
      <w:r w:rsidRPr="00AA2AD8">
        <w:rPr>
          <w:sz w:val="24"/>
          <w:szCs w:val="24"/>
          <w:highlight w:val="yellow"/>
        </w:rPr>
        <w:t xml:space="preserve">Un hématome </w:t>
      </w:r>
      <w:proofErr w:type="spellStart"/>
      <w:r w:rsidRPr="00AA2AD8">
        <w:rPr>
          <w:sz w:val="24"/>
          <w:szCs w:val="24"/>
          <w:highlight w:val="yellow"/>
        </w:rPr>
        <w:t>extra-dural</w:t>
      </w:r>
      <w:proofErr w:type="spellEnd"/>
    </w:p>
    <w:p w:rsidR="00C845BA" w:rsidRDefault="00C845BA" w:rsidP="006F42F9">
      <w:pPr>
        <w:pStyle w:val="Paragraphedeliste"/>
        <w:numPr>
          <w:ilvl w:val="0"/>
          <w:numId w:val="67"/>
        </w:numPr>
        <w:tabs>
          <w:tab w:val="left" w:pos="142"/>
        </w:tabs>
        <w:spacing w:line="240" w:lineRule="auto"/>
        <w:ind w:left="426" w:hanging="284"/>
        <w:rPr>
          <w:sz w:val="24"/>
          <w:szCs w:val="24"/>
        </w:rPr>
      </w:pPr>
      <w:r>
        <w:rPr>
          <w:sz w:val="24"/>
          <w:szCs w:val="24"/>
        </w:rPr>
        <w:t>Une attrition temporale</w:t>
      </w:r>
    </w:p>
    <w:p w:rsidR="00C845BA" w:rsidRPr="00AA2AD8" w:rsidRDefault="00C845BA" w:rsidP="006F42F9">
      <w:pPr>
        <w:pStyle w:val="Paragraphedeliste"/>
        <w:numPr>
          <w:ilvl w:val="0"/>
          <w:numId w:val="67"/>
        </w:numPr>
        <w:tabs>
          <w:tab w:val="left" w:pos="142"/>
        </w:tabs>
        <w:spacing w:line="240" w:lineRule="auto"/>
        <w:ind w:left="426" w:hanging="284"/>
        <w:rPr>
          <w:sz w:val="24"/>
          <w:szCs w:val="24"/>
        </w:rPr>
      </w:pPr>
      <w:r>
        <w:rPr>
          <w:sz w:val="24"/>
          <w:szCs w:val="24"/>
        </w:rPr>
        <w:t>Un infarctus cérébral.</w:t>
      </w:r>
    </w:p>
    <w:p w:rsidR="00C845BA" w:rsidRDefault="00C845BA" w:rsidP="005A1AC2">
      <w:pPr>
        <w:pStyle w:val="Paragraphedeliste"/>
        <w:tabs>
          <w:tab w:val="left" w:pos="142"/>
        </w:tabs>
        <w:ind w:left="284" w:hanging="426"/>
        <w:rPr>
          <w:sz w:val="24"/>
          <w:szCs w:val="24"/>
        </w:rPr>
      </w:pPr>
    </w:p>
    <w:p w:rsidR="00C845BA" w:rsidRDefault="00C845BA" w:rsidP="005A1AC2">
      <w:pPr>
        <w:pStyle w:val="Paragraphedeliste"/>
        <w:numPr>
          <w:ilvl w:val="0"/>
          <w:numId w:val="79"/>
        </w:numPr>
        <w:tabs>
          <w:tab w:val="left" w:pos="142"/>
          <w:tab w:val="left" w:pos="709"/>
          <w:tab w:val="left" w:pos="851"/>
        </w:tabs>
        <w:ind w:left="284" w:hanging="426"/>
        <w:rPr>
          <w:b/>
          <w:bCs/>
          <w:sz w:val="24"/>
          <w:szCs w:val="24"/>
        </w:rPr>
      </w:pPr>
      <w:r w:rsidRPr="00017767">
        <w:rPr>
          <w:b/>
          <w:bCs/>
          <w:sz w:val="24"/>
          <w:szCs w:val="24"/>
        </w:rPr>
        <w:t>Parmi les symptômes suivants, lesquels sont liés directement à l’hypertension intracrânienne :</w:t>
      </w:r>
    </w:p>
    <w:p w:rsidR="00C845BA" w:rsidRPr="00017767" w:rsidRDefault="00C845BA" w:rsidP="006F42F9">
      <w:pPr>
        <w:pStyle w:val="Paragraphedeliste"/>
        <w:numPr>
          <w:ilvl w:val="0"/>
          <w:numId w:val="68"/>
        </w:numPr>
        <w:tabs>
          <w:tab w:val="left" w:pos="142"/>
        </w:tabs>
        <w:spacing w:line="240" w:lineRule="auto"/>
        <w:ind w:left="426" w:hanging="284"/>
        <w:rPr>
          <w:sz w:val="24"/>
          <w:szCs w:val="24"/>
          <w:highlight w:val="yellow"/>
        </w:rPr>
      </w:pPr>
      <w:r w:rsidRPr="00017767">
        <w:rPr>
          <w:sz w:val="24"/>
          <w:szCs w:val="24"/>
          <w:highlight w:val="yellow"/>
        </w:rPr>
        <w:t>Obnubilation</w:t>
      </w:r>
    </w:p>
    <w:p w:rsidR="00C845BA" w:rsidRPr="00017767" w:rsidRDefault="00C845BA" w:rsidP="006F42F9">
      <w:pPr>
        <w:pStyle w:val="Paragraphedeliste"/>
        <w:numPr>
          <w:ilvl w:val="0"/>
          <w:numId w:val="68"/>
        </w:numPr>
        <w:tabs>
          <w:tab w:val="left" w:pos="142"/>
        </w:tabs>
        <w:spacing w:line="240" w:lineRule="auto"/>
        <w:ind w:left="426" w:hanging="284"/>
        <w:rPr>
          <w:sz w:val="24"/>
          <w:szCs w:val="24"/>
          <w:highlight w:val="yellow"/>
        </w:rPr>
      </w:pPr>
      <w:r w:rsidRPr="00017767">
        <w:rPr>
          <w:sz w:val="24"/>
          <w:szCs w:val="24"/>
          <w:highlight w:val="yellow"/>
        </w:rPr>
        <w:t>Céphalées</w:t>
      </w:r>
    </w:p>
    <w:p w:rsidR="00C845BA" w:rsidRDefault="00C845BA" w:rsidP="006F42F9">
      <w:pPr>
        <w:pStyle w:val="Paragraphedeliste"/>
        <w:numPr>
          <w:ilvl w:val="0"/>
          <w:numId w:val="68"/>
        </w:numPr>
        <w:tabs>
          <w:tab w:val="left" w:pos="142"/>
        </w:tabs>
        <w:spacing w:line="240" w:lineRule="auto"/>
        <w:ind w:left="426" w:hanging="284"/>
        <w:rPr>
          <w:sz w:val="24"/>
          <w:szCs w:val="24"/>
        </w:rPr>
      </w:pPr>
      <w:r>
        <w:rPr>
          <w:sz w:val="24"/>
          <w:szCs w:val="24"/>
        </w:rPr>
        <w:t>Hallucinations visuelles</w:t>
      </w:r>
    </w:p>
    <w:p w:rsidR="00C845BA" w:rsidRDefault="00E41CA3" w:rsidP="006F42F9">
      <w:pPr>
        <w:pStyle w:val="Paragraphedeliste"/>
        <w:numPr>
          <w:ilvl w:val="0"/>
          <w:numId w:val="68"/>
        </w:numPr>
        <w:tabs>
          <w:tab w:val="left" w:pos="142"/>
        </w:tabs>
        <w:spacing w:line="240" w:lineRule="auto"/>
        <w:ind w:left="426" w:hanging="284"/>
        <w:rPr>
          <w:sz w:val="24"/>
          <w:szCs w:val="24"/>
        </w:rPr>
      </w:pPr>
      <w:r>
        <w:rPr>
          <w:sz w:val="24"/>
          <w:szCs w:val="24"/>
        </w:rPr>
        <w:t>Paralysie du III</w:t>
      </w:r>
      <w:r w:rsidRPr="00E41CA3">
        <w:rPr>
          <w:sz w:val="24"/>
          <w:szCs w:val="24"/>
          <w:vertAlign w:val="superscript"/>
        </w:rPr>
        <w:t>ème</w:t>
      </w:r>
      <w:r w:rsidR="00C845BA">
        <w:rPr>
          <w:sz w:val="24"/>
          <w:szCs w:val="24"/>
        </w:rPr>
        <w:t xml:space="preserve"> nerf </w:t>
      </w:r>
      <w:r>
        <w:rPr>
          <w:sz w:val="24"/>
          <w:szCs w:val="24"/>
        </w:rPr>
        <w:t>crânien</w:t>
      </w:r>
    </w:p>
    <w:p w:rsidR="00C845BA" w:rsidRDefault="00E41CA3" w:rsidP="006F42F9">
      <w:pPr>
        <w:pStyle w:val="Paragraphedeliste"/>
        <w:numPr>
          <w:ilvl w:val="0"/>
          <w:numId w:val="68"/>
        </w:numPr>
        <w:tabs>
          <w:tab w:val="left" w:pos="142"/>
        </w:tabs>
        <w:spacing w:line="240" w:lineRule="auto"/>
        <w:ind w:left="426" w:hanging="284"/>
        <w:rPr>
          <w:sz w:val="24"/>
          <w:szCs w:val="24"/>
        </w:rPr>
      </w:pPr>
      <w:r>
        <w:rPr>
          <w:sz w:val="24"/>
          <w:szCs w:val="24"/>
        </w:rPr>
        <w:t>Hémianopsie</w:t>
      </w:r>
      <w:r w:rsidR="00C845BA">
        <w:rPr>
          <w:sz w:val="24"/>
          <w:szCs w:val="24"/>
        </w:rPr>
        <w:t xml:space="preserve"> bitemporale.</w:t>
      </w:r>
    </w:p>
    <w:p w:rsidR="00C845BA" w:rsidRDefault="00C845BA" w:rsidP="005A1AC2">
      <w:pPr>
        <w:pStyle w:val="Paragraphedeliste"/>
        <w:tabs>
          <w:tab w:val="left" w:pos="142"/>
        </w:tabs>
        <w:ind w:left="284" w:hanging="426"/>
        <w:rPr>
          <w:sz w:val="24"/>
          <w:szCs w:val="24"/>
        </w:rPr>
      </w:pPr>
    </w:p>
    <w:p w:rsidR="00C845BA" w:rsidRPr="00017767" w:rsidRDefault="00C845BA" w:rsidP="005A1AC2">
      <w:pPr>
        <w:pStyle w:val="Paragraphedeliste"/>
        <w:numPr>
          <w:ilvl w:val="0"/>
          <w:numId w:val="79"/>
        </w:numPr>
        <w:tabs>
          <w:tab w:val="left" w:pos="142"/>
          <w:tab w:val="left" w:pos="851"/>
        </w:tabs>
        <w:ind w:left="284" w:hanging="426"/>
        <w:rPr>
          <w:b/>
          <w:bCs/>
          <w:sz w:val="24"/>
          <w:szCs w:val="24"/>
        </w:rPr>
      </w:pPr>
      <w:r w:rsidRPr="00017767">
        <w:rPr>
          <w:b/>
          <w:bCs/>
          <w:sz w:val="24"/>
          <w:szCs w:val="24"/>
        </w:rPr>
        <w:t xml:space="preserve">L’hématome </w:t>
      </w:r>
      <w:proofErr w:type="spellStart"/>
      <w:r w:rsidR="00E41CA3" w:rsidRPr="00017767">
        <w:rPr>
          <w:b/>
          <w:bCs/>
          <w:sz w:val="24"/>
          <w:szCs w:val="24"/>
        </w:rPr>
        <w:t>extra-</w:t>
      </w:r>
      <w:r w:rsidR="00E41CA3">
        <w:rPr>
          <w:b/>
          <w:bCs/>
          <w:sz w:val="24"/>
          <w:szCs w:val="24"/>
        </w:rPr>
        <w:t>d</w:t>
      </w:r>
      <w:r w:rsidR="00E41CA3" w:rsidRPr="00017767">
        <w:rPr>
          <w:b/>
          <w:bCs/>
          <w:sz w:val="24"/>
          <w:szCs w:val="24"/>
        </w:rPr>
        <w:t>ural</w:t>
      </w:r>
      <w:proofErr w:type="spellEnd"/>
      <w:r w:rsidRPr="00017767">
        <w:rPr>
          <w:b/>
          <w:bCs/>
          <w:sz w:val="24"/>
          <w:szCs w:val="24"/>
        </w:rPr>
        <w:t xml:space="preserve"> peut être dû à :</w:t>
      </w:r>
    </w:p>
    <w:p w:rsidR="00C845BA" w:rsidRPr="00AF379E" w:rsidRDefault="00C845BA" w:rsidP="006F42F9">
      <w:pPr>
        <w:pStyle w:val="Paragraphedeliste"/>
        <w:numPr>
          <w:ilvl w:val="0"/>
          <w:numId w:val="69"/>
        </w:numPr>
        <w:tabs>
          <w:tab w:val="left" w:pos="142"/>
        </w:tabs>
        <w:spacing w:line="240" w:lineRule="auto"/>
        <w:ind w:left="426" w:hanging="284"/>
        <w:rPr>
          <w:sz w:val="24"/>
          <w:szCs w:val="24"/>
          <w:highlight w:val="yellow"/>
        </w:rPr>
      </w:pPr>
      <w:r w:rsidRPr="00AF379E">
        <w:rPr>
          <w:sz w:val="24"/>
          <w:szCs w:val="24"/>
          <w:highlight w:val="yellow"/>
        </w:rPr>
        <w:t>Une rupture de l’artère méningée moyenne</w:t>
      </w:r>
    </w:p>
    <w:p w:rsidR="00C845BA" w:rsidRDefault="00C845BA" w:rsidP="006F42F9">
      <w:pPr>
        <w:pStyle w:val="Paragraphedeliste"/>
        <w:numPr>
          <w:ilvl w:val="0"/>
          <w:numId w:val="69"/>
        </w:numPr>
        <w:tabs>
          <w:tab w:val="left" w:pos="142"/>
        </w:tabs>
        <w:spacing w:line="240" w:lineRule="auto"/>
        <w:ind w:left="426" w:hanging="284"/>
        <w:rPr>
          <w:sz w:val="24"/>
          <w:szCs w:val="24"/>
        </w:rPr>
      </w:pPr>
      <w:r>
        <w:rPr>
          <w:sz w:val="24"/>
          <w:szCs w:val="24"/>
        </w:rPr>
        <w:t xml:space="preserve">Une rupture de la carotide interne </w:t>
      </w:r>
      <w:r w:rsidR="00E41CA3">
        <w:rPr>
          <w:sz w:val="24"/>
          <w:szCs w:val="24"/>
        </w:rPr>
        <w:t>intracrânienne</w:t>
      </w:r>
    </w:p>
    <w:p w:rsidR="00C845BA" w:rsidRPr="00AF379E" w:rsidRDefault="00C845BA" w:rsidP="006F42F9">
      <w:pPr>
        <w:pStyle w:val="Paragraphedeliste"/>
        <w:numPr>
          <w:ilvl w:val="0"/>
          <w:numId w:val="69"/>
        </w:numPr>
        <w:tabs>
          <w:tab w:val="left" w:pos="142"/>
        </w:tabs>
        <w:spacing w:line="240" w:lineRule="auto"/>
        <w:ind w:left="426" w:hanging="284"/>
        <w:rPr>
          <w:sz w:val="24"/>
          <w:szCs w:val="24"/>
          <w:highlight w:val="yellow"/>
        </w:rPr>
      </w:pPr>
      <w:r w:rsidRPr="00AF379E">
        <w:rPr>
          <w:sz w:val="24"/>
          <w:szCs w:val="24"/>
          <w:highlight w:val="yellow"/>
        </w:rPr>
        <w:t>Une simple fracture de l’écaille du temporal</w:t>
      </w:r>
    </w:p>
    <w:p w:rsidR="00C845BA" w:rsidRPr="00AF379E" w:rsidRDefault="00C845BA" w:rsidP="006F42F9">
      <w:pPr>
        <w:pStyle w:val="Paragraphedeliste"/>
        <w:numPr>
          <w:ilvl w:val="0"/>
          <w:numId w:val="69"/>
        </w:numPr>
        <w:tabs>
          <w:tab w:val="left" w:pos="142"/>
        </w:tabs>
        <w:spacing w:line="240" w:lineRule="auto"/>
        <w:ind w:left="426" w:hanging="284"/>
        <w:rPr>
          <w:sz w:val="24"/>
          <w:szCs w:val="24"/>
          <w:highlight w:val="yellow"/>
        </w:rPr>
      </w:pPr>
      <w:r w:rsidRPr="00AF379E">
        <w:rPr>
          <w:sz w:val="24"/>
          <w:szCs w:val="24"/>
          <w:highlight w:val="yellow"/>
        </w:rPr>
        <w:t>Une plaie de la paroi du sinus veineux</w:t>
      </w:r>
    </w:p>
    <w:p w:rsidR="00C845BA" w:rsidRDefault="00C845BA" w:rsidP="006F42F9">
      <w:pPr>
        <w:pStyle w:val="Paragraphedeliste"/>
        <w:numPr>
          <w:ilvl w:val="0"/>
          <w:numId w:val="69"/>
        </w:numPr>
        <w:tabs>
          <w:tab w:val="left" w:pos="142"/>
        </w:tabs>
        <w:spacing w:line="240" w:lineRule="auto"/>
        <w:ind w:left="426" w:hanging="284"/>
        <w:rPr>
          <w:sz w:val="24"/>
          <w:szCs w:val="24"/>
        </w:rPr>
      </w:pPr>
      <w:r>
        <w:rPr>
          <w:sz w:val="24"/>
          <w:szCs w:val="24"/>
        </w:rPr>
        <w:t>La complication d’une intervention neurochirurgicale.</w:t>
      </w:r>
    </w:p>
    <w:p w:rsidR="00C845BA" w:rsidRDefault="00C845BA" w:rsidP="005A1AC2">
      <w:pPr>
        <w:pStyle w:val="Paragraphedeliste"/>
        <w:tabs>
          <w:tab w:val="left" w:pos="142"/>
        </w:tabs>
        <w:ind w:left="284" w:hanging="426"/>
        <w:rPr>
          <w:sz w:val="24"/>
          <w:szCs w:val="24"/>
        </w:rPr>
      </w:pPr>
    </w:p>
    <w:p w:rsidR="00C845BA" w:rsidRPr="004F7616" w:rsidRDefault="00C845BA" w:rsidP="005A1AC2">
      <w:pPr>
        <w:pStyle w:val="Paragraphedeliste"/>
        <w:numPr>
          <w:ilvl w:val="0"/>
          <w:numId w:val="79"/>
        </w:numPr>
        <w:tabs>
          <w:tab w:val="left" w:pos="142"/>
          <w:tab w:val="left" w:pos="851"/>
        </w:tabs>
        <w:ind w:left="284" w:hanging="426"/>
        <w:rPr>
          <w:b/>
          <w:bCs/>
          <w:sz w:val="24"/>
          <w:szCs w:val="24"/>
        </w:rPr>
      </w:pPr>
      <w:r w:rsidRPr="004F7616">
        <w:rPr>
          <w:b/>
          <w:bCs/>
          <w:sz w:val="24"/>
          <w:szCs w:val="24"/>
        </w:rPr>
        <w:t xml:space="preserve">Quelles sont les séquences cliniques compatibles avec le diagnostic d’hématome </w:t>
      </w:r>
      <w:proofErr w:type="spellStart"/>
      <w:r w:rsidRPr="004F7616">
        <w:rPr>
          <w:b/>
          <w:bCs/>
          <w:sz w:val="24"/>
          <w:szCs w:val="24"/>
        </w:rPr>
        <w:t>extra-dural</w:t>
      </w:r>
      <w:proofErr w:type="spellEnd"/>
      <w:r w:rsidRPr="004F7616">
        <w:rPr>
          <w:b/>
          <w:bCs/>
          <w:sz w:val="24"/>
          <w:szCs w:val="24"/>
        </w:rPr>
        <w:t xml:space="preserve"> post-traumatique :</w:t>
      </w:r>
    </w:p>
    <w:p w:rsidR="00C845BA" w:rsidRDefault="00C845BA" w:rsidP="006F42F9">
      <w:pPr>
        <w:pStyle w:val="Paragraphedeliste"/>
        <w:numPr>
          <w:ilvl w:val="0"/>
          <w:numId w:val="71"/>
        </w:numPr>
        <w:tabs>
          <w:tab w:val="left" w:pos="142"/>
          <w:tab w:val="left" w:pos="851"/>
        </w:tabs>
        <w:spacing w:line="240" w:lineRule="auto"/>
        <w:ind w:left="426" w:hanging="284"/>
        <w:rPr>
          <w:sz w:val="24"/>
          <w:szCs w:val="24"/>
        </w:rPr>
      </w:pPr>
      <w:r w:rsidRPr="00DE4652">
        <w:rPr>
          <w:sz w:val="24"/>
          <w:szCs w:val="24"/>
          <w:highlight w:val="yellow"/>
        </w:rPr>
        <w:t>Perte de connaissance brève lors du traumatisme, puis 3 heures plus tard céphalées, hémiplégie et coma</w:t>
      </w:r>
      <w:r>
        <w:rPr>
          <w:sz w:val="24"/>
          <w:szCs w:val="24"/>
        </w:rPr>
        <w:t>.</w:t>
      </w:r>
    </w:p>
    <w:p w:rsidR="00C845BA" w:rsidRDefault="00C845BA" w:rsidP="006F42F9">
      <w:pPr>
        <w:pStyle w:val="Paragraphedeliste"/>
        <w:numPr>
          <w:ilvl w:val="0"/>
          <w:numId w:val="71"/>
        </w:numPr>
        <w:tabs>
          <w:tab w:val="left" w:pos="142"/>
          <w:tab w:val="left" w:pos="851"/>
        </w:tabs>
        <w:spacing w:line="240" w:lineRule="auto"/>
        <w:ind w:left="426" w:hanging="284"/>
        <w:rPr>
          <w:sz w:val="24"/>
          <w:szCs w:val="24"/>
        </w:rPr>
      </w:pPr>
      <w:r>
        <w:rPr>
          <w:sz w:val="24"/>
          <w:szCs w:val="24"/>
        </w:rPr>
        <w:t>Coma d’emblée, durable</w:t>
      </w:r>
    </w:p>
    <w:p w:rsidR="00C845BA" w:rsidRPr="00E41CA3" w:rsidRDefault="00C845BA" w:rsidP="006F42F9">
      <w:pPr>
        <w:pStyle w:val="Paragraphedeliste"/>
        <w:numPr>
          <w:ilvl w:val="0"/>
          <w:numId w:val="71"/>
        </w:numPr>
        <w:tabs>
          <w:tab w:val="left" w:pos="142"/>
          <w:tab w:val="left" w:pos="851"/>
        </w:tabs>
        <w:spacing w:line="240" w:lineRule="auto"/>
        <w:ind w:left="426" w:hanging="284"/>
        <w:rPr>
          <w:sz w:val="24"/>
          <w:szCs w:val="24"/>
          <w:highlight w:val="yellow"/>
        </w:rPr>
      </w:pPr>
      <w:r w:rsidRPr="00E41CA3">
        <w:rPr>
          <w:sz w:val="24"/>
          <w:szCs w:val="24"/>
          <w:highlight w:val="yellow"/>
        </w:rPr>
        <w:t>Obnubilation depuis le traumatisme puis quelques heure</w:t>
      </w:r>
      <w:r w:rsidR="00E41CA3" w:rsidRPr="00E41CA3">
        <w:rPr>
          <w:sz w:val="24"/>
          <w:szCs w:val="24"/>
          <w:highlight w:val="yellow"/>
        </w:rPr>
        <w:t>s</w:t>
      </w:r>
      <w:r w:rsidRPr="00E41CA3">
        <w:rPr>
          <w:sz w:val="24"/>
          <w:szCs w:val="24"/>
          <w:highlight w:val="yellow"/>
        </w:rPr>
        <w:t xml:space="preserve"> plus tard</w:t>
      </w:r>
      <w:r w:rsidR="00E41CA3" w:rsidRPr="00E41CA3">
        <w:rPr>
          <w:sz w:val="24"/>
          <w:szCs w:val="24"/>
          <w:highlight w:val="yellow"/>
        </w:rPr>
        <w:t>,</w:t>
      </w:r>
      <w:r w:rsidRPr="00E41CA3">
        <w:rPr>
          <w:sz w:val="24"/>
          <w:szCs w:val="24"/>
          <w:highlight w:val="yellow"/>
        </w:rPr>
        <w:t xml:space="preserve">  aggravation de l’état de conscience et de l’hémiplégie</w:t>
      </w:r>
    </w:p>
    <w:p w:rsidR="00C845BA" w:rsidRPr="00DE4652" w:rsidRDefault="00C845BA" w:rsidP="006F42F9">
      <w:pPr>
        <w:pStyle w:val="Paragraphedeliste"/>
        <w:numPr>
          <w:ilvl w:val="0"/>
          <w:numId w:val="71"/>
        </w:numPr>
        <w:tabs>
          <w:tab w:val="left" w:pos="142"/>
          <w:tab w:val="left" w:pos="851"/>
        </w:tabs>
        <w:spacing w:line="240" w:lineRule="auto"/>
        <w:ind w:left="426" w:hanging="284"/>
        <w:rPr>
          <w:sz w:val="24"/>
          <w:szCs w:val="24"/>
          <w:highlight w:val="yellow"/>
        </w:rPr>
      </w:pPr>
      <w:r w:rsidRPr="00DE4652">
        <w:rPr>
          <w:sz w:val="24"/>
          <w:szCs w:val="24"/>
          <w:highlight w:val="yellow"/>
        </w:rPr>
        <w:t>Rien au moment du traumatisme puis trouble</w:t>
      </w:r>
      <w:r>
        <w:rPr>
          <w:sz w:val="24"/>
          <w:szCs w:val="24"/>
          <w:highlight w:val="yellow"/>
        </w:rPr>
        <w:t>s</w:t>
      </w:r>
      <w:r w:rsidRPr="00DE4652">
        <w:rPr>
          <w:sz w:val="24"/>
          <w:szCs w:val="24"/>
          <w:highlight w:val="yellow"/>
        </w:rPr>
        <w:t xml:space="preserve"> de la consc</w:t>
      </w:r>
      <w:r>
        <w:rPr>
          <w:sz w:val="24"/>
          <w:szCs w:val="24"/>
          <w:highlight w:val="yellow"/>
        </w:rPr>
        <w:t>ience 2 he</w:t>
      </w:r>
      <w:r w:rsidRPr="00DE4652">
        <w:rPr>
          <w:sz w:val="24"/>
          <w:szCs w:val="24"/>
          <w:highlight w:val="yellow"/>
        </w:rPr>
        <w:t>ures plus tard</w:t>
      </w:r>
    </w:p>
    <w:p w:rsidR="00C845BA" w:rsidRDefault="00C845BA" w:rsidP="006F42F9">
      <w:pPr>
        <w:pStyle w:val="Paragraphedeliste"/>
        <w:numPr>
          <w:ilvl w:val="0"/>
          <w:numId w:val="71"/>
        </w:numPr>
        <w:tabs>
          <w:tab w:val="left" w:pos="142"/>
          <w:tab w:val="left" w:pos="851"/>
        </w:tabs>
        <w:spacing w:line="240" w:lineRule="auto"/>
        <w:ind w:left="426" w:hanging="284"/>
        <w:rPr>
          <w:sz w:val="24"/>
          <w:szCs w:val="24"/>
        </w:rPr>
      </w:pPr>
      <w:r>
        <w:rPr>
          <w:sz w:val="24"/>
          <w:szCs w:val="24"/>
        </w:rPr>
        <w:lastRenderedPageBreak/>
        <w:t>Rien au moment du traumatisme puis crise Bra</w:t>
      </w:r>
      <w:r w:rsidRPr="00D870F4">
        <w:rPr>
          <w:sz w:val="24"/>
          <w:szCs w:val="24"/>
        </w:rPr>
        <w:t>vé-Jacksonienne droite 4 heures plus tard.</w:t>
      </w:r>
    </w:p>
    <w:p w:rsidR="00C845BA" w:rsidRDefault="00C845BA" w:rsidP="006F42F9">
      <w:pPr>
        <w:pStyle w:val="Paragraphedeliste"/>
        <w:tabs>
          <w:tab w:val="left" w:pos="142"/>
          <w:tab w:val="left" w:pos="851"/>
        </w:tabs>
        <w:ind w:left="426" w:hanging="284"/>
        <w:rPr>
          <w:sz w:val="24"/>
          <w:szCs w:val="24"/>
        </w:rPr>
      </w:pPr>
    </w:p>
    <w:p w:rsidR="00C845BA" w:rsidRDefault="00C845BA" w:rsidP="005A1AC2">
      <w:pPr>
        <w:pStyle w:val="Paragraphedeliste"/>
        <w:numPr>
          <w:ilvl w:val="0"/>
          <w:numId w:val="79"/>
        </w:numPr>
        <w:tabs>
          <w:tab w:val="left" w:pos="142"/>
          <w:tab w:val="left" w:pos="851"/>
        </w:tabs>
        <w:ind w:left="284" w:hanging="426"/>
        <w:rPr>
          <w:sz w:val="24"/>
          <w:szCs w:val="24"/>
        </w:rPr>
      </w:pPr>
      <w:r w:rsidRPr="008A162F">
        <w:rPr>
          <w:b/>
          <w:bCs/>
          <w:sz w:val="24"/>
          <w:szCs w:val="24"/>
        </w:rPr>
        <w:t>En dehors de contre-indication</w:t>
      </w:r>
      <w:r>
        <w:rPr>
          <w:b/>
          <w:bCs/>
          <w:sz w:val="24"/>
          <w:szCs w:val="24"/>
        </w:rPr>
        <w:t>s</w:t>
      </w:r>
      <w:r w:rsidRPr="008A162F">
        <w:rPr>
          <w:b/>
          <w:bCs/>
          <w:sz w:val="24"/>
          <w:szCs w:val="24"/>
        </w:rPr>
        <w:t xml:space="preserve"> dues à l’âge, l’état clinique ou le terrain</w:t>
      </w:r>
      <w:r>
        <w:rPr>
          <w:b/>
          <w:bCs/>
          <w:sz w:val="24"/>
          <w:szCs w:val="24"/>
        </w:rPr>
        <w:t>,</w:t>
      </w:r>
      <w:r w:rsidRPr="008A162F">
        <w:rPr>
          <w:b/>
          <w:bCs/>
          <w:sz w:val="24"/>
          <w:szCs w:val="24"/>
        </w:rPr>
        <w:t xml:space="preserve"> le bilan étiologique devant une hémorragie méningée doit comporter</w:t>
      </w:r>
      <w:r>
        <w:rPr>
          <w:sz w:val="24"/>
          <w:szCs w:val="24"/>
        </w:rPr>
        <w:t> :</w:t>
      </w:r>
    </w:p>
    <w:p w:rsidR="00C845BA" w:rsidRDefault="00C845BA" w:rsidP="006F42F9">
      <w:pPr>
        <w:pStyle w:val="Paragraphedeliste"/>
        <w:numPr>
          <w:ilvl w:val="0"/>
          <w:numId w:val="72"/>
        </w:numPr>
        <w:tabs>
          <w:tab w:val="left" w:pos="142"/>
          <w:tab w:val="left" w:pos="851"/>
        </w:tabs>
        <w:spacing w:line="240" w:lineRule="auto"/>
        <w:ind w:left="426" w:hanging="284"/>
        <w:rPr>
          <w:sz w:val="24"/>
          <w:szCs w:val="24"/>
        </w:rPr>
      </w:pPr>
      <w:r>
        <w:rPr>
          <w:sz w:val="24"/>
          <w:szCs w:val="24"/>
        </w:rPr>
        <w:t>Electroencéphalogramme</w:t>
      </w:r>
    </w:p>
    <w:p w:rsidR="00C845BA" w:rsidRPr="008A162F" w:rsidRDefault="00C845BA" w:rsidP="006F42F9">
      <w:pPr>
        <w:pStyle w:val="Paragraphedeliste"/>
        <w:numPr>
          <w:ilvl w:val="0"/>
          <w:numId w:val="72"/>
        </w:numPr>
        <w:tabs>
          <w:tab w:val="left" w:pos="142"/>
          <w:tab w:val="left" w:pos="851"/>
        </w:tabs>
        <w:spacing w:line="240" w:lineRule="auto"/>
        <w:ind w:left="426" w:hanging="284"/>
        <w:rPr>
          <w:sz w:val="24"/>
          <w:szCs w:val="24"/>
          <w:highlight w:val="yellow"/>
        </w:rPr>
      </w:pPr>
      <w:r w:rsidRPr="008A162F">
        <w:rPr>
          <w:sz w:val="24"/>
          <w:szCs w:val="24"/>
          <w:highlight w:val="yellow"/>
        </w:rPr>
        <w:t>Scanner sans injection</w:t>
      </w:r>
    </w:p>
    <w:p w:rsidR="00C845BA" w:rsidRPr="008A162F" w:rsidRDefault="00C845BA" w:rsidP="006F42F9">
      <w:pPr>
        <w:pStyle w:val="Paragraphedeliste"/>
        <w:numPr>
          <w:ilvl w:val="0"/>
          <w:numId w:val="72"/>
        </w:numPr>
        <w:tabs>
          <w:tab w:val="left" w:pos="142"/>
          <w:tab w:val="left" w:pos="851"/>
        </w:tabs>
        <w:spacing w:line="240" w:lineRule="auto"/>
        <w:ind w:left="426" w:hanging="284"/>
        <w:rPr>
          <w:sz w:val="24"/>
          <w:szCs w:val="24"/>
          <w:highlight w:val="yellow"/>
        </w:rPr>
      </w:pPr>
      <w:r w:rsidRPr="008A162F">
        <w:rPr>
          <w:sz w:val="24"/>
          <w:szCs w:val="24"/>
          <w:highlight w:val="yellow"/>
        </w:rPr>
        <w:t>Artériographie des 4 axes artériels</w:t>
      </w:r>
    </w:p>
    <w:p w:rsidR="00C845BA" w:rsidRDefault="00C845BA" w:rsidP="006F42F9">
      <w:pPr>
        <w:pStyle w:val="Paragraphedeliste"/>
        <w:numPr>
          <w:ilvl w:val="0"/>
          <w:numId w:val="72"/>
        </w:numPr>
        <w:tabs>
          <w:tab w:val="left" w:pos="142"/>
          <w:tab w:val="left" w:pos="851"/>
        </w:tabs>
        <w:spacing w:line="240" w:lineRule="auto"/>
        <w:ind w:left="426" w:hanging="284"/>
        <w:rPr>
          <w:sz w:val="24"/>
          <w:szCs w:val="24"/>
        </w:rPr>
      </w:pPr>
      <w:r>
        <w:rPr>
          <w:sz w:val="24"/>
          <w:szCs w:val="24"/>
        </w:rPr>
        <w:t>Doppler des vaisseaux du cou</w:t>
      </w:r>
    </w:p>
    <w:p w:rsidR="00C845BA" w:rsidRDefault="00C845BA" w:rsidP="006F42F9">
      <w:pPr>
        <w:pStyle w:val="Paragraphedeliste"/>
        <w:numPr>
          <w:ilvl w:val="0"/>
          <w:numId w:val="72"/>
        </w:numPr>
        <w:tabs>
          <w:tab w:val="left" w:pos="142"/>
          <w:tab w:val="left" w:pos="851"/>
        </w:tabs>
        <w:spacing w:line="240" w:lineRule="auto"/>
        <w:ind w:left="426" w:hanging="284"/>
        <w:rPr>
          <w:sz w:val="24"/>
          <w:szCs w:val="24"/>
          <w:highlight w:val="yellow"/>
        </w:rPr>
      </w:pPr>
      <w:r w:rsidRPr="008A162F">
        <w:rPr>
          <w:sz w:val="24"/>
          <w:szCs w:val="24"/>
          <w:highlight w:val="yellow"/>
        </w:rPr>
        <w:t>Bilan de la coagulation sanguine.</w:t>
      </w:r>
    </w:p>
    <w:p w:rsidR="00C845BA" w:rsidRPr="008A162F" w:rsidRDefault="00C845BA" w:rsidP="005A1AC2">
      <w:pPr>
        <w:pStyle w:val="Paragraphedeliste"/>
        <w:tabs>
          <w:tab w:val="left" w:pos="142"/>
          <w:tab w:val="left" w:pos="851"/>
        </w:tabs>
        <w:ind w:left="284" w:hanging="426"/>
        <w:rPr>
          <w:sz w:val="24"/>
          <w:szCs w:val="24"/>
        </w:rPr>
      </w:pPr>
    </w:p>
    <w:p w:rsidR="00C845BA" w:rsidRPr="005724AB" w:rsidRDefault="00C845BA" w:rsidP="005A1AC2">
      <w:pPr>
        <w:pStyle w:val="Paragraphedeliste"/>
        <w:numPr>
          <w:ilvl w:val="0"/>
          <w:numId w:val="79"/>
        </w:numPr>
        <w:tabs>
          <w:tab w:val="left" w:pos="142"/>
          <w:tab w:val="left" w:pos="851"/>
        </w:tabs>
        <w:ind w:left="284" w:hanging="426"/>
        <w:rPr>
          <w:b/>
          <w:bCs/>
          <w:sz w:val="24"/>
          <w:szCs w:val="24"/>
        </w:rPr>
      </w:pPr>
      <w:r w:rsidRPr="005724AB">
        <w:rPr>
          <w:b/>
          <w:bCs/>
          <w:sz w:val="24"/>
          <w:szCs w:val="24"/>
        </w:rPr>
        <w:t>Une luxation du rachis cervical C7-D1 :</w:t>
      </w:r>
    </w:p>
    <w:p w:rsidR="00C845BA" w:rsidRDefault="00C845BA" w:rsidP="006F42F9">
      <w:pPr>
        <w:pStyle w:val="Paragraphedeliste"/>
        <w:numPr>
          <w:ilvl w:val="0"/>
          <w:numId w:val="73"/>
        </w:numPr>
        <w:tabs>
          <w:tab w:val="left" w:pos="142"/>
          <w:tab w:val="left" w:pos="851"/>
        </w:tabs>
        <w:spacing w:line="240" w:lineRule="auto"/>
        <w:ind w:left="426" w:hanging="284"/>
        <w:rPr>
          <w:sz w:val="24"/>
          <w:szCs w:val="24"/>
        </w:rPr>
      </w:pPr>
      <w:r>
        <w:rPr>
          <w:sz w:val="24"/>
          <w:szCs w:val="24"/>
        </w:rPr>
        <w:t>Peut entrainer une tétraplégie totale</w:t>
      </w:r>
    </w:p>
    <w:p w:rsidR="00C845BA" w:rsidRDefault="00C845BA" w:rsidP="006F42F9">
      <w:pPr>
        <w:pStyle w:val="Paragraphedeliste"/>
        <w:numPr>
          <w:ilvl w:val="0"/>
          <w:numId w:val="73"/>
        </w:numPr>
        <w:tabs>
          <w:tab w:val="left" w:pos="142"/>
          <w:tab w:val="left" w:pos="851"/>
        </w:tabs>
        <w:spacing w:line="240" w:lineRule="auto"/>
        <w:ind w:left="426" w:hanging="284"/>
        <w:rPr>
          <w:sz w:val="24"/>
          <w:szCs w:val="24"/>
        </w:rPr>
      </w:pPr>
      <w:r>
        <w:rPr>
          <w:sz w:val="24"/>
          <w:szCs w:val="24"/>
        </w:rPr>
        <w:t>S’accompagne toujours d’une paralysie phrénique</w:t>
      </w:r>
    </w:p>
    <w:p w:rsidR="00C845BA" w:rsidRDefault="00C845BA" w:rsidP="006F42F9">
      <w:pPr>
        <w:pStyle w:val="Paragraphedeliste"/>
        <w:numPr>
          <w:ilvl w:val="0"/>
          <w:numId w:val="73"/>
        </w:numPr>
        <w:tabs>
          <w:tab w:val="left" w:pos="142"/>
          <w:tab w:val="left" w:pos="851"/>
        </w:tabs>
        <w:spacing w:line="240" w:lineRule="auto"/>
        <w:ind w:left="426" w:hanging="284"/>
        <w:rPr>
          <w:sz w:val="24"/>
          <w:szCs w:val="24"/>
        </w:rPr>
      </w:pPr>
      <w:r>
        <w:rPr>
          <w:sz w:val="24"/>
          <w:szCs w:val="24"/>
        </w:rPr>
        <w:t>Peut créer une irritation bulbaire avec trouble du rythme cardiaque</w:t>
      </w:r>
    </w:p>
    <w:p w:rsidR="00C845BA" w:rsidRPr="005724AB" w:rsidRDefault="00C845BA" w:rsidP="006F42F9">
      <w:pPr>
        <w:pStyle w:val="Paragraphedeliste"/>
        <w:numPr>
          <w:ilvl w:val="0"/>
          <w:numId w:val="73"/>
        </w:numPr>
        <w:tabs>
          <w:tab w:val="left" w:pos="142"/>
          <w:tab w:val="left" w:pos="851"/>
        </w:tabs>
        <w:spacing w:line="240" w:lineRule="auto"/>
        <w:ind w:left="426" w:hanging="284"/>
        <w:rPr>
          <w:sz w:val="24"/>
          <w:szCs w:val="24"/>
          <w:highlight w:val="yellow"/>
        </w:rPr>
      </w:pPr>
      <w:r w:rsidRPr="005724AB">
        <w:rPr>
          <w:sz w:val="24"/>
          <w:szCs w:val="24"/>
          <w:highlight w:val="yellow"/>
        </w:rPr>
        <w:t>Risque de ne pas être</w:t>
      </w:r>
      <w:r>
        <w:rPr>
          <w:sz w:val="24"/>
          <w:szCs w:val="24"/>
          <w:highlight w:val="yellow"/>
        </w:rPr>
        <w:t xml:space="preserve"> vue par</w:t>
      </w:r>
      <w:r w:rsidRPr="005724AB">
        <w:rPr>
          <w:sz w:val="24"/>
          <w:szCs w:val="24"/>
          <w:highlight w:val="yellow"/>
        </w:rPr>
        <w:t xml:space="preserve"> des clichés standards</w:t>
      </w:r>
    </w:p>
    <w:p w:rsidR="00C845BA" w:rsidRDefault="00C845BA" w:rsidP="006F42F9">
      <w:pPr>
        <w:pStyle w:val="Paragraphedeliste"/>
        <w:numPr>
          <w:ilvl w:val="0"/>
          <w:numId w:val="73"/>
        </w:numPr>
        <w:tabs>
          <w:tab w:val="left" w:pos="142"/>
          <w:tab w:val="left" w:pos="851"/>
        </w:tabs>
        <w:spacing w:line="240" w:lineRule="auto"/>
        <w:ind w:left="426" w:hanging="284"/>
        <w:rPr>
          <w:sz w:val="24"/>
          <w:szCs w:val="24"/>
          <w:highlight w:val="yellow"/>
        </w:rPr>
      </w:pPr>
      <w:r w:rsidRPr="005724AB">
        <w:rPr>
          <w:sz w:val="24"/>
          <w:szCs w:val="24"/>
          <w:highlight w:val="yellow"/>
        </w:rPr>
        <w:t>Peut être associée à l’accrochage des apophyses articulaires.</w:t>
      </w:r>
    </w:p>
    <w:p w:rsidR="00C845BA" w:rsidRPr="00A53837" w:rsidRDefault="00C845BA" w:rsidP="005A1AC2">
      <w:pPr>
        <w:pStyle w:val="Paragraphedeliste"/>
        <w:numPr>
          <w:ilvl w:val="0"/>
          <w:numId w:val="79"/>
        </w:numPr>
        <w:tabs>
          <w:tab w:val="left" w:pos="142"/>
          <w:tab w:val="left" w:pos="851"/>
        </w:tabs>
        <w:ind w:left="284" w:hanging="426"/>
        <w:rPr>
          <w:b/>
          <w:bCs/>
          <w:sz w:val="24"/>
          <w:szCs w:val="24"/>
        </w:rPr>
      </w:pPr>
      <w:r w:rsidRPr="00A53837">
        <w:rPr>
          <w:b/>
          <w:bCs/>
          <w:sz w:val="24"/>
          <w:szCs w:val="24"/>
        </w:rPr>
        <w:t>Une fracture de l’odontoïde :</w:t>
      </w:r>
    </w:p>
    <w:p w:rsidR="00C845BA" w:rsidRDefault="00C845BA" w:rsidP="006F42F9">
      <w:pPr>
        <w:pStyle w:val="Paragraphedeliste"/>
        <w:numPr>
          <w:ilvl w:val="0"/>
          <w:numId w:val="74"/>
        </w:numPr>
        <w:tabs>
          <w:tab w:val="left" w:pos="142"/>
          <w:tab w:val="left" w:pos="851"/>
        </w:tabs>
        <w:spacing w:line="240" w:lineRule="auto"/>
        <w:ind w:left="426" w:hanging="284"/>
        <w:rPr>
          <w:sz w:val="24"/>
          <w:szCs w:val="24"/>
        </w:rPr>
      </w:pPr>
      <w:r>
        <w:rPr>
          <w:sz w:val="24"/>
          <w:szCs w:val="24"/>
        </w:rPr>
        <w:t>Relève d’une rotation brusque de la tête</w:t>
      </w:r>
    </w:p>
    <w:p w:rsidR="00C845BA" w:rsidRPr="00A53837" w:rsidRDefault="00C845BA" w:rsidP="006F42F9">
      <w:pPr>
        <w:pStyle w:val="Paragraphedeliste"/>
        <w:numPr>
          <w:ilvl w:val="0"/>
          <w:numId w:val="74"/>
        </w:numPr>
        <w:tabs>
          <w:tab w:val="left" w:pos="142"/>
          <w:tab w:val="left" w:pos="851"/>
        </w:tabs>
        <w:spacing w:line="240" w:lineRule="auto"/>
        <w:ind w:left="426" w:hanging="284"/>
        <w:rPr>
          <w:sz w:val="24"/>
          <w:szCs w:val="24"/>
          <w:highlight w:val="yellow"/>
        </w:rPr>
      </w:pPr>
      <w:r w:rsidRPr="00A53837">
        <w:rPr>
          <w:sz w:val="24"/>
          <w:szCs w:val="24"/>
          <w:highlight w:val="yellow"/>
        </w:rPr>
        <w:t xml:space="preserve">Relève plutôt d’un mécanisme de flexion-extension </w:t>
      </w:r>
    </w:p>
    <w:p w:rsidR="00C845BA" w:rsidRDefault="00C845BA" w:rsidP="006F42F9">
      <w:pPr>
        <w:pStyle w:val="Paragraphedeliste"/>
        <w:numPr>
          <w:ilvl w:val="0"/>
          <w:numId w:val="74"/>
        </w:numPr>
        <w:tabs>
          <w:tab w:val="left" w:pos="142"/>
          <w:tab w:val="left" w:pos="851"/>
        </w:tabs>
        <w:spacing w:line="240" w:lineRule="auto"/>
        <w:ind w:left="426" w:hanging="284"/>
        <w:rPr>
          <w:sz w:val="24"/>
          <w:szCs w:val="24"/>
        </w:rPr>
      </w:pPr>
      <w:r>
        <w:rPr>
          <w:sz w:val="24"/>
          <w:szCs w:val="24"/>
        </w:rPr>
        <w:t>S’accompagne dans sa forme habituelle, de tétraplégie</w:t>
      </w:r>
    </w:p>
    <w:p w:rsidR="00C845BA" w:rsidRPr="00A53837" w:rsidRDefault="00C845BA" w:rsidP="006F42F9">
      <w:pPr>
        <w:pStyle w:val="Paragraphedeliste"/>
        <w:numPr>
          <w:ilvl w:val="0"/>
          <w:numId w:val="74"/>
        </w:numPr>
        <w:tabs>
          <w:tab w:val="left" w:pos="142"/>
          <w:tab w:val="left" w:pos="851"/>
        </w:tabs>
        <w:spacing w:line="240" w:lineRule="auto"/>
        <w:ind w:left="426" w:hanging="284"/>
        <w:rPr>
          <w:sz w:val="24"/>
          <w:szCs w:val="24"/>
          <w:highlight w:val="yellow"/>
        </w:rPr>
      </w:pPr>
      <w:r w:rsidRPr="00A53837">
        <w:rPr>
          <w:sz w:val="24"/>
          <w:szCs w:val="24"/>
          <w:highlight w:val="yellow"/>
        </w:rPr>
        <w:t>Risque d’entrainer la mort par des lésions bulbaires</w:t>
      </w:r>
    </w:p>
    <w:p w:rsidR="00C845BA" w:rsidRPr="00A53837" w:rsidRDefault="00C845BA" w:rsidP="006F42F9">
      <w:pPr>
        <w:pStyle w:val="Paragraphedeliste"/>
        <w:numPr>
          <w:ilvl w:val="0"/>
          <w:numId w:val="74"/>
        </w:numPr>
        <w:tabs>
          <w:tab w:val="left" w:pos="142"/>
          <w:tab w:val="left" w:pos="851"/>
        </w:tabs>
        <w:spacing w:line="240" w:lineRule="auto"/>
        <w:ind w:left="426" w:hanging="284"/>
        <w:rPr>
          <w:sz w:val="24"/>
          <w:szCs w:val="24"/>
        </w:rPr>
      </w:pPr>
      <w:r>
        <w:rPr>
          <w:sz w:val="24"/>
          <w:szCs w:val="24"/>
        </w:rPr>
        <w:t>Donne rarem</w:t>
      </w:r>
      <w:r w:rsidRPr="00A53837">
        <w:rPr>
          <w:sz w:val="24"/>
          <w:szCs w:val="24"/>
        </w:rPr>
        <w:t>ent des pseudarthroses.</w:t>
      </w:r>
    </w:p>
    <w:p w:rsidR="00C845BA" w:rsidRPr="00A53837" w:rsidRDefault="00C845BA" w:rsidP="005A1AC2">
      <w:pPr>
        <w:pStyle w:val="Paragraphedeliste"/>
        <w:numPr>
          <w:ilvl w:val="0"/>
          <w:numId w:val="79"/>
        </w:numPr>
        <w:tabs>
          <w:tab w:val="left" w:pos="142"/>
          <w:tab w:val="left" w:pos="851"/>
        </w:tabs>
        <w:ind w:left="284" w:hanging="426"/>
        <w:rPr>
          <w:b/>
          <w:bCs/>
          <w:sz w:val="24"/>
          <w:szCs w:val="24"/>
        </w:rPr>
      </w:pPr>
      <w:r w:rsidRPr="00A53837">
        <w:rPr>
          <w:b/>
          <w:bCs/>
          <w:sz w:val="24"/>
          <w:szCs w:val="24"/>
        </w:rPr>
        <w:t>Comment allez-vous transporter idéalement un polytraumatisé qui a un traumatisme crânien avec coma</w:t>
      </w:r>
      <w:r w:rsidR="004006A5">
        <w:rPr>
          <w:b/>
          <w:bCs/>
          <w:sz w:val="24"/>
          <w:szCs w:val="24"/>
        </w:rPr>
        <w:t xml:space="preserve"> et un volet thoracique gauche ?</w:t>
      </w:r>
    </w:p>
    <w:p w:rsidR="00C845BA" w:rsidRDefault="00C845BA" w:rsidP="006F42F9">
      <w:pPr>
        <w:pStyle w:val="Paragraphedeliste"/>
        <w:numPr>
          <w:ilvl w:val="0"/>
          <w:numId w:val="75"/>
        </w:numPr>
        <w:tabs>
          <w:tab w:val="left" w:pos="142"/>
          <w:tab w:val="left" w:pos="851"/>
        </w:tabs>
        <w:spacing w:line="240" w:lineRule="auto"/>
        <w:ind w:left="426" w:hanging="284"/>
        <w:rPr>
          <w:sz w:val="24"/>
          <w:szCs w:val="24"/>
        </w:rPr>
      </w:pPr>
      <w:r>
        <w:rPr>
          <w:sz w:val="24"/>
          <w:szCs w:val="24"/>
        </w:rPr>
        <w:t>En décubitus dorsal ½ assis</w:t>
      </w:r>
    </w:p>
    <w:p w:rsidR="00C845BA" w:rsidRDefault="00C845BA" w:rsidP="006F42F9">
      <w:pPr>
        <w:pStyle w:val="Paragraphedeliste"/>
        <w:numPr>
          <w:ilvl w:val="0"/>
          <w:numId w:val="75"/>
        </w:numPr>
        <w:tabs>
          <w:tab w:val="left" w:pos="142"/>
          <w:tab w:val="left" w:pos="851"/>
        </w:tabs>
        <w:spacing w:line="240" w:lineRule="auto"/>
        <w:ind w:left="426" w:hanging="284"/>
        <w:rPr>
          <w:sz w:val="24"/>
          <w:szCs w:val="24"/>
        </w:rPr>
      </w:pPr>
      <w:r>
        <w:rPr>
          <w:sz w:val="24"/>
          <w:szCs w:val="24"/>
        </w:rPr>
        <w:t>En position latérale de sécurité gauche</w:t>
      </w:r>
    </w:p>
    <w:p w:rsidR="00C845BA" w:rsidRPr="00A53837" w:rsidRDefault="00C845BA" w:rsidP="006F42F9">
      <w:pPr>
        <w:pStyle w:val="Paragraphedeliste"/>
        <w:numPr>
          <w:ilvl w:val="0"/>
          <w:numId w:val="75"/>
        </w:numPr>
        <w:tabs>
          <w:tab w:val="left" w:pos="142"/>
          <w:tab w:val="left" w:pos="851"/>
        </w:tabs>
        <w:spacing w:line="240" w:lineRule="auto"/>
        <w:ind w:left="426" w:hanging="284"/>
        <w:rPr>
          <w:sz w:val="24"/>
          <w:szCs w:val="24"/>
          <w:highlight w:val="yellow"/>
        </w:rPr>
      </w:pPr>
      <w:r w:rsidRPr="00A53837">
        <w:rPr>
          <w:sz w:val="24"/>
          <w:szCs w:val="24"/>
          <w:highlight w:val="yellow"/>
        </w:rPr>
        <w:t>En alignement axial tête-cou-tronc</w:t>
      </w:r>
    </w:p>
    <w:p w:rsidR="00C845BA" w:rsidRPr="00A53837" w:rsidRDefault="00C845BA" w:rsidP="006F42F9">
      <w:pPr>
        <w:pStyle w:val="Paragraphedeliste"/>
        <w:numPr>
          <w:ilvl w:val="0"/>
          <w:numId w:val="75"/>
        </w:numPr>
        <w:tabs>
          <w:tab w:val="left" w:pos="142"/>
          <w:tab w:val="left" w:pos="851"/>
        </w:tabs>
        <w:spacing w:line="240" w:lineRule="auto"/>
        <w:ind w:left="426" w:hanging="284"/>
        <w:rPr>
          <w:sz w:val="24"/>
          <w:szCs w:val="24"/>
          <w:highlight w:val="yellow"/>
        </w:rPr>
      </w:pPr>
      <w:r w:rsidRPr="00A53837">
        <w:rPr>
          <w:sz w:val="24"/>
          <w:szCs w:val="24"/>
          <w:highlight w:val="yellow"/>
        </w:rPr>
        <w:t>En assistance respiratoire</w:t>
      </w:r>
    </w:p>
    <w:p w:rsidR="00C845BA" w:rsidRDefault="00C845BA" w:rsidP="006F42F9">
      <w:pPr>
        <w:pStyle w:val="Paragraphedeliste"/>
        <w:numPr>
          <w:ilvl w:val="0"/>
          <w:numId w:val="75"/>
        </w:numPr>
        <w:tabs>
          <w:tab w:val="left" w:pos="142"/>
          <w:tab w:val="left" w:pos="851"/>
        </w:tabs>
        <w:spacing w:line="240" w:lineRule="auto"/>
        <w:ind w:left="426" w:hanging="284"/>
        <w:rPr>
          <w:sz w:val="24"/>
          <w:szCs w:val="24"/>
        </w:rPr>
      </w:pPr>
      <w:r>
        <w:rPr>
          <w:sz w:val="24"/>
          <w:szCs w:val="24"/>
        </w:rPr>
        <w:t>Tête basse, jambes surélevées et bandées pour lutter contre l’hypotension.</w:t>
      </w:r>
    </w:p>
    <w:p w:rsidR="00F45E94" w:rsidRPr="00462C0F" w:rsidRDefault="00F45E94" w:rsidP="005A1AC2">
      <w:pPr>
        <w:numPr>
          <w:ilvl w:val="0"/>
          <w:numId w:val="79"/>
        </w:numPr>
        <w:tabs>
          <w:tab w:val="left" w:pos="142"/>
        </w:tabs>
        <w:spacing w:after="0" w:line="240" w:lineRule="auto"/>
        <w:ind w:left="284" w:hanging="426"/>
        <w:rPr>
          <w:b/>
          <w:bCs/>
          <w:sz w:val="24"/>
          <w:szCs w:val="24"/>
        </w:rPr>
      </w:pPr>
      <w:r w:rsidRPr="00462C0F">
        <w:rPr>
          <w:b/>
          <w:bCs/>
          <w:sz w:val="24"/>
          <w:szCs w:val="24"/>
        </w:rPr>
        <w:t xml:space="preserve">Les critères de mauvais pronostic des fractures </w:t>
      </w:r>
      <w:proofErr w:type="spellStart"/>
      <w:r w:rsidRPr="00462C0F">
        <w:rPr>
          <w:b/>
          <w:bCs/>
          <w:sz w:val="24"/>
          <w:szCs w:val="24"/>
        </w:rPr>
        <w:t>transcervicales</w:t>
      </w:r>
      <w:proofErr w:type="spellEnd"/>
      <w:r w:rsidRPr="00462C0F">
        <w:rPr>
          <w:b/>
          <w:bCs/>
          <w:sz w:val="24"/>
          <w:szCs w:val="24"/>
        </w:rPr>
        <w:t xml:space="preserve"> de l’extrémité </w:t>
      </w:r>
      <w:r w:rsidRPr="00462C0F">
        <w:rPr>
          <w:b/>
          <w:bCs/>
          <w:sz w:val="24"/>
          <w:szCs w:val="24"/>
        </w:rPr>
        <w:lastRenderedPageBreak/>
        <w:t>supérieure du fémur sont liés à un ou plusieurs des facteurs suivants :</w:t>
      </w:r>
    </w:p>
    <w:p w:rsidR="00F45E94" w:rsidRPr="00462C0F" w:rsidRDefault="00F45E94" w:rsidP="006F42F9">
      <w:pPr>
        <w:tabs>
          <w:tab w:val="left" w:pos="142"/>
        </w:tabs>
        <w:spacing w:after="0" w:line="240" w:lineRule="auto"/>
        <w:ind w:left="426" w:hanging="284"/>
        <w:rPr>
          <w:sz w:val="24"/>
          <w:szCs w:val="24"/>
        </w:rPr>
      </w:pPr>
      <w:r w:rsidRPr="00462C0F">
        <w:rPr>
          <w:sz w:val="24"/>
          <w:szCs w:val="24"/>
          <w:highlight w:val="yellow"/>
        </w:rPr>
        <w:t>A. Le caractère vertical du trait de fracture</w:t>
      </w:r>
    </w:p>
    <w:p w:rsidR="00F45E94" w:rsidRPr="00462C0F" w:rsidRDefault="00F45E94" w:rsidP="006F42F9">
      <w:pPr>
        <w:tabs>
          <w:tab w:val="left" w:pos="142"/>
        </w:tabs>
        <w:spacing w:after="0" w:line="240" w:lineRule="auto"/>
        <w:ind w:left="426" w:hanging="284"/>
        <w:rPr>
          <w:sz w:val="24"/>
          <w:szCs w:val="24"/>
        </w:rPr>
      </w:pPr>
      <w:r w:rsidRPr="00462C0F">
        <w:rPr>
          <w:sz w:val="24"/>
          <w:szCs w:val="24"/>
          <w:highlight w:val="yellow"/>
        </w:rPr>
        <w:t>B. Un déplacement important</w:t>
      </w:r>
    </w:p>
    <w:p w:rsidR="00F45E94" w:rsidRPr="00462C0F" w:rsidRDefault="00F45E94" w:rsidP="006F42F9">
      <w:pPr>
        <w:tabs>
          <w:tab w:val="left" w:pos="142"/>
        </w:tabs>
        <w:spacing w:after="0" w:line="240" w:lineRule="auto"/>
        <w:ind w:left="426" w:hanging="284"/>
        <w:rPr>
          <w:sz w:val="24"/>
          <w:szCs w:val="24"/>
          <w:highlight w:val="yellow"/>
        </w:rPr>
      </w:pPr>
      <w:r w:rsidRPr="00462C0F">
        <w:rPr>
          <w:sz w:val="24"/>
          <w:szCs w:val="24"/>
          <w:highlight w:val="yellow"/>
        </w:rPr>
        <w:t xml:space="preserve">C. La rupture de l’artère circonflexe postérieure </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D. L’arrachement du petit trochanter</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 xml:space="preserve">E. Un retard de réduction de plus de 24 heures. </w:t>
      </w:r>
    </w:p>
    <w:p w:rsidR="00F45E94" w:rsidRPr="00462C0F" w:rsidRDefault="00F45E94" w:rsidP="005A1AC2">
      <w:pPr>
        <w:tabs>
          <w:tab w:val="left" w:pos="142"/>
        </w:tabs>
        <w:spacing w:after="0" w:line="240" w:lineRule="auto"/>
        <w:ind w:left="284" w:hanging="426"/>
        <w:rPr>
          <w:sz w:val="24"/>
          <w:szCs w:val="24"/>
        </w:rPr>
      </w:pPr>
    </w:p>
    <w:p w:rsidR="00F45E94" w:rsidRPr="00462C0F" w:rsidRDefault="00F45E94" w:rsidP="005A1AC2">
      <w:pPr>
        <w:numPr>
          <w:ilvl w:val="0"/>
          <w:numId w:val="79"/>
        </w:numPr>
        <w:tabs>
          <w:tab w:val="left" w:pos="142"/>
        </w:tabs>
        <w:spacing w:after="0" w:line="240" w:lineRule="auto"/>
        <w:ind w:left="284" w:hanging="426"/>
        <w:rPr>
          <w:sz w:val="24"/>
          <w:szCs w:val="24"/>
          <w:highlight w:val="yellow"/>
        </w:rPr>
      </w:pPr>
      <w:r w:rsidRPr="00462C0F">
        <w:rPr>
          <w:b/>
          <w:bCs/>
          <w:sz w:val="24"/>
          <w:szCs w:val="24"/>
        </w:rPr>
        <w:t xml:space="preserve">Quel traitement doit-on proposer à une femme de 40 </w:t>
      </w:r>
      <w:r w:rsidR="00F80968" w:rsidRPr="00462C0F">
        <w:rPr>
          <w:b/>
          <w:bCs/>
          <w:sz w:val="24"/>
          <w:szCs w:val="24"/>
        </w:rPr>
        <w:t>ans,</w:t>
      </w:r>
      <w:r w:rsidRPr="00462C0F">
        <w:rPr>
          <w:b/>
          <w:bCs/>
          <w:sz w:val="24"/>
          <w:szCs w:val="24"/>
        </w:rPr>
        <w:t xml:space="preserve"> en bon état général victime d’une fracture </w:t>
      </w:r>
      <w:r w:rsidR="00F80968" w:rsidRPr="00462C0F">
        <w:rPr>
          <w:b/>
          <w:bCs/>
          <w:sz w:val="24"/>
          <w:szCs w:val="24"/>
        </w:rPr>
        <w:t>déplacée,</w:t>
      </w:r>
      <w:r w:rsidRPr="00462C0F">
        <w:rPr>
          <w:b/>
          <w:bCs/>
          <w:sz w:val="24"/>
          <w:szCs w:val="24"/>
        </w:rPr>
        <w:t xml:space="preserve"> sous-</w:t>
      </w:r>
      <w:r w:rsidR="00F80968" w:rsidRPr="00462C0F">
        <w:rPr>
          <w:b/>
          <w:bCs/>
          <w:sz w:val="24"/>
          <w:szCs w:val="24"/>
        </w:rPr>
        <w:t>capitale,</w:t>
      </w:r>
      <w:r w:rsidRPr="00462C0F">
        <w:rPr>
          <w:b/>
          <w:bCs/>
          <w:sz w:val="24"/>
          <w:szCs w:val="24"/>
        </w:rPr>
        <w:t xml:space="preserve"> du col du fémur ?</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A. Extension continue</w:t>
      </w:r>
    </w:p>
    <w:p w:rsidR="00F45E94" w:rsidRPr="00462C0F" w:rsidRDefault="00F45E94" w:rsidP="006F42F9">
      <w:pPr>
        <w:tabs>
          <w:tab w:val="left" w:pos="142"/>
        </w:tabs>
        <w:spacing w:after="0" w:line="240" w:lineRule="auto"/>
        <w:ind w:left="426" w:hanging="284"/>
        <w:rPr>
          <w:sz w:val="24"/>
          <w:szCs w:val="24"/>
        </w:rPr>
      </w:pPr>
      <w:r w:rsidRPr="00462C0F">
        <w:rPr>
          <w:sz w:val="24"/>
          <w:szCs w:val="24"/>
          <w:highlight w:val="yellow"/>
        </w:rPr>
        <w:t>B. Vissage</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 xml:space="preserve">C. Enclouage </w:t>
      </w:r>
      <w:proofErr w:type="gramStart"/>
      <w:r w:rsidRPr="00462C0F">
        <w:rPr>
          <w:sz w:val="24"/>
          <w:szCs w:val="24"/>
        </w:rPr>
        <w:t xml:space="preserve">de </w:t>
      </w:r>
      <w:proofErr w:type="spellStart"/>
      <w:r w:rsidRPr="00462C0F">
        <w:rPr>
          <w:sz w:val="24"/>
          <w:szCs w:val="24"/>
        </w:rPr>
        <w:t>Ender</w:t>
      </w:r>
      <w:proofErr w:type="spellEnd"/>
      <w:proofErr w:type="gramEnd"/>
    </w:p>
    <w:p w:rsidR="00F45E94" w:rsidRPr="00462C0F" w:rsidRDefault="00F45E94" w:rsidP="006F42F9">
      <w:pPr>
        <w:tabs>
          <w:tab w:val="left" w:pos="142"/>
        </w:tabs>
        <w:spacing w:after="0" w:line="240" w:lineRule="auto"/>
        <w:ind w:left="426" w:hanging="284"/>
        <w:rPr>
          <w:sz w:val="24"/>
          <w:szCs w:val="24"/>
        </w:rPr>
      </w:pPr>
      <w:r w:rsidRPr="00462C0F">
        <w:rPr>
          <w:sz w:val="24"/>
          <w:szCs w:val="24"/>
        </w:rPr>
        <w:t xml:space="preserve">D. Prothèse totale </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 xml:space="preserve">E. Plâtre </w:t>
      </w:r>
      <w:proofErr w:type="spellStart"/>
      <w:r w:rsidRPr="00462C0F">
        <w:rPr>
          <w:sz w:val="24"/>
          <w:szCs w:val="24"/>
        </w:rPr>
        <w:t>pelvipédieux</w:t>
      </w:r>
      <w:proofErr w:type="spellEnd"/>
      <w:r w:rsidRPr="00462C0F">
        <w:rPr>
          <w:sz w:val="24"/>
          <w:szCs w:val="24"/>
        </w:rPr>
        <w:t xml:space="preserve">. </w:t>
      </w:r>
    </w:p>
    <w:p w:rsidR="00F45E94" w:rsidRPr="00462C0F" w:rsidRDefault="00F45E94" w:rsidP="006F42F9">
      <w:pPr>
        <w:tabs>
          <w:tab w:val="left" w:pos="142"/>
        </w:tabs>
        <w:spacing w:after="0" w:line="240" w:lineRule="auto"/>
        <w:ind w:left="426" w:hanging="284"/>
        <w:rPr>
          <w:sz w:val="24"/>
          <w:szCs w:val="24"/>
        </w:rPr>
      </w:pPr>
    </w:p>
    <w:p w:rsidR="00F45E94" w:rsidRDefault="00F45E94" w:rsidP="005A1AC2">
      <w:pPr>
        <w:numPr>
          <w:ilvl w:val="0"/>
          <w:numId w:val="79"/>
        </w:numPr>
        <w:tabs>
          <w:tab w:val="left" w:pos="142"/>
        </w:tabs>
        <w:spacing w:after="0" w:line="240" w:lineRule="auto"/>
        <w:ind w:left="284" w:hanging="426"/>
        <w:rPr>
          <w:b/>
          <w:bCs/>
          <w:sz w:val="24"/>
          <w:szCs w:val="24"/>
        </w:rPr>
      </w:pPr>
      <w:r>
        <w:rPr>
          <w:b/>
          <w:bCs/>
          <w:sz w:val="24"/>
          <w:szCs w:val="24"/>
        </w:rPr>
        <w:t xml:space="preserve">La luxation postérieure de la hanche avec fracture </w:t>
      </w:r>
      <w:proofErr w:type="gramStart"/>
      <w:r>
        <w:rPr>
          <w:b/>
          <w:bCs/>
          <w:sz w:val="24"/>
          <w:szCs w:val="24"/>
        </w:rPr>
        <w:t>du</w:t>
      </w:r>
      <w:proofErr w:type="gramEnd"/>
      <w:r>
        <w:rPr>
          <w:b/>
          <w:bCs/>
          <w:sz w:val="24"/>
          <w:szCs w:val="24"/>
        </w:rPr>
        <w:t xml:space="preserve"> cotyle peut être responsable :</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 xml:space="preserve">A. </w:t>
      </w:r>
      <w:r>
        <w:rPr>
          <w:sz w:val="24"/>
          <w:szCs w:val="24"/>
        </w:rPr>
        <w:t xml:space="preserve">D’une paralysie crurale </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B.D’une rupture de la vessie</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 xml:space="preserve">C. </w:t>
      </w:r>
      <w:r>
        <w:rPr>
          <w:sz w:val="24"/>
          <w:szCs w:val="24"/>
        </w:rPr>
        <w:t xml:space="preserve">D’une lésion de l’artère fémorale </w:t>
      </w:r>
    </w:p>
    <w:p w:rsidR="00F45E94" w:rsidRPr="00462C0F" w:rsidRDefault="00F45E94" w:rsidP="006F42F9">
      <w:pPr>
        <w:tabs>
          <w:tab w:val="left" w:pos="142"/>
        </w:tabs>
        <w:spacing w:after="0" w:line="240" w:lineRule="auto"/>
        <w:ind w:left="426" w:hanging="284"/>
        <w:rPr>
          <w:sz w:val="24"/>
          <w:szCs w:val="24"/>
          <w:highlight w:val="yellow"/>
        </w:rPr>
      </w:pPr>
      <w:r w:rsidRPr="00462C0F">
        <w:rPr>
          <w:sz w:val="24"/>
          <w:szCs w:val="24"/>
          <w:highlight w:val="yellow"/>
        </w:rPr>
        <w:t xml:space="preserve">D. D’une nécrose de la tète fémorale </w:t>
      </w:r>
    </w:p>
    <w:p w:rsidR="00F45E94" w:rsidRDefault="00F45E94" w:rsidP="006F42F9">
      <w:pPr>
        <w:tabs>
          <w:tab w:val="left" w:pos="142"/>
        </w:tabs>
        <w:spacing w:after="0" w:line="240" w:lineRule="auto"/>
        <w:ind w:left="426" w:hanging="284"/>
        <w:rPr>
          <w:sz w:val="24"/>
          <w:szCs w:val="24"/>
        </w:rPr>
      </w:pPr>
      <w:r w:rsidRPr="00462C0F">
        <w:rPr>
          <w:sz w:val="24"/>
          <w:szCs w:val="24"/>
          <w:highlight w:val="yellow"/>
        </w:rPr>
        <w:t>E. D’une coxarthrose.</w:t>
      </w:r>
    </w:p>
    <w:p w:rsidR="00F45E94" w:rsidRDefault="00F45E94" w:rsidP="005A1AC2">
      <w:pPr>
        <w:tabs>
          <w:tab w:val="left" w:pos="142"/>
        </w:tabs>
        <w:spacing w:after="0" w:line="240" w:lineRule="auto"/>
        <w:ind w:left="284" w:hanging="426"/>
        <w:rPr>
          <w:sz w:val="24"/>
          <w:szCs w:val="24"/>
        </w:rPr>
      </w:pPr>
    </w:p>
    <w:p w:rsidR="00F45E94" w:rsidRPr="00462C0F" w:rsidRDefault="00F80968" w:rsidP="005A1AC2">
      <w:pPr>
        <w:numPr>
          <w:ilvl w:val="0"/>
          <w:numId w:val="79"/>
        </w:numPr>
        <w:tabs>
          <w:tab w:val="left" w:pos="142"/>
        </w:tabs>
        <w:spacing w:after="0" w:line="240" w:lineRule="auto"/>
        <w:ind w:left="284" w:hanging="426"/>
        <w:rPr>
          <w:b/>
          <w:bCs/>
          <w:sz w:val="24"/>
          <w:szCs w:val="24"/>
        </w:rPr>
      </w:pPr>
      <w:r>
        <w:rPr>
          <w:b/>
          <w:bCs/>
          <w:sz w:val="24"/>
          <w:szCs w:val="24"/>
        </w:rPr>
        <w:t>Une luxation</w:t>
      </w:r>
      <w:r w:rsidR="00F45E94">
        <w:rPr>
          <w:b/>
          <w:bCs/>
          <w:sz w:val="24"/>
          <w:szCs w:val="24"/>
        </w:rPr>
        <w:t xml:space="preserve">-fracture </w:t>
      </w:r>
      <w:proofErr w:type="gramStart"/>
      <w:r w:rsidR="00F45E94">
        <w:rPr>
          <w:b/>
          <w:bCs/>
          <w:sz w:val="24"/>
          <w:szCs w:val="24"/>
        </w:rPr>
        <w:t>du</w:t>
      </w:r>
      <w:proofErr w:type="gramEnd"/>
      <w:r w:rsidR="00F45E94">
        <w:rPr>
          <w:b/>
          <w:bCs/>
          <w:sz w:val="24"/>
          <w:szCs w:val="24"/>
        </w:rPr>
        <w:t xml:space="preserve"> cotyle :</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 xml:space="preserve">A. </w:t>
      </w:r>
      <w:r>
        <w:rPr>
          <w:sz w:val="24"/>
          <w:szCs w:val="24"/>
        </w:rPr>
        <w:t xml:space="preserve">Est par ordre de fréquence, ischiatique, </w:t>
      </w:r>
      <w:r w:rsidR="00F80968">
        <w:rPr>
          <w:sz w:val="24"/>
          <w:szCs w:val="24"/>
        </w:rPr>
        <w:t>obturatrice,</w:t>
      </w:r>
      <w:r>
        <w:rPr>
          <w:sz w:val="24"/>
          <w:szCs w:val="24"/>
        </w:rPr>
        <w:t xml:space="preserve"> pubienne et iliaque </w:t>
      </w:r>
    </w:p>
    <w:p w:rsidR="00F45E94" w:rsidRPr="00462C0F" w:rsidRDefault="00F45E94" w:rsidP="006F42F9">
      <w:pPr>
        <w:tabs>
          <w:tab w:val="left" w:pos="142"/>
        </w:tabs>
        <w:spacing w:after="0" w:line="240" w:lineRule="auto"/>
        <w:ind w:left="426" w:hanging="284"/>
        <w:rPr>
          <w:sz w:val="24"/>
          <w:szCs w:val="24"/>
        </w:rPr>
      </w:pPr>
      <w:r w:rsidRPr="00462C0F">
        <w:rPr>
          <w:sz w:val="24"/>
          <w:szCs w:val="24"/>
        </w:rPr>
        <w:t>B.</w:t>
      </w:r>
      <w:r>
        <w:rPr>
          <w:sz w:val="24"/>
          <w:szCs w:val="24"/>
        </w:rPr>
        <w:t xml:space="preserve"> Sa principale complication immédiate est une fracture transcervicale du fémur</w:t>
      </w:r>
    </w:p>
    <w:p w:rsidR="00F45E94" w:rsidRPr="00462C0F" w:rsidRDefault="00F45E94" w:rsidP="006F42F9">
      <w:pPr>
        <w:tabs>
          <w:tab w:val="left" w:pos="142"/>
        </w:tabs>
        <w:spacing w:after="0" w:line="240" w:lineRule="auto"/>
        <w:ind w:left="426" w:hanging="284"/>
        <w:rPr>
          <w:sz w:val="24"/>
          <w:szCs w:val="24"/>
        </w:rPr>
      </w:pPr>
      <w:r w:rsidRPr="00F0780D">
        <w:rPr>
          <w:sz w:val="24"/>
          <w:szCs w:val="24"/>
          <w:highlight w:val="yellow"/>
        </w:rPr>
        <w:t>C. S’accompagne plus souvent d’une contusion du nerf sciatique que d’une contusion du crural</w:t>
      </w:r>
    </w:p>
    <w:p w:rsidR="00F45E94" w:rsidRPr="00F0780D" w:rsidRDefault="00F45E94" w:rsidP="006F42F9">
      <w:pPr>
        <w:tabs>
          <w:tab w:val="left" w:pos="142"/>
        </w:tabs>
        <w:spacing w:after="0" w:line="240" w:lineRule="auto"/>
        <w:ind w:left="426" w:hanging="284"/>
        <w:rPr>
          <w:sz w:val="24"/>
          <w:szCs w:val="24"/>
        </w:rPr>
      </w:pPr>
      <w:r w:rsidRPr="00F0780D">
        <w:rPr>
          <w:sz w:val="24"/>
          <w:szCs w:val="24"/>
        </w:rPr>
        <w:t xml:space="preserve">D. La rupture de l’artère ischiatique doit être suspectée car elle est à l’origine de la nécrose secondaire de la tète fémorale  </w:t>
      </w:r>
    </w:p>
    <w:p w:rsidR="00F45E94" w:rsidRDefault="00F45E94" w:rsidP="006F42F9">
      <w:pPr>
        <w:tabs>
          <w:tab w:val="left" w:pos="142"/>
        </w:tabs>
        <w:spacing w:after="0" w:line="240" w:lineRule="auto"/>
        <w:ind w:left="426" w:hanging="284"/>
        <w:rPr>
          <w:sz w:val="24"/>
          <w:szCs w:val="24"/>
        </w:rPr>
      </w:pPr>
      <w:r w:rsidRPr="00462C0F">
        <w:rPr>
          <w:sz w:val="24"/>
          <w:szCs w:val="24"/>
          <w:highlight w:val="yellow"/>
        </w:rPr>
        <w:t xml:space="preserve">E. </w:t>
      </w:r>
      <w:r>
        <w:rPr>
          <w:sz w:val="24"/>
          <w:szCs w:val="24"/>
          <w:highlight w:val="yellow"/>
        </w:rPr>
        <w:t xml:space="preserve">Sa réduction doit se faire en extrême urgence. </w:t>
      </w:r>
    </w:p>
    <w:p w:rsidR="00F45E94" w:rsidRDefault="00F45E94" w:rsidP="006F42F9">
      <w:pPr>
        <w:tabs>
          <w:tab w:val="left" w:pos="142"/>
        </w:tabs>
        <w:spacing w:after="0" w:line="240" w:lineRule="auto"/>
        <w:ind w:left="426" w:hanging="284"/>
        <w:rPr>
          <w:sz w:val="24"/>
          <w:szCs w:val="24"/>
        </w:rPr>
      </w:pPr>
    </w:p>
    <w:p w:rsidR="007E440D" w:rsidRDefault="007E440D" w:rsidP="006F42F9">
      <w:pPr>
        <w:tabs>
          <w:tab w:val="left" w:pos="142"/>
        </w:tabs>
        <w:spacing w:after="0" w:line="240" w:lineRule="auto"/>
        <w:ind w:left="426" w:hanging="284"/>
        <w:rPr>
          <w:sz w:val="24"/>
          <w:szCs w:val="24"/>
        </w:rPr>
      </w:pPr>
    </w:p>
    <w:p w:rsidR="00F45E94" w:rsidRPr="00F0780D" w:rsidRDefault="00F45E94" w:rsidP="005A1AC2">
      <w:pPr>
        <w:numPr>
          <w:ilvl w:val="0"/>
          <w:numId w:val="79"/>
        </w:numPr>
        <w:tabs>
          <w:tab w:val="left" w:pos="142"/>
        </w:tabs>
        <w:spacing w:after="0" w:line="240" w:lineRule="auto"/>
        <w:ind w:left="284" w:hanging="426"/>
        <w:rPr>
          <w:b/>
          <w:bCs/>
          <w:sz w:val="24"/>
          <w:szCs w:val="24"/>
        </w:rPr>
      </w:pPr>
      <w:r>
        <w:rPr>
          <w:b/>
          <w:bCs/>
          <w:sz w:val="24"/>
          <w:szCs w:val="24"/>
        </w:rPr>
        <w:t>Le traitement des fractures ouvertes de jambe de stade III (Cauchois-Duparc) doit comporter :</w:t>
      </w:r>
    </w:p>
    <w:p w:rsidR="00F45E94" w:rsidRPr="00F0780D" w:rsidRDefault="00F45E94" w:rsidP="006F42F9">
      <w:pPr>
        <w:tabs>
          <w:tab w:val="left" w:pos="142"/>
        </w:tabs>
        <w:spacing w:after="0" w:line="240" w:lineRule="auto"/>
        <w:ind w:left="426" w:hanging="284"/>
        <w:rPr>
          <w:sz w:val="24"/>
          <w:szCs w:val="24"/>
          <w:highlight w:val="yellow"/>
        </w:rPr>
      </w:pPr>
      <w:r w:rsidRPr="00F0780D">
        <w:rPr>
          <w:sz w:val="24"/>
          <w:szCs w:val="24"/>
          <w:highlight w:val="yellow"/>
        </w:rPr>
        <w:t xml:space="preserve">A. Une prévention antitétanique  </w:t>
      </w:r>
    </w:p>
    <w:p w:rsidR="00F45E94" w:rsidRPr="00462C0F" w:rsidRDefault="00F45E94" w:rsidP="006F42F9">
      <w:pPr>
        <w:tabs>
          <w:tab w:val="left" w:pos="142"/>
        </w:tabs>
        <w:spacing w:after="0" w:line="240" w:lineRule="auto"/>
        <w:ind w:left="426" w:hanging="284"/>
        <w:rPr>
          <w:sz w:val="24"/>
          <w:szCs w:val="24"/>
        </w:rPr>
      </w:pPr>
      <w:r w:rsidRPr="00F0780D">
        <w:rPr>
          <w:sz w:val="24"/>
          <w:szCs w:val="24"/>
          <w:highlight w:val="yellow"/>
        </w:rPr>
        <w:lastRenderedPageBreak/>
        <w:t>B. Un parage soigneux  des parties molles</w:t>
      </w:r>
    </w:p>
    <w:p w:rsidR="00F45E94" w:rsidRPr="00462C0F" w:rsidRDefault="00F45E94" w:rsidP="006F42F9">
      <w:pPr>
        <w:tabs>
          <w:tab w:val="left" w:pos="142"/>
        </w:tabs>
        <w:spacing w:after="0" w:line="240" w:lineRule="auto"/>
        <w:ind w:left="426" w:hanging="284"/>
        <w:rPr>
          <w:sz w:val="24"/>
          <w:szCs w:val="24"/>
        </w:rPr>
      </w:pPr>
      <w:r w:rsidRPr="00F0780D">
        <w:rPr>
          <w:sz w:val="24"/>
          <w:szCs w:val="24"/>
        </w:rPr>
        <w:t>C. Une fermeture cutanée primitive</w:t>
      </w:r>
    </w:p>
    <w:p w:rsidR="00F45E94" w:rsidRPr="00F0780D" w:rsidRDefault="00F45E94" w:rsidP="006F42F9">
      <w:pPr>
        <w:tabs>
          <w:tab w:val="left" w:pos="142"/>
        </w:tabs>
        <w:spacing w:after="0" w:line="240" w:lineRule="auto"/>
        <w:ind w:left="426" w:hanging="284"/>
        <w:rPr>
          <w:sz w:val="24"/>
          <w:szCs w:val="24"/>
        </w:rPr>
      </w:pPr>
      <w:r w:rsidRPr="00F0780D">
        <w:rPr>
          <w:sz w:val="24"/>
          <w:szCs w:val="24"/>
        </w:rPr>
        <w:t xml:space="preserve">D. </w:t>
      </w:r>
      <w:r>
        <w:rPr>
          <w:sz w:val="24"/>
          <w:szCs w:val="24"/>
        </w:rPr>
        <w:t>Une ostéosynthèse des lésions osseuses par plaque vissée</w:t>
      </w:r>
    </w:p>
    <w:p w:rsidR="00F45E94" w:rsidRDefault="00F45E94" w:rsidP="006F42F9">
      <w:pPr>
        <w:tabs>
          <w:tab w:val="left" w:pos="142"/>
        </w:tabs>
        <w:spacing w:after="0" w:line="240" w:lineRule="auto"/>
        <w:ind w:left="426" w:hanging="284"/>
        <w:rPr>
          <w:sz w:val="24"/>
          <w:szCs w:val="24"/>
        </w:rPr>
      </w:pPr>
      <w:r w:rsidRPr="00F0780D">
        <w:rPr>
          <w:sz w:val="24"/>
          <w:szCs w:val="24"/>
          <w:highlight w:val="yellow"/>
        </w:rPr>
        <w:t>E. Une immobilisation des   lésions osseuses par fixateur externe.</w:t>
      </w:r>
    </w:p>
    <w:p w:rsidR="00F45E94" w:rsidRDefault="00F45E94" w:rsidP="005A1AC2">
      <w:pPr>
        <w:tabs>
          <w:tab w:val="left" w:pos="142"/>
        </w:tabs>
        <w:spacing w:after="0" w:line="240" w:lineRule="auto"/>
        <w:ind w:left="284" w:hanging="426"/>
        <w:rPr>
          <w:sz w:val="24"/>
          <w:szCs w:val="24"/>
        </w:rPr>
      </w:pPr>
    </w:p>
    <w:p w:rsidR="00F45E94" w:rsidRDefault="00F45E94" w:rsidP="005A1AC2">
      <w:pPr>
        <w:numPr>
          <w:ilvl w:val="0"/>
          <w:numId w:val="79"/>
        </w:numPr>
        <w:tabs>
          <w:tab w:val="left" w:pos="142"/>
        </w:tabs>
        <w:spacing w:after="0" w:line="240" w:lineRule="auto"/>
        <w:ind w:left="284" w:hanging="426"/>
        <w:rPr>
          <w:b/>
          <w:bCs/>
          <w:sz w:val="24"/>
          <w:szCs w:val="24"/>
        </w:rPr>
      </w:pPr>
      <w:r>
        <w:rPr>
          <w:b/>
          <w:bCs/>
          <w:sz w:val="24"/>
          <w:szCs w:val="24"/>
        </w:rPr>
        <w:t>Sur une radiographie de face du poignet :</w:t>
      </w:r>
    </w:p>
    <w:p w:rsidR="00F45E94" w:rsidRPr="00F0780D" w:rsidRDefault="00F45E94" w:rsidP="006F42F9">
      <w:pPr>
        <w:tabs>
          <w:tab w:val="left" w:pos="142"/>
        </w:tabs>
        <w:spacing w:after="0" w:line="240" w:lineRule="auto"/>
        <w:ind w:left="426" w:hanging="284"/>
        <w:rPr>
          <w:sz w:val="24"/>
          <w:szCs w:val="24"/>
          <w:highlight w:val="yellow"/>
        </w:rPr>
      </w:pPr>
      <w:r w:rsidRPr="00F0780D">
        <w:rPr>
          <w:sz w:val="24"/>
          <w:szCs w:val="24"/>
          <w:highlight w:val="yellow"/>
        </w:rPr>
        <w:t xml:space="preserve">A. </w:t>
      </w:r>
      <w:r>
        <w:rPr>
          <w:sz w:val="24"/>
          <w:szCs w:val="24"/>
          <w:highlight w:val="yellow"/>
        </w:rPr>
        <w:t>La styloïde radiale est plus distale que la styloïde cubitale</w:t>
      </w:r>
    </w:p>
    <w:p w:rsidR="00F45E94" w:rsidRPr="00462C0F" w:rsidRDefault="00F45E94" w:rsidP="006F42F9">
      <w:pPr>
        <w:tabs>
          <w:tab w:val="left" w:pos="142"/>
        </w:tabs>
        <w:spacing w:after="0" w:line="240" w:lineRule="auto"/>
        <w:ind w:left="426" w:hanging="284"/>
        <w:rPr>
          <w:sz w:val="24"/>
          <w:szCs w:val="24"/>
        </w:rPr>
      </w:pPr>
      <w:r w:rsidRPr="004377F5">
        <w:rPr>
          <w:sz w:val="24"/>
          <w:szCs w:val="24"/>
          <w:highlight w:val="yellow"/>
        </w:rPr>
        <w:t>B.La surface articulaire inférieure du radius regarde vers en bas, en avant et en dedans</w:t>
      </w:r>
    </w:p>
    <w:p w:rsidR="00F45E94" w:rsidRPr="00462C0F" w:rsidRDefault="00F45E94" w:rsidP="006F42F9">
      <w:pPr>
        <w:tabs>
          <w:tab w:val="left" w:pos="142"/>
        </w:tabs>
        <w:spacing w:after="0" w:line="240" w:lineRule="auto"/>
        <w:ind w:left="426" w:hanging="284"/>
        <w:rPr>
          <w:sz w:val="24"/>
          <w:szCs w:val="24"/>
        </w:rPr>
      </w:pPr>
      <w:r w:rsidRPr="00F0780D">
        <w:rPr>
          <w:sz w:val="24"/>
          <w:szCs w:val="24"/>
        </w:rPr>
        <w:t xml:space="preserve">C. </w:t>
      </w:r>
      <w:r>
        <w:rPr>
          <w:sz w:val="24"/>
          <w:szCs w:val="24"/>
        </w:rPr>
        <w:t xml:space="preserve">La surface articulaire inférieure du radius s’articule avec le scaphoïde et le pyramidal </w:t>
      </w:r>
    </w:p>
    <w:p w:rsidR="00F45E94" w:rsidRPr="004377F5" w:rsidRDefault="00F45E94" w:rsidP="006F42F9">
      <w:pPr>
        <w:tabs>
          <w:tab w:val="left" w:pos="142"/>
        </w:tabs>
        <w:spacing w:after="0" w:line="240" w:lineRule="auto"/>
        <w:ind w:left="426" w:hanging="284"/>
        <w:rPr>
          <w:sz w:val="24"/>
          <w:szCs w:val="24"/>
          <w:highlight w:val="yellow"/>
        </w:rPr>
      </w:pPr>
      <w:r w:rsidRPr="004377F5">
        <w:rPr>
          <w:sz w:val="24"/>
          <w:szCs w:val="24"/>
          <w:highlight w:val="yellow"/>
        </w:rPr>
        <w:t xml:space="preserve">D. L’index radio- cubital permet de situer la position relative de la tète cubitale par rapport à l’extrémité inférieure du radius </w:t>
      </w:r>
    </w:p>
    <w:p w:rsidR="00F45E94" w:rsidRDefault="00F45E94" w:rsidP="006F42F9">
      <w:pPr>
        <w:tabs>
          <w:tab w:val="left" w:pos="142"/>
        </w:tabs>
        <w:spacing w:after="0" w:line="240" w:lineRule="auto"/>
        <w:ind w:left="426" w:hanging="284"/>
        <w:rPr>
          <w:sz w:val="24"/>
          <w:szCs w:val="24"/>
        </w:rPr>
      </w:pPr>
      <w:r w:rsidRPr="004377F5">
        <w:rPr>
          <w:sz w:val="24"/>
          <w:szCs w:val="24"/>
          <w:highlight w:val="yellow"/>
        </w:rPr>
        <w:t>E. Le ligament triangulaire complète en dedans la surface articulaire proximale radio carpienne</w:t>
      </w:r>
      <w:r>
        <w:rPr>
          <w:sz w:val="24"/>
          <w:szCs w:val="24"/>
        </w:rPr>
        <w:t xml:space="preserve">. </w:t>
      </w:r>
    </w:p>
    <w:p w:rsidR="00F45E94" w:rsidRDefault="00F45E94" w:rsidP="006F42F9">
      <w:pPr>
        <w:tabs>
          <w:tab w:val="left" w:pos="142"/>
        </w:tabs>
        <w:spacing w:after="0" w:line="240" w:lineRule="auto"/>
        <w:ind w:left="426" w:hanging="284"/>
        <w:rPr>
          <w:sz w:val="24"/>
          <w:szCs w:val="24"/>
        </w:rPr>
      </w:pPr>
    </w:p>
    <w:p w:rsidR="00F45E94" w:rsidRPr="0052090E" w:rsidRDefault="00F45E94" w:rsidP="005A1AC2">
      <w:pPr>
        <w:numPr>
          <w:ilvl w:val="0"/>
          <w:numId w:val="79"/>
        </w:numPr>
        <w:tabs>
          <w:tab w:val="left" w:pos="142"/>
        </w:tabs>
        <w:spacing w:after="0" w:line="240" w:lineRule="auto"/>
        <w:ind w:left="284" w:hanging="426"/>
        <w:rPr>
          <w:b/>
          <w:bCs/>
          <w:sz w:val="24"/>
          <w:szCs w:val="24"/>
        </w:rPr>
      </w:pPr>
      <w:r w:rsidRPr="0052090E">
        <w:rPr>
          <w:b/>
          <w:bCs/>
          <w:sz w:val="24"/>
          <w:szCs w:val="24"/>
        </w:rPr>
        <w:t xml:space="preserve">La fracture de </w:t>
      </w:r>
      <w:proofErr w:type="spellStart"/>
      <w:r w:rsidRPr="0052090E">
        <w:rPr>
          <w:b/>
          <w:bCs/>
          <w:sz w:val="24"/>
          <w:szCs w:val="24"/>
        </w:rPr>
        <w:t>Pouteau</w:t>
      </w:r>
      <w:proofErr w:type="spellEnd"/>
      <w:r w:rsidRPr="0052090E">
        <w:rPr>
          <w:b/>
          <w:bCs/>
          <w:sz w:val="24"/>
          <w:szCs w:val="24"/>
        </w:rPr>
        <w:t>-Colles  concerne l’extrémité inférieure du radius. Le déplacement du trait de fracture se fait sous forme de :</w:t>
      </w:r>
    </w:p>
    <w:p w:rsidR="00F45E94" w:rsidRPr="0052090E" w:rsidRDefault="00F45E94" w:rsidP="006F42F9">
      <w:pPr>
        <w:tabs>
          <w:tab w:val="left" w:pos="142"/>
        </w:tabs>
        <w:spacing w:after="0" w:line="240" w:lineRule="auto"/>
        <w:ind w:left="426" w:hanging="284"/>
        <w:rPr>
          <w:sz w:val="24"/>
          <w:szCs w:val="24"/>
          <w:highlight w:val="yellow"/>
        </w:rPr>
      </w:pPr>
      <w:r w:rsidRPr="0052090E">
        <w:rPr>
          <w:sz w:val="24"/>
          <w:szCs w:val="24"/>
          <w:highlight w:val="yellow"/>
        </w:rPr>
        <w:t xml:space="preserve">A. Bascule dorsale </w:t>
      </w:r>
    </w:p>
    <w:p w:rsidR="00F45E94" w:rsidRPr="0052090E" w:rsidRDefault="00F45E94" w:rsidP="006F42F9">
      <w:pPr>
        <w:tabs>
          <w:tab w:val="left" w:pos="142"/>
        </w:tabs>
        <w:spacing w:after="0" w:line="240" w:lineRule="auto"/>
        <w:ind w:left="426" w:hanging="284"/>
        <w:rPr>
          <w:sz w:val="24"/>
          <w:szCs w:val="24"/>
        </w:rPr>
      </w:pPr>
      <w:r w:rsidRPr="0052090E">
        <w:rPr>
          <w:sz w:val="24"/>
          <w:szCs w:val="24"/>
        </w:rPr>
        <w:t>B. Bascule palmaire</w:t>
      </w:r>
    </w:p>
    <w:p w:rsidR="00F45E94" w:rsidRPr="0052090E" w:rsidRDefault="00F80968" w:rsidP="006F42F9">
      <w:pPr>
        <w:tabs>
          <w:tab w:val="left" w:pos="142"/>
        </w:tabs>
        <w:spacing w:after="0" w:line="240" w:lineRule="auto"/>
        <w:ind w:left="426" w:hanging="284"/>
        <w:rPr>
          <w:sz w:val="24"/>
          <w:szCs w:val="24"/>
        </w:rPr>
      </w:pPr>
      <w:r>
        <w:rPr>
          <w:sz w:val="24"/>
          <w:szCs w:val="24"/>
          <w:highlight w:val="yellow"/>
        </w:rPr>
        <w:t xml:space="preserve">C. </w:t>
      </w:r>
      <w:r w:rsidR="00F45E94" w:rsidRPr="0052090E">
        <w:rPr>
          <w:sz w:val="24"/>
          <w:szCs w:val="24"/>
          <w:highlight w:val="yellow"/>
        </w:rPr>
        <w:t>Bascule externe</w:t>
      </w:r>
    </w:p>
    <w:p w:rsidR="00F45E94" w:rsidRPr="0052090E" w:rsidRDefault="00F45E94" w:rsidP="006F42F9">
      <w:pPr>
        <w:tabs>
          <w:tab w:val="left" w:pos="142"/>
        </w:tabs>
        <w:spacing w:after="0" w:line="240" w:lineRule="auto"/>
        <w:ind w:left="426" w:hanging="284"/>
        <w:rPr>
          <w:sz w:val="24"/>
          <w:szCs w:val="24"/>
        </w:rPr>
      </w:pPr>
      <w:r w:rsidRPr="0052090E">
        <w:rPr>
          <w:sz w:val="24"/>
          <w:szCs w:val="24"/>
        </w:rPr>
        <w:t>D. Bascule interne</w:t>
      </w:r>
    </w:p>
    <w:p w:rsidR="00F45E94" w:rsidRPr="0052090E" w:rsidRDefault="00F45E94" w:rsidP="006F42F9">
      <w:pPr>
        <w:tabs>
          <w:tab w:val="left" w:pos="142"/>
        </w:tabs>
        <w:spacing w:after="0" w:line="240" w:lineRule="auto"/>
        <w:ind w:left="426" w:hanging="284"/>
        <w:rPr>
          <w:sz w:val="24"/>
          <w:szCs w:val="24"/>
        </w:rPr>
      </w:pPr>
      <w:r w:rsidRPr="0052090E">
        <w:rPr>
          <w:sz w:val="24"/>
          <w:szCs w:val="24"/>
        </w:rPr>
        <w:t>E. Absence de déplacement.</w:t>
      </w:r>
    </w:p>
    <w:p w:rsidR="00F45E94" w:rsidRDefault="00F45E94" w:rsidP="006F42F9">
      <w:pPr>
        <w:tabs>
          <w:tab w:val="left" w:pos="142"/>
        </w:tabs>
        <w:spacing w:after="0" w:line="240" w:lineRule="auto"/>
        <w:ind w:left="426" w:hanging="284"/>
        <w:rPr>
          <w:sz w:val="24"/>
          <w:szCs w:val="24"/>
        </w:rPr>
      </w:pPr>
    </w:p>
    <w:p w:rsidR="00F45E94" w:rsidRPr="00462C0F" w:rsidRDefault="00F45E94" w:rsidP="005A1AC2">
      <w:pPr>
        <w:numPr>
          <w:ilvl w:val="0"/>
          <w:numId w:val="79"/>
        </w:numPr>
        <w:tabs>
          <w:tab w:val="left" w:pos="142"/>
        </w:tabs>
        <w:spacing w:after="0" w:line="240" w:lineRule="auto"/>
        <w:ind w:left="284" w:hanging="426"/>
        <w:rPr>
          <w:b/>
          <w:bCs/>
          <w:sz w:val="24"/>
          <w:szCs w:val="24"/>
        </w:rPr>
      </w:pPr>
      <w:r>
        <w:rPr>
          <w:b/>
          <w:bCs/>
          <w:sz w:val="24"/>
          <w:szCs w:val="24"/>
        </w:rPr>
        <w:t>Quel est le site métastatique le plus fréquent dans les ostéosarcomes ?</w:t>
      </w:r>
    </w:p>
    <w:p w:rsidR="00F45E94" w:rsidRPr="00A7371A" w:rsidRDefault="00F45E94" w:rsidP="006F42F9">
      <w:pPr>
        <w:tabs>
          <w:tab w:val="left" w:pos="142"/>
        </w:tabs>
        <w:spacing w:after="0" w:line="240" w:lineRule="auto"/>
        <w:ind w:left="426" w:hanging="284"/>
        <w:rPr>
          <w:sz w:val="24"/>
          <w:szCs w:val="24"/>
        </w:rPr>
      </w:pPr>
      <w:r w:rsidRPr="00A7371A">
        <w:rPr>
          <w:sz w:val="24"/>
          <w:szCs w:val="24"/>
        </w:rPr>
        <w:t>A. Le foie</w:t>
      </w:r>
    </w:p>
    <w:p w:rsidR="00F45E94" w:rsidRPr="00A7371A" w:rsidRDefault="00F45E94" w:rsidP="006F42F9">
      <w:pPr>
        <w:tabs>
          <w:tab w:val="left" w:pos="142"/>
        </w:tabs>
        <w:spacing w:after="0" w:line="240" w:lineRule="auto"/>
        <w:ind w:left="426" w:hanging="284"/>
        <w:rPr>
          <w:sz w:val="24"/>
          <w:szCs w:val="24"/>
        </w:rPr>
      </w:pPr>
      <w:r w:rsidRPr="00A7371A">
        <w:rPr>
          <w:sz w:val="24"/>
          <w:szCs w:val="24"/>
          <w:highlight w:val="yellow"/>
        </w:rPr>
        <w:t>B. Le poumon</w:t>
      </w:r>
    </w:p>
    <w:p w:rsidR="00F45E94" w:rsidRPr="00A7371A" w:rsidRDefault="00F45E94" w:rsidP="006F42F9">
      <w:pPr>
        <w:tabs>
          <w:tab w:val="left" w:pos="142"/>
        </w:tabs>
        <w:spacing w:after="0" w:line="240" w:lineRule="auto"/>
        <w:ind w:left="426" w:hanging="284"/>
        <w:rPr>
          <w:sz w:val="24"/>
          <w:szCs w:val="24"/>
        </w:rPr>
      </w:pPr>
      <w:r w:rsidRPr="00A7371A">
        <w:rPr>
          <w:sz w:val="24"/>
          <w:szCs w:val="24"/>
        </w:rPr>
        <w:t>C.  L’os</w:t>
      </w:r>
    </w:p>
    <w:p w:rsidR="00F45E94" w:rsidRPr="00A7371A" w:rsidRDefault="00F45E94" w:rsidP="006F42F9">
      <w:pPr>
        <w:tabs>
          <w:tab w:val="left" w:pos="142"/>
        </w:tabs>
        <w:spacing w:after="0" w:line="240" w:lineRule="auto"/>
        <w:ind w:left="426" w:hanging="284"/>
        <w:rPr>
          <w:sz w:val="24"/>
          <w:szCs w:val="24"/>
        </w:rPr>
      </w:pPr>
      <w:r w:rsidRPr="00A7371A">
        <w:rPr>
          <w:sz w:val="24"/>
          <w:szCs w:val="24"/>
        </w:rPr>
        <w:t xml:space="preserve">D. Le cerveau </w:t>
      </w:r>
    </w:p>
    <w:p w:rsidR="00F45E94" w:rsidRDefault="00F45E94" w:rsidP="006F42F9">
      <w:pPr>
        <w:tabs>
          <w:tab w:val="left" w:pos="142"/>
        </w:tabs>
        <w:spacing w:after="0" w:line="240" w:lineRule="auto"/>
        <w:ind w:left="426" w:hanging="284"/>
        <w:rPr>
          <w:sz w:val="24"/>
          <w:szCs w:val="24"/>
        </w:rPr>
      </w:pPr>
      <w:r w:rsidRPr="00A7371A">
        <w:rPr>
          <w:sz w:val="24"/>
          <w:szCs w:val="24"/>
        </w:rPr>
        <w:t>E. La moelle hématopoïétique</w:t>
      </w:r>
    </w:p>
    <w:p w:rsidR="00F45E94" w:rsidRDefault="00F45E94" w:rsidP="005A1AC2">
      <w:pPr>
        <w:tabs>
          <w:tab w:val="left" w:pos="142"/>
        </w:tabs>
        <w:spacing w:after="0" w:line="240" w:lineRule="auto"/>
        <w:ind w:left="284" w:hanging="426"/>
        <w:rPr>
          <w:sz w:val="24"/>
          <w:szCs w:val="24"/>
        </w:rPr>
      </w:pPr>
    </w:p>
    <w:p w:rsidR="007E440D" w:rsidRDefault="007E440D" w:rsidP="005A1AC2">
      <w:pPr>
        <w:tabs>
          <w:tab w:val="left" w:pos="142"/>
        </w:tabs>
        <w:spacing w:after="0" w:line="240" w:lineRule="auto"/>
        <w:ind w:left="284" w:hanging="426"/>
        <w:rPr>
          <w:sz w:val="24"/>
          <w:szCs w:val="24"/>
        </w:rPr>
      </w:pPr>
    </w:p>
    <w:p w:rsidR="007E440D" w:rsidRDefault="007E440D" w:rsidP="005A1AC2">
      <w:pPr>
        <w:tabs>
          <w:tab w:val="left" w:pos="142"/>
        </w:tabs>
        <w:spacing w:after="0" w:line="240" w:lineRule="auto"/>
        <w:ind w:left="284" w:hanging="426"/>
        <w:rPr>
          <w:sz w:val="24"/>
          <w:szCs w:val="24"/>
        </w:rPr>
      </w:pPr>
    </w:p>
    <w:p w:rsidR="00F45E94" w:rsidRPr="00A7371A" w:rsidRDefault="00F45E94" w:rsidP="005A1AC2">
      <w:pPr>
        <w:numPr>
          <w:ilvl w:val="0"/>
          <w:numId w:val="79"/>
        </w:numPr>
        <w:tabs>
          <w:tab w:val="left" w:pos="142"/>
        </w:tabs>
        <w:spacing w:after="0" w:line="240" w:lineRule="auto"/>
        <w:ind w:left="284" w:hanging="426"/>
        <w:rPr>
          <w:b/>
          <w:bCs/>
          <w:sz w:val="24"/>
          <w:szCs w:val="24"/>
        </w:rPr>
      </w:pPr>
      <w:r>
        <w:rPr>
          <w:b/>
          <w:bCs/>
          <w:sz w:val="24"/>
          <w:szCs w:val="24"/>
        </w:rPr>
        <w:t>Parmi les propositions suivantes concernant l’ostéomyélite aigue, Laquelle (lesquelles) est (sont) exacte(s) ?</w:t>
      </w:r>
    </w:p>
    <w:p w:rsidR="00F45E94" w:rsidRPr="00A7371A" w:rsidRDefault="00F45E94" w:rsidP="006F42F9">
      <w:pPr>
        <w:tabs>
          <w:tab w:val="left" w:pos="142"/>
        </w:tabs>
        <w:spacing w:after="0" w:line="240" w:lineRule="auto"/>
        <w:ind w:left="426" w:hanging="284"/>
        <w:rPr>
          <w:sz w:val="24"/>
          <w:szCs w:val="24"/>
        </w:rPr>
      </w:pPr>
      <w:r w:rsidRPr="00A7371A">
        <w:rPr>
          <w:sz w:val="24"/>
          <w:szCs w:val="24"/>
        </w:rPr>
        <w:t xml:space="preserve">A. </w:t>
      </w:r>
      <w:r>
        <w:rPr>
          <w:sz w:val="24"/>
          <w:szCs w:val="24"/>
        </w:rPr>
        <w:t xml:space="preserve">La localisation de l’infection est d’abord </w:t>
      </w:r>
      <w:proofErr w:type="spellStart"/>
      <w:r>
        <w:rPr>
          <w:sz w:val="24"/>
          <w:szCs w:val="24"/>
        </w:rPr>
        <w:t>épiphysaire</w:t>
      </w:r>
      <w:proofErr w:type="spellEnd"/>
    </w:p>
    <w:p w:rsidR="00F45E94" w:rsidRPr="00A7371A" w:rsidRDefault="00F45E94" w:rsidP="006F42F9">
      <w:pPr>
        <w:tabs>
          <w:tab w:val="left" w:pos="142"/>
        </w:tabs>
        <w:spacing w:after="0" w:line="240" w:lineRule="auto"/>
        <w:ind w:left="426" w:hanging="284"/>
        <w:rPr>
          <w:sz w:val="24"/>
          <w:szCs w:val="24"/>
        </w:rPr>
      </w:pPr>
      <w:r w:rsidRPr="00796682">
        <w:rPr>
          <w:sz w:val="24"/>
          <w:szCs w:val="24"/>
          <w:highlight w:val="yellow"/>
        </w:rPr>
        <w:t>B. Elle atteint avec prédilection les enfants</w:t>
      </w:r>
    </w:p>
    <w:p w:rsidR="00F45E94" w:rsidRPr="00A7371A" w:rsidRDefault="00F45E94" w:rsidP="006F42F9">
      <w:pPr>
        <w:tabs>
          <w:tab w:val="left" w:pos="142"/>
        </w:tabs>
        <w:spacing w:after="0" w:line="240" w:lineRule="auto"/>
        <w:ind w:left="426" w:hanging="284"/>
        <w:rPr>
          <w:sz w:val="24"/>
          <w:szCs w:val="24"/>
        </w:rPr>
      </w:pPr>
      <w:r w:rsidRPr="00A7371A">
        <w:rPr>
          <w:sz w:val="24"/>
          <w:szCs w:val="24"/>
        </w:rPr>
        <w:lastRenderedPageBreak/>
        <w:t xml:space="preserve">C.  </w:t>
      </w:r>
      <w:r>
        <w:rPr>
          <w:sz w:val="24"/>
          <w:szCs w:val="24"/>
        </w:rPr>
        <w:t xml:space="preserve">En l’absence de diagnostic certain, mieux vaut attendre avant de commencer le traitement </w:t>
      </w:r>
    </w:p>
    <w:p w:rsidR="00F45E94" w:rsidRPr="00796682" w:rsidRDefault="00F45E94" w:rsidP="006F42F9">
      <w:pPr>
        <w:tabs>
          <w:tab w:val="left" w:pos="142"/>
        </w:tabs>
        <w:spacing w:after="0" w:line="240" w:lineRule="auto"/>
        <w:ind w:left="426" w:hanging="284"/>
        <w:rPr>
          <w:sz w:val="24"/>
          <w:szCs w:val="24"/>
          <w:highlight w:val="yellow"/>
        </w:rPr>
      </w:pPr>
      <w:r w:rsidRPr="00796682">
        <w:rPr>
          <w:sz w:val="24"/>
          <w:szCs w:val="24"/>
          <w:highlight w:val="yellow"/>
        </w:rPr>
        <w:t xml:space="preserve">D. Le germe en cause est le plus souvent le staphylocoque doré </w:t>
      </w:r>
    </w:p>
    <w:p w:rsidR="00F45E94" w:rsidRDefault="00F80968" w:rsidP="006F42F9">
      <w:pPr>
        <w:tabs>
          <w:tab w:val="left" w:pos="142"/>
        </w:tabs>
        <w:spacing w:after="0" w:line="240" w:lineRule="auto"/>
        <w:ind w:left="426" w:hanging="284"/>
        <w:rPr>
          <w:sz w:val="24"/>
          <w:szCs w:val="24"/>
        </w:rPr>
      </w:pPr>
      <w:r>
        <w:rPr>
          <w:sz w:val="24"/>
          <w:szCs w:val="24"/>
          <w:highlight w:val="yellow"/>
        </w:rPr>
        <w:t>E. La drépanocytose est un</w:t>
      </w:r>
      <w:r w:rsidR="00F45E94" w:rsidRPr="00796682">
        <w:rPr>
          <w:sz w:val="24"/>
          <w:szCs w:val="24"/>
          <w:highlight w:val="yellow"/>
        </w:rPr>
        <w:t>e cause favorisant</w:t>
      </w:r>
      <w:r>
        <w:rPr>
          <w:sz w:val="24"/>
          <w:szCs w:val="24"/>
          <w:highlight w:val="yellow"/>
        </w:rPr>
        <w:t>e</w:t>
      </w:r>
      <w:r w:rsidR="00F45E94" w:rsidRPr="00796682">
        <w:rPr>
          <w:sz w:val="24"/>
          <w:szCs w:val="24"/>
          <w:highlight w:val="yellow"/>
        </w:rPr>
        <w:t>.</w:t>
      </w:r>
    </w:p>
    <w:p w:rsidR="00F45E94" w:rsidRDefault="00F45E94" w:rsidP="005A1AC2">
      <w:pPr>
        <w:tabs>
          <w:tab w:val="left" w:pos="142"/>
        </w:tabs>
        <w:spacing w:after="0" w:line="240" w:lineRule="auto"/>
        <w:ind w:left="284" w:hanging="426"/>
        <w:rPr>
          <w:sz w:val="24"/>
          <w:szCs w:val="24"/>
        </w:rPr>
      </w:pPr>
    </w:p>
    <w:p w:rsidR="00F45E94" w:rsidRPr="00F80968" w:rsidRDefault="00F45E94" w:rsidP="005A1AC2">
      <w:pPr>
        <w:numPr>
          <w:ilvl w:val="0"/>
          <w:numId w:val="79"/>
        </w:numPr>
        <w:tabs>
          <w:tab w:val="left" w:pos="142"/>
        </w:tabs>
        <w:spacing w:after="0" w:line="240" w:lineRule="auto"/>
        <w:ind w:left="284" w:hanging="426"/>
        <w:rPr>
          <w:b/>
          <w:bCs/>
          <w:sz w:val="24"/>
          <w:szCs w:val="24"/>
        </w:rPr>
      </w:pPr>
      <w:r w:rsidRPr="00F80968">
        <w:rPr>
          <w:sz w:val="24"/>
          <w:szCs w:val="24"/>
        </w:rPr>
        <w:t xml:space="preserve">Une </w:t>
      </w:r>
      <w:r w:rsidRPr="00F80968">
        <w:rPr>
          <w:b/>
          <w:bCs/>
          <w:sz w:val="24"/>
          <w:szCs w:val="24"/>
        </w:rPr>
        <w:t>fracture de  l’extrémité inférieure du radius  par compression extension :</w:t>
      </w:r>
    </w:p>
    <w:p w:rsidR="00F45E94" w:rsidRPr="00F80968" w:rsidRDefault="00F45E94" w:rsidP="006F42F9">
      <w:pPr>
        <w:tabs>
          <w:tab w:val="left" w:pos="142"/>
        </w:tabs>
        <w:spacing w:after="0"/>
        <w:ind w:left="426" w:hanging="284"/>
        <w:contextualSpacing/>
        <w:rPr>
          <w:sz w:val="24"/>
          <w:szCs w:val="24"/>
        </w:rPr>
      </w:pPr>
      <w:r w:rsidRPr="00F80968">
        <w:rPr>
          <w:sz w:val="24"/>
          <w:szCs w:val="24"/>
          <w:highlight w:val="yellow"/>
        </w:rPr>
        <w:t>A. Entraine lorsqu’elle est déplacée une translation externe de la main et du poignet</w:t>
      </w:r>
    </w:p>
    <w:p w:rsidR="00F45E94" w:rsidRPr="00F80968" w:rsidRDefault="00F45E94" w:rsidP="006F42F9">
      <w:pPr>
        <w:tabs>
          <w:tab w:val="left" w:pos="142"/>
        </w:tabs>
        <w:spacing w:after="0"/>
        <w:ind w:left="426" w:hanging="284"/>
        <w:contextualSpacing/>
        <w:rPr>
          <w:sz w:val="24"/>
          <w:szCs w:val="24"/>
        </w:rPr>
      </w:pPr>
      <w:r w:rsidRPr="00F80968">
        <w:rPr>
          <w:sz w:val="24"/>
          <w:szCs w:val="24"/>
        </w:rPr>
        <w:t xml:space="preserve">B. Crée au cours de son déplacement une bascule antérieure de l’épiphyse radiale inférieure </w:t>
      </w:r>
    </w:p>
    <w:p w:rsidR="00F45E94" w:rsidRPr="00F80968" w:rsidRDefault="00F80968" w:rsidP="006F42F9">
      <w:pPr>
        <w:tabs>
          <w:tab w:val="left" w:pos="142"/>
        </w:tabs>
        <w:spacing w:after="0" w:line="240" w:lineRule="auto"/>
        <w:ind w:left="426" w:hanging="284"/>
        <w:contextualSpacing/>
        <w:rPr>
          <w:sz w:val="24"/>
          <w:szCs w:val="24"/>
        </w:rPr>
      </w:pPr>
      <w:r>
        <w:rPr>
          <w:sz w:val="24"/>
          <w:szCs w:val="24"/>
        </w:rPr>
        <w:t xml:space="preserve">C. </w:t>
      </w:r>
      <w:r w:rsidR="00F45E94" w:rsidRPr="00F80968">
        <w:rPr>
          <w:sz w:val="24"/>
          <w:szCs w:val="24"/>
        </w:rPr>
        <w:t>Est très souvent aggravée par une compression du nerf médian dans le canal  carpien</w:t>
      </w:r>
    </w:p>
    <w:p w:rsidR="00F45E94" w:rsidRPr="00F80968" w:rsidRDefault="00F45E94" w:rsidP="006F42F9">
      <w:pPr>
        <w:tabs>
          <w:tab w:val="left" w:pos="142"/>
        </w:tabs>
        <w:spacing w:after="0" w:line="240" w:lineRule="auto"/>
        <w:ind w:left="426" w:hanging="284"/>
        <w:contextualSpacing/>
        <w:rPr>
          <w:sz w:val="24"/>
          <w:szCs w:val="24"/>
          <w:highlight w:val="yellow"/>
        </w:rPr>
      </w:pPr>
      <w:r w:rsidRPr="00F80968">
        <w:rPr>
          <w:sz w:val="24"/>
          <w:szCs w:val="24"/>
          <w:highlight w:val="yellow"/>
        </w:rPr>
        <w:t xml:space="preserve">D. Doit être réduite de manière à ce que la surface articulaire inférieure du radius soit à nouveau orientée en bas et en avant </w:t>
      </w:r>
    </w:p>
    <w:p w:rsidR="00F45E94" w:rsidRDefault="00F45E94" w:rsidP="006F42F9">
      <w:pPr>
        <w:tabs>
          <w:tab w:val="left" w:pos="142"/>
        </w:tabs>
        <w:spacing w:after="0" w:line="240" w:lineRule="auto"/>
        <w:ind w:left="426" w:hanging="284"/>
        <w:contextualSpacing/>
        <w:rPr>
          <w:sz w:val="24"/>
          <w:szCs w:val="24"/>
        </w:rPr>
      </w:pPr>
      <w:r w:rsidRPr="00F80968">
        <w:rPr>
          <w:sz w:val="24"/>
          <w:szCs w:val="24"/>
          <w:highlight w:val="yellow"/>
        </w:rPr>
        <w:t>E. Est  un facteur fréquent d’algodystrophie</w:t>
      </w:r>
      <w:r>
        <w:rPr>
          <w:sz w:val="24"/>
          <w:szCs w:val="24"/>
          <w:highlight w:val="yellow"/>
        </w:rPr>
        <w:t>.</w:t>
      </w:r>
    </w:p>
    <w:p w:rsidR="00F45E94" w:rsidRDefault="00F45E94" w:rsidP="005A1AC2">
      <w:pPr>
        <w:tabs>
          <w:tab w:val="left" w:pos="142"/>
        </w:tabs>
        <w:spacing w:after="0" w:line="240" w:lineRule="auto"/>
        <w:ind w:left="284" w:hanging="426"/>
        <w:contextualSpacing/>
        <w:rPr>
          <w:sz w:val="24"/>
          <w:szCs w:val="24"/>
        </w:rPr>
      </w:pPr>
    </w:p>
    <w:p w:rsidR="00F45E94" w:rsidRPr="000933B7" w:rsidRDefault="00F45E94" w:rsidP="005A1AC2">
      <w:pPr>
        <w:numPr>
          <w:ilvl w:val="0"/>
          <w:numId w:val="79"/>
        </w:numPr>
        <w:tabs>
          <w:tab w:val="left" w:pos="142"/>
        </w:tabs>
        <w:spacing w:after="0" w:line="240" w:lineRule="auto"/>
        <w:ind w:left="284" w:hanging="426"/>
        <w:contextualSpacing/>
        <w:rPr>
          <w:b/>
          <w:bCs/>
          <w:sz w:val="24"/>
          <w:szCs w:val="24"/>
        </w:rPr>
      </w:pPr>
      <w:r w:rsidRPr="00B73B70">
        <w:rPr>
          <w:b/>
          <w:bCs/>
          <w:sz w:val="24"/>
          <w:szCs w:val="24"/>
        </w:rPr>
        <w:t>Parmi  les complications suivantes, laquelle (lesquelles)</w:t>
      </w:r>
      <w:r>
        <w:rPr>
          <w:b/>
          <w:bCs/>
          <w:sz w:val="24"/>
          <w:szCs w:val="24"/>
        </w:rPr>
        <w:t xml:space="preserve"> peut-on rencontrer au </w:t>
      </w:r>
      <w:r w:rsidRPr="000933B7">
        <w:rPr>
          <w:b/>
          <w:bCs/>
          <w:sz w:val="24"/>
          <w:szCs w:val="24"/>
        </w:rPr>
        <w:t xml:space="preserve">décours d’une fracture typique de </w:t>
      </w:r>
      <w:proofErr w:type="spellStart"/>
      <w:r w:rsidRPr="000933B7">
        <w:rPr>
          <w:b/>
          <w:bCs/>
          <w:sz w:val="24"/>
          <w:szCs w:val="24"/>
        </w:rPr>
        <w:t>Pouteau</w:t>
      </w:r>
      <w:proofErr w:type="spellEnd"/>
      <w:r w:rsidRPr="000933B7">
        <w:rPr>
          <w:b/>
          <w:bCs/>
          <w:sz w:val="24"/>
          <w:szCs w:val="24"/>
        </w:rPr>
        <w:t>-Colles   immobilisée pendant 45 jours ?</w:t>
      </w:r>
    </w:p>
    <w:p w:rsidR="00F45E94" w:rsidRPr="000933B7" w:rsidRDefault="00F45E94" w:rsidP="006F42F9">
      <w:pPr>
        <w:tabs>
          <w:tab w:val="left" w:pos="142"/>
        </w:tabs>
        <w:spacing w:after="0"/>
        <w:ind w:left="426" w:hanging="284"/>
        <w:contextualSpacing/>
        <w:rPr>
          <w:sz w:val="24"/>
          <w:szCs w:val="24"/>
        </w:rPr>
      </w:pPr>
      <w:r w:rsidRPr="000933B7">
        <w:rPr>
          <w:sz w:val="24"/>
          <w:szCs w:val="24"/>
        </w:rPr>
        <w:t>A. Pseudarthrose</w:t>
      </w:r>
    </w:p>
    <w:p w:rsidR="00F45E94" w:rsidRPr="000933B7" w:rsidRDefault="00F45E94" w:rsidP="006F42F9">
      <w:pPr>
        <w:tabs>
          <w:tab w:val="left" w:pos="142"/>
        </w:tabs>
        <w:spacing w:after="0"/>
        <w:ind w:left="426" w:hanging="284"/>
        <w:contextualSpacing/>
        <w:rPr>
          <w:sz w:val="24"/>
          <w:szCs w:val="24"/>
        </w:rPr>
      </w:pPr>
      <w:r w:rsidRPr="000933B7">
        <w:rPr>
          <w:sz w:val="24"/>
          <w:szCs w:val="24"/>
        </w:rPr>
        <w:t xml:space="preserve">B. Ossification péri articulaire </w:t>
      </w:r>
    </w:p>
    <w:p w:rsidR="00F45E94" w:rsidRPr="000933B7" w:rsidRDefault="00F45E94" w:rsidP="006F42F9">
      <w:pPr>
        <w:tabs>
          <w:tab w:val="left" w:pos="142"/>
        </w:tabs>
        <w:spacing w:after="0" w:line="240" w:lineRule="auto"/>
        <w:ind w:left="426" w:hanging="284"/>
        <w:contextualSpacing/>
        <w:rPr>
          <w:sz w:val="24"/>
          <w:szCs w:val="24"/>
          <w:highlight w:val="yellow"/>
        </w:rPr>
      </w:pPr>
      <w:r w:rsidRPr="000933B7">
        <w:rPr>
          <w:sz w:val="24"/>
          <w:szCs w:val="24"/>
          <w:highlight w:val="yellow"/>
        </w:rPr>
        <w:t>C.  Syndrome du canal  carpien</w:t>
      </w:r>
    </w:p>
    <w:p w:rsidR="00F45E94" w:rsidRPr="000933B7" w:rsidRDefault="00F45E94" w:rsidP="006F42F9">
      <w:pPr>
        <w:tabs>
          <w:tab w:val="left" w:pos="142"/>
        </w:tabs>
        <w:spacing w:after="0" w:line="240" w:lineRule="auto"/>
        <w:ind w:left="426" w:hanging="284"/>
        <w:contextualSpacing/>
        <w:rPr>
          <w:sz w:val="24"/>
          <w:szCs w:val="24"/>
        </w:rPr>
      </w:pPr>
      <w:r w:rsidRPr="000933B7">
        <w:rPr>
          <w:sz w:val="24"/>
          <w:szCs w:val="24"/>
          <w:highlight w:val="yellow"/>
        </w:rPr>
        <w:t>D. Algodystrophie</w:t>
      </w:r>
      <w:r w:rsidRPr="000933B7">
        <w:rPr>
          <w:sz w:val="24"/>
          <w:szCs w:val="24"/>
        </w:rPr>
        <w:t>.</w:t>
      </w:r>
    </w:p>
    <w:p w:rsidR="00F45E94" w:rsidRDefault="00F45E94" w:rsidP="006F42F9">
      <w:pPr>
        <w:tabs>
          <w:tab w:val="left" w:pos="142"/>
        </w:tabs>
        <w:spacing w:after="0" w:line="240" w:lineRule="auto"/>
        <w:ind w:left="426" w:hanging="284"/>
        <w:contextualSpacing/>
        <w:rPr>
          <w:sz w:val="24"/>
          <w:szCs w:val="24"/>
        </w:rPr>
      </w:pPr>
      <w:r w:rsidRPr="000933B7">
        <w:rPr>
          <w:sz w:val="24"/>
          <w:szCs w:val="24"/>
        </w:rPr>
        <w:t xml:space="preserve">E. </w:t>
      </w:r>
      <w:r w:rsidR="00F80968">
        <w:rPr>
          <w:sz w:val="24"/>
          <w:szCs w:val="24"/>
        </w:rPr>
        <w:t>N</w:t>
      </w:r>
      <w:r w:rsidRPr="000933B7">
        <w:rPr>
          <w:sz w:val="24"/>
          <w:szCs w:val="24"/>
        </w:rPr>
        <w:t>écrose post traumatique.</w:t>
      </w:r>
    </w:p>
    <w:p w:rsidR="00F45E94" w:rsidRDefault="00F45E94" w:rsidP="005A1AC2">
      <w:pPr>
        <w:tabs>
          <w:tab w:val="left" w:pos="142"/>
        </w:tabs>
        <w:spacing w:after="0" w:line="240" w:lineRule="auto"/>
        <w:ind w:left="284" w:hanging="426"/>
        <w:contextualSpacing/>
        <w:rPr>
          <w:sz w:val="24"/>
          <w:szCs w:val="24"/>
        </w:rPr>
      </w:pPr>
    </w:p>
    <w:p w:rsidR="00F45E94" w:rsidRPr="00CD0731" w:rsidRDefault="00F45E94" w:rsidP="005A1AC2">
      <w:pPr>
        <w:numPr>
          <w:ilvl w:val="0"/>
          <w:numId w:val="79"/>
        </w:numPr>
        <w:tabs>
          <w:tab w:val="left" w:pos="142"/>
        </w:tabs>
        <w:spacing w:after="0" w:line="240" w:lineRule="auto"/>
        <w:ind w:left="284" w:hanging="426"/>
        <w:contextualSpacing/>
        <w:rPr>
          <w:b/>
          <w:bCs/>
          <w:sz w:val="24"/>
          <w:szCs w:val="24"/>
        </w:rPr>
      </w:pPr>
      <w:r w:rsidRPr="00CD0731">
        <w:rPr>
          <w:b/>
          <w:bCs/>
          <w:sz w:val="24"/>
          <w:szCs w:val="24"/>
        </w:rPr>
        <w:t xml:space="preserve">Le bilan radiographique d’une fracture </w:t>
      </w:r>
      <w:proofErr w:type="gramStart"/>
      <w:r w:rsidRPr="00CD0731">
        <w:rPr>
          <w:b/>
          <w:bCs/>
          <w:sz w:val="24"/>
          <w:szCs w:val="24"/>
        </w:rPr>
        <w:t>du</w:t>
      </w:r>
      <w:proofErr w:type="gramEnd"/>
      <w:r w:rsidRPr="00CD0731">
        <w:rPr>
          <w:b/>
          <w:bCs/>
          <w:sz w:val="24"/>
          <w:szCs w:val="24"/>
        </w:rPr>
        <w:t xml:space="preserve"> cotyle au décours d’un polytraumatisme doit comporter :</w:t>
      </w:r>
    </w:p>
    <w:p w:rsidR="00F45E94" w:rsidRPr="00CD0731" w:rsidRDefault="00F45E94" w:rsidP="006F42F9">
      <w:pPr>
        <w:tabs>
          <w:tab w:val="left" w:pos="142"/>
        </w:tabs>
        <w:spacing w:after="0"/>
        <w:ind w:left="426" w:hanging="284"/>
        <w:contextualSpacing/>
        <w:rPr>
          <w:sz w:val="24"/>
          <w:szCs w:val="24"/>
          <w:highlight w:val="yellow"/>
        </w:rPr>
      </w:pPr>
      <w:r w:rsidRPr="00CD0731">
        <w:rPr>
          <w:sz w:val="24"/>
          <w:szCs w:val="24"/>
          <w:highlight w:val="yellow"/>
        </w:rPr>
        <w:t xml:space="preserve">A. Bassin de face </w:t>
      </w:r>
    </w:p>
    <w:p w:rsidR="00F45E94" w:rsidRPr="00CD0731" w:rsidRDefault="00F45E94" w:rsidP="006F42F9">
      <w:pPr>
        <w:tabs>
          <w:tab w:val="left" w:pos="142"/>
        </w:tabs>
        <w:spacing w:after="0"/>
        <w:ind w:left="426" w:hanging="284"/>
        <w:contextualSpacing/>
        <w:rPr>
          <w:sz w:val="24"/>
          <w:szCs w:val="24"/>
          <w:highlight w:val="yellow"/>
        </w:rPr>
      </w:pPr>
      <w:r w:rsidRPr="00CD0731">
        <w:rPr>
          <w:sz w:val="24"/>
          <w:szCs w:val="24"/>
          <w:highlight w:val="yellow"/>
        </w:rPr>
        <w:t xml:space="preserve">B. ¾ obturateur  </w:t>
      </w:r>
    </w:p>
    <w:p w:rsidR="00F45E94" w:rsidRPr="000933B7" w:rsidRDefault="00F45E94" w:rsidP="006F42F9">
      <w:pPr>
        <w:tabs>
          <w:tab w:val="left" w:pos="142"/>
        </w:tabs>
        <w:spacing w:after="0" w:line="240" w:lineRule="auto"/>
        <w:ind w:left="426" w:hanging="284"/>
        <w:contextualSpacing/>
        <w:rPr>
          <w:sz w:val="24"/>
          <w:szCs w:val="24"/>
          <w:highlight w:val="yellow"/>
        </w:rPr>
      </w:pPr>
      <w:r w:rsidRPr="00CD0731">
        <w:rPr>
          <w:sz w:val="24"/>
          <w:szCs w:val="24"/>
          <w:highlight w:val="yellow"/>
        </w:rPr>
        <w:t>C.  ¾ alaire</w:t>
      </w:r>
    </w:p>
    <w:p w:rsidR="00F45E94" w:rsidRPr="00CD0731" w:rsidRDefault="00F45E94" w:rsidP="006F42F9">
      <w:pPr>
        <w:tabs>
          <w:tab w:val="left" w:pos="142"/>
        </w:tabs>
        <w:spacing w:after="0" w:line="240" w:lineRule="auto"/>
        <w:ind w:left="426" w:hanging="284"/>
        <w:contextualSpacing/>
        <w:rPr>
          <w:sz w:val="24"/>
          <w:szCs w:val="24"/>
        </w:rPr>
      </w:pPr>
      <w:r w:rsidRPr="00CD0731">
        <w:rPr>
          <w:sz w:val="24"/>
          <w:szCs w:val="24"/>
        </w:rPr>
        <w:t xml:space="preserve">D. Faux profil de la hanche </w:t>
      </w:r>
    </w:p>
    <w:p w:rsidR="00F45E94" w:rsidRDefault="00F80968" w:rsidP="006F42F9">
      <w:pPr>
        <w:tabs>
          <w:tab w:val="left" w:pos="142"/>
        </w:tabs>
        <w:spacing w:after="0" w:line="240" w:lineRule="auto"/>
        <w:ind w:left="426" w:hanging="284"/>
        <w:contextualSpacing/>
        <w:rPr>
          <w:sz w:val="24"/>
          <w:szCs w:val="24"/>
        </w:rPr>
      </w:pPr>
      <w:r>
        <w:rPr>
          <w:sz w:val="24"/>
          <w:szCs w:val="24"/>
        </w:rPr>
        <w:t>E. Urographi</w:t>
      </w:r>
      <w:r w:rsidR="00F45E94" w:rsidRPr="00CD0731">
        <w:rPr>
          <w:sz w:val="24"/>
          <w:szCs w:val="24"/>
        </w:rPr>
        <w:t>e intraveineuse.</w:t>
      </w:r>
    </w:p>
    <w:p w:rsidR="00BB0B7F" w:rsidRPr="007C79E4" w:rsidRDefault="00BB0B7F" w:rsidP="005A1AC2">
      <w:pPr>
        <w:pStyle w:val="Paragraphedeliste"/>
        <w:numPr>
          <w:ilvl w:val="0"/>
          <w:numId w:val="79"/>
        </w:numPr>
        <w:tabs>
          <w:tab w:val="left" w:pos="142"/>
        </w:tabs>
        <w:spacing w:after="160" w:line="259" w:lineRule="auto"/>
        <w:ind w:left="284" w:hanging="426"/>
        <w:rPr>
          <w:b/>
          <w:sz w:val="24"/>
          <w:szCs w:val="24"/>
        </w:rPr>
      </w:pPr>
      <w:r w:rsidRPr="007C79E4">
        <w:rPr>
          <w:b/>
          <w:sz w:val="24"/>
          <w:szCs w:val="24"/>
        </w:rPr>
        <w:t>Parmi les propositions suivantes, citez celles qui sont exactes :</w:t>
      </w:r>
    </w:p>
    <w:p w:rsidR="00BB0B7F" w:rsidRDefault="00BB0B7F" w:rsidP="006F42F9">
      <w:pPr>
        <w:tabs>
          <w:tab w:val="left" w:pos="142"/>
        </w:tabs>
        <w:spacing w:after="0" w:line="240" w:lineRule="auto"/>
        <w:ind w:left="426" w:hanging="284"/>
        <w:rPr>
          <w:sz w:val="24"/>
          <w:szCs w:val="24"/>
        </w:rPr>
      </w:pPr>
      <w:r>
        <w:rPr>
          <w:sz w:val="24"/>
          <w:szCs w:val="24"/>
        </w:rPr>
        <w:t xml:space="preserve">A. L’appendicite </w:t>
      </w:r>
      <w:proofErr w:type="spellStart"/>
      <w:r>
        <w:rPr>
          <w:sz w:val="24"/>
          <w:szCs w:val="24"/>
        </w:rPr>
        <w:t>mésocoeliaque</w:t>
      </w:r>
      <w:proofErr w:type="spellEnd"/>
      <w:r>
        <w:rPr>
          <w:sz w:val="24"/>
          <w:szCs w:val="24"/>
        </w:rPr>
        <w:t xml:space="preserve"> peut simuler une salpingite aigue</w:t>
      </w:r>
    </w:p>
    <w:p w:rsidR="00BB0B7F" w:rsidRPr="00A75C22" w:rsidRDefault="00BB0B7F" w:rsidP="006F42F9">
      <w:pPr>
        <w:tabs>
          <w:tab w:val="left" w:pos="142"/>
        </w:tabs>
        <w:spacing w:after="0" w:line="240" w:lineRule="auto"/>
        <w:ind w:left="426" w:hanging="284"/>
        <w:rPr>
          <w:sz w:val="24"/>
          <w:szCs w:val="24"/>
          <w:highlight w:val="yellow"/>
        </w:rPr>
      </w:pPr>
      <w:r>
        <w:rPr>
          <w:sz w:val="24"/>
          <w:szCs w:val="24"/>
          <w:highlight w:val="yellow"/>
        </w:rPr>
        <w:lastRenderedPageBreak/>
        <w:t>B. L</w:t>
      </w:r>
      <w:r w:rsidRPr="00A75C22">
        <w:rPr>
          <w:sz w:val="24"/>
          <w:szCs w:val="24"/>
          <w:highlight w:val="yellow"/>
        </w:rPr>
        <w:t>’appendicite pelvienne peut être révélée par des signes urinaires</w:t>
      </w:r>
    </w:p>
    <w:p w:rsidR="00BB0B7F" w:rsidRDefault="00BB0B7F" w:rsidP="006F42F9">
      <w:pPr>
        <w:tabs>
          <w:tab w:val="left" w:pos="142"/>
        </w:tabs>
        <w:spacing w:after="0" w:line="240" w:lineRule="auto"/>
        <w:ind w:left="426" w:hanging="284"/>
        <w:rPr>
          <w:sz w:val="24"/>
          <w:szCs w:val="24"/>
        </w:rPr>
      </w:pPr>
      <w:r>
        <w:rPr>
          <w:sz w:val="24"/>
          <w:szCs w:val="24"/>
          <w:highlight w:val="yellow"/>
        </w:rPr>
        <w:t>C. L</w:t>
      </w:r>
      <w:r w:rsidRPr="00A75C22">
        <w:rPr>
          <w:sz w:val="24"/>
          <w:szCs w:val="24"/>
          <w:highlight w:val="yellow"/>
        </w:rPr>
        <w:t>a défense de la fosse iliaque droite est un signe clinique essentiel</w:t>
      </w:r>
    </w:p>
    <w:p w:rsidR="00BB0B7F" w:rsidRDefault="00BB0B7F" w:rsidP="006F42F9">
      <w:pPr>
        <w:tabs>
          <w:tab w:val="left" w:pos="142"/>
        </w:tabs>
        <w:spacing w:after="0" w:line="240" w:lineRule="auto"/>
        <w:ind w:left="426" w:hanging="284"/>
        <w:rPr>
          <w:sz w:val="24"/>
          <w:szCs w:val="24"/>
        </w:rPr>
      </w:pPr>
      <w:r>
        <w:rPr>
          <w:sz w:val="24"/>
          <w:szCs w:val="24"/>
        </w:rPr>
        <w:t>D. Le toucher rectal est toujours douloureux</w:t>
      </w:r>
    </w:p>
    <w:p w:rsidR="00BB0B7F" w:rsidRDefault="00BB0B7F" w:rsidP="006F42F9">
      <w:pPr>
        <w:tabs>
          <w:tab w:val="left" w:pos="142"/>
        </w:tabs>
        <w:spacing w:after="0" w:line="240" w:lineRule="auto"/>
        <w:ind w:left="426" w:hanging="284"/>
        <w:rPr>
          <w:sz w:val="24"/>
          <w:szCs w:val="24"/>
        </w:rPr>
      </w:pPr>
      <w:r w:rsidRPr="00A75C22">
        <w:rPr>
          <w:sz w:val="24"/>
          <w:szCs w:val="24"/>
          <w:highlight w:val="yellow"/>
        </w:rPr>
        <w:t>E</w:t>
      </w:r>
      <w:r>
        <w:rPr>
          <w:sz w:val="24"/>
          <w:szCs w:val="24"/>
          <w:highlight w:val="yellow"/>
        </w:rPr>
        <w:t>. I</w:t>
      </w:r>
      <w:r w:rsidRPr="00A75C22">
        <w:rPr>
          <w:sz w:val="24"/>
          <w:szCs w:val="24"/>
          <w:highlight w:val="yellow"/>
        </w:rPr>
        <w:t>l existe souvent une hyperleucocytose à polynucléaires neutrophiles</w:t>
      </w:r>
    </w:p>
    <w:p w:rsidR="00BB0B7F" w:rsidRDefault="00BB0B7F" w:rsidP="005A1AC2">
      <w:pPr>
        <w:tabs>
          <w:tab w:val="left" w:pos="142"/>
        </w:tabs>
        <w:spacing w:after="0"/>
        <w:ind w:left="284" w:hanging="426"/>
        <w:rPr>
          <w:sz w:val="24"/>
          <w:szCs w:val="24"/>
        </w:rPr>
      </w:pPr>
    </w:p>
    <w:p w:rsidR="00BB0B7F" w:rsidRPr="007C79E4" w:rsidRDefault="00BB0B7F" w:rsidP="005A1AC2">
      <w:pPr>
        <w:pStyle w:val="Paragraphedeliste"/>
        <w:numPr>
          <w:ilvl w:val="0"/>
          <w:numId w:val="79"/>
        </w:numPr>
        <w:tabs>
          <w:tab w:val="left" w:pos="142"/>
        </w:tabs>
        <w:spacing w:after="160" w:line="259" w:lineRule="auto"/>
        <w:ind w:left="284" w:hanging="426"/>
        <w:rPr>
          <w:b/>
          <w:sz w:val="24"/>
          <w:szCs w:val="24"/>
        </w:rPr>
      </w:pPr>
      <w:r w:rsidRPr="007C79E4">
        <w:rPr>
          <w:b/>
          <w:sz w:val="24"/>
          <w:szCs w:val="24"/>
        </w:rPr>
        <w:t>L’état de choc des premières 24H d’une brûlure étendue récente s’explique par :</w:t>
      </w:r>
    </w:p>
    <w:p w:rsidR="00BB0B7F" w:rsidRDefault="00BB0B7F" w:rsidP="006F42F9">
      <w:pPr>
        <w:tabs>
          <w:tab w:val="left" w:pos="142"/>
        </w:tabs>
        <w:spacing w:after="0" w:line="240" w:lineRule="auto"/>
        <w:ind w:left="426" w:hanging="284"/>
        <w:rPr>
          <w:sz w:val="24"/>
          <w:szCs w:val="24"/>
        </w:rPr>
      </w:pPr>
      <w:r>
        <w:rPr>
          <w:sz w:val="24"/>
          <w:szCs w:val="24"/>
        </w:rPr>
        <w:t>A. Diminution du débit cardiaque</w:t>
      </w:r>
    </w:p>
    <w:p w:rsidR="00BB0B7F" w:rsidRDefault="00BB0B7F" w:rsidP="006F42F9">
      <w:pPr>
        <w:tabs>
          <w:tab w:val="left" w:pos="142"/>
        </w:tabs>
        <w:spacing w:after="0" w:line="240" w:lineRule="auto"/>
        <w:ind w:left="426" w:hanging="284"/>
        <w:rPr>
          <w:sz w:val="24"/>
          <w:szCs w:val="24"/>
        </w:rPr>
      </w:pPr>
      <w:r>
        <w:rPr>
          <w:sz w:val="24"/>
          <w:szCs w:val="24"/>
        </w:rPr>
        <w:t>B. Déficit du volume sanguin</w:t>
      </w:r>
    </w:p>
    <w:p w:rsidR="00BB0B7F" w:rsidRDefault="00BB0B7F" w:rsidP="006F42F9">
      <w:pPr>
        <w:tabs>
          <w:tab w:val="left" w:pos="142"/>
        </w:tabs>
        <w:spacing w:after="0" w:line="240" w:lineRule="auto"/>
        <w:ind w:left="426" w:hanging="284"/>
        <w:rPr>
          <w:sz w:val="24"/>
          <w:szCs w:val="24"/>
        </w:rPr>
      </w:pPr>
      <w:r w:rsidRPr="00ED00BB">
        <w:rPr>
          <w:sz w:val="24"/>
          <w:szCs w:val="24"/>
          <w:highlight w:val="yellow"/>
        </w:rPr>
        <w:t>C. Colonisation bactérienne</w:t>
      </w:r>
    </w:p>
    <w:p w:rsidR="00BB0B7F" w:rsidRDefault="00BB0B7F" w:rsidP="006F42F9">
      <w:pPr>
        <w:tabs>
          <w:tab w:val="left" w:pos="142"/>
        </w:tabs>
        <w:spacing w:after="0" w:line="240" w:lineRule="auto"/>
        <w:ind w:left="426" w:hanging="284"/>
        <w:rPr>
          <w:sz w:val="24"/>
          <w:szCs w:val="24"/>
        </w:rPr>
      </w:pPr>
      <w:r>
        <w:rPr>
          <w:sz w:val="24"/>
          <w:szCs w:val="24"/>
        </w:rPr>
        <w:t>D. Augmentation des résistances vasculaires</w:t>
      </w:r>
    </w:p>
    <w:p w:rsidR="00BB0B7F" w:rsidRDefault="00BB0B7F" w:rsidP="006F42F9">
      <w:pPr>
        <w:tabs>
          <w:tab w:val="left" w:pos="142"/>
        </w:tabs>
        <w:spacing w:after="0" w:line="240" w:lineRule="auto"/>
        <w:ind w:left="426" w:hanging="284"/>
        <w:rPr>
          <w:sz w:val="24"/>
          <w:szCs w:val="24"/>
        </w:rPr>
      </w:pPr>
      <w:r>
        <w:rPr>
          <w:sz w:val="24"/>
          <w:szCs w:val="24"/>
        </w:rPr>
        <w:t>E. Augmentation de la perméabilité capillaire.</w:t>
      </w:r>
    </w:p>
    <w:p w:rsidR="00BB0B7F" w:rsidRDefault="00BB0B7F" w:rsidP="005A1AC2">
      <w:pPr>
        <w:tabs>
          <w:tab w:val="left" w:pos="142"/>
        </w:tabs>
        <w:ind w:left="284" w:hanging="426"/>
        <w:rPr>
          <w:sz w:val="24"/>
          <w:szCs w:val="24"/>
        </w:rPr>
      </w:pPr>
    </w:p>
    <w:p w:rsidR="00BB0B7F" w:rsidRPr="007C79E4" w:rsidRDefault="00BB0B7F" w:rsidP="005A1AC2">
      <w:pPr>
        <w:pStyle w:val="Paragraphedeliste"/>
        <w:numPr>
          <w:ilvl w:val="0"/>
          <w:numId w:val="79"/>
        </w:numPr>
        <w:tabs>
          <w:tab w:val="left" w:pos="142"/>
        </w:tabs>
        <w:spacing w:after="0" w:line="259" w:lineRule="auto"/>
        <w:ind w:left="284" w:hanging="426"/>
        <w:rPr>
          <w:b/>
          <w:sz w:val="24"/>
          <w:szCs w:val="24"/>
        </w:rPr>
      </w:pPr>
      <w:r w:rsidRPr="007C79E4">
        <w:rPr>
          <w:b/>
          <w:sz w:val="24"/>
          <w:szCs w:val="24"/>
        </w:rPr>
        <w:t>A propos des infections de la main, quelles sont les propositions exactes ?</w:t>
      </w:r>
    </w:p>
    <w:p w:rsidR="00BB0B7F" w:rsidRDefault="00BB0B7F" w:rsidP="006F42F9">
      <w:pPr>
        <w:tabs>
          <w:tab w:val="left" w:pos="142"/>
        </w:tabs>
        <w:spacing w:after="0" w:line="240" w:lineRule="auto"/>
        <w:ind w:left="426" w:hanging="284"/>
        <w:rPr>
          <w:sz w:val="24"/>
          <w:szCs w:val="24"/>
        </w:rPr>
      </w:pPr>
      <w:r>
        <w:rPr>
          <w:sz w:val="24"/>
          <w:szCs w:val="24"/>
        </w:rPr>
        <w:t>A. Le phlegmon de la gaine des fléchisseurs est une lésion bénigne à traiter par les antiseptiques locaux</w:t>
      </w:r>
    </w:p>
    <w:p w:rsidR="00BB0B7F" w:rsidRDefault="00BB0B7F" w:rsidP="006F42F9">
      <w:pPr>
        <w:tabs>
          <w:tab w:val="left" w:pos="142"/>
        </w:tabs>
        <w:spacing w:after="0" w:line="240" w:lineRule="auto"/>
        <w:ind w:left="426" w:hanging="284"/>
        <w:rPr>
          <w:sz w:val="24"/>
          <w:szCs w:val="24"/>
        </w:rPr>
      </w:pPr>
      <w:r w:rsidRPr="003E1EEC">
        <w:rPr>
          <w:sz w:val="24"/>
          <w:szCs w:val="24"/>
          <w:highlight w:val="yellow"/>
        </w:rPr>
        <w:t>B. Le germe le plus fréquemment rencontré est le staphylocoque doré</w:t>
      </w:r>
    </w:p>
    <w:p w:rsidR="00BB0B7F" w:rsidRDefault="00BB0B7F" w:rsidP="006F42F9">
      <w:pPr>
        <w:tabs>
          <w:tab w:val="left" w:pos="142"/>
        </w:tabs>
        <w:spacing w:after="0" w:line="240" w:lineRule="auto"/>
        <w:ind w:left="426" w:hanging="284"/>
        <w:rPr>
          <w:sz w:val="24"/>
          <w:szCs w:val="24"/>
        </w:rPr>
      </w:pPr>
      <w:r>
        <w:rPr>
          <w:sz w:val="24"/>
          <w:szCs w:val="24"/>
        </w:rPr>
        <w:t>C. Un panaris peut se compliquer en phlegmon de la gaine des fléchisseurs</w:t>
      </w:r>
    </w:p>
    <w:p w:rsidR="00BB0B7F" w:rsidRDefault="00BB0B7F" w:rsidP="006F42F9">
      <w:pPr>
        <w:tabs>
          <w:tab w:val="left" w:pos="142"/>
        </w:tabs>
        <w:spacing w:after="0" w:line="240" w:lineRule="auto"/>
        <w:ind w:left="426" w:hanging="284"/>
        <w:rPr>
          <w:sz w:val="24"/>
          <w:szCs w:val="24"/>
        </w:rPr>
      </w:pPr>
      <w:r w:rsidRPr="003E1EEC">
        <w:rPr>
          <w:sz w:val="24"/>
          <w:szCs w:val="24"/>
          <w:highlight w:val="yellow"/>
        </w:rPr>
        <w:t>D. Le traitement du panaris est chirurgical</w:t>
      </w:r>
    </w:p>
    <w:p w:rsidR="00BB0B7F" w:rsidRDefault="00BB0B7F" w:rsidP="006F42F9">
      <w:pPr>
        <w:tabs>
          <w:tab w:val="left" w:pos="142"/>
        </w:tabs>
        <w:spacing w:after="0" w:line="240" w:lineRule="auto"/>
        <w:ind w:left="426" w:hanging="284"/>
        <w:rPr>
          <w:sz w:val="24"/>
          <w:szCs w:val="24"/>
        </w:rPr>
      </w:pPr>
      <w:r>
        <w:rPr>
          <w:sz w:val="24"/>
          <w:szCs w:val="24"/>
        </w:rPr>
        <w:t>E. La prévention du tétanos est contre-indiquée en cas de panaris du pouce.</w:t>
      </w:r>
    </w:p>
    <w:p w:rsidR="00BB0B7F" w:rsidRDefault="00BB0B7F" w:rsidP="005A1AC2">
      <w:pPr>
        <w:tabs>
          <w:tab w:val="left" w:pos="142"/>
        </w:tabs>
        <w:spacing w:after="0"/>
        <w:ind w:left="284" w:hanging="426"/>
        <w:rPr>
          <w:sz w:val="24"/>
          <w:szCs w:val="24"/>
        </w:rPr>
      </w:pPr>
    </w:p>
    <w:p w:rsidR="00BB0B7F" w:rsidRPr="007C79E4" w:rsidRDefault="00BB0B7F" w:rsidP="005A1AC2">
      <w:pPr>
        <w:pStyle w:val="Paragraphedeliste"/>
        <w:numPr>
          <w:ilvl w:val="0"/>
          <w:numId w:val="79"/>
        </w:numPr>
        <w:tabs>
          <w:tab w:val="left" w:pos="142"/>
        </w:tabs>
        <w:spacing w:after="0" w:line="259" w:lineRule="auto"/>
        <w:ind w:left="284" w:hanging="426"/>
        <w:rPr>
          <w:b/>
          <w:sz w:val="24"/>
          <w:szCs w:val="24"/>
        </w:rPr>
      </w:pPr>
      <w:r w:rsidRPr="007C79E4">
        <w:rPr>
          <w:b/>
          <w:sz w:val="24"/>
          <w:szCs w:val="24"/>
        </w:rPr>
        <w:t>Il peut exister un pneumopéritoine dans les perforations de toutes les localisations suivantes sauf une, laquelle ?</w:t>
      </w:r>
    </w:p>
    <w:p w:rsidR="00BB0B7F" w:rsidRDefault="00BB0B7F" w:rsidP="006F42F9">
      <w:pPr>
        <w:tabs>
          <w:tab w:val="left" w:pos="142"/>
        </w:tabs>
        <w:spacing w:after="0" w:line="240" w:lineRule="auto"/>
        <w:ind w:left="426" w:hanging="284"/>
        <w:rPr>
          <w:sz w:val="24"/>
          <w:szCs w:val="24"/>
        </w:rPr>
      </w:pPr>
      <w:r>
        <w:rPr>
          <w:sz w:val="24"/>
          <w:szCs w:val="24"/>
        </w:rPr>
        <w:t>A. Estomac</w:t>
      </w:r>
    </w:p>
    <w:p w:rsidR="00BB0B7F" w:rsidRDefault="00BB0B7F" w:rsidP="006F42F9">
      <w:pPr>
        <w:tabs>
          <w:tab w:val="left" w:pos="142"/>
        </w:tabs>
        <w:spacing w:after="0" w:line="240" w:lineRule="auto"/>
        <w:ind w:left="426" w:hanging="284"/>
        <w:rPr>
          <w:sz w:val="24"/>
          <w:szCs w:val="24"/>
        </w:rPr>
      </w:pPr>
      <w:r>
        <w:rPr>
          <w:sz w:val="24"/>
          <w:szCs w:val="24"/>
        </w:rPr>
        <w:t>B. Iléon</w:t>
      </w:r>
    </w:p>
    <w:p w:rsidR="00BB0B7F" w:rsidRDefault="00BB0B7F" w:rsidP="006F42F9">
      <w:pPr>
        <w:tabs>
          <w:tab w:val="left" w:pos="142"/>
        </w:tabs>
        <w:spacing w:after="0" w:line="240" w:lineRule="auto"/>
        <w:ind w:left="426" w:hanging="284"/>
        <w:rPr>
          <w:sz w:val="24"/>
          <w:szCs w:val="24"/>
        </w:rPr>
      </w:pPr>
      <w:r>
        <w:rPr>
          <w:sz w:val="24"/>
          <w:szCs w:val="24"/>
        </w:rPr>
        <w:t>C. Colon sigmoïde</w:t>
      </w:r>
    </w:p>
    <w:p w:rsidR="00BB0B7F" w:rsidRDefault="00BB0B7F" w:rsidP="006F42F9">
      <w:pPr>
        <w:tabs>
          <w:tab w:val="left" w:pos="142"/>
        </w:tabs>
        <w:spacing w:after="0" w:line="240" w:lineRule="auto"/>
        <w:ind w:left="426" w:hanging="284"/>
        <w:rPr>
          <w:sz w:val="24"/>
          <w:szCs w:val="24"/>
        </w:rPr>
      </w:pPr>
      <w:r w:rsidRPr="008B59F8">
        <w:rPr>
          <w:sz w:val="24"/>
          <w:szCs w:val="24"/>
          <w:highlight w:val="yellow"/>
        </w:rPr>
        <w:t>D. Appendice</w:t>
      </w:r>
    </w:p>
    <w:p w:rsidR="00BB0B7F" w:rsidRDefault="00BB0B7F" w:rsidP="006F42F9">
      <w:pPr>
        <w:tabs>
          <w:tab w:val="left" w:pos="142"/>
        </w:tabs>
        <w:spacing w:after="0" w:line="240" w:lineRule="auto"/>
        <w:ind w:left="426" w:hanging="284"/>
        <w:rPr>
          <w:sz w:val="24"/>
          <w:szCs w:val="24"/>
        </w:rPr>
      </w:pPr>
      <w:r>
        <w:rPr>
          <w:sz w:val="24"/>
          <w:szCs w:val="24"/>
        </w:rPr>
        <w:t>E. Troisième duodénum.</w:t>
      </w:r>
    </w:p>
    <w:p w:rsidR="00BB0B7F" w:rsidRDefault="00BB0B7F" w:rsidP="005A1AC2">
      <w:pPr>
        <w:tabs>
          <w:tab w:val="left" w:pos="142"/>
        </w:tabs>
        <w:spacing w:after="0"/>
        <w:ind w:left="284" w:hanging="426"/>
        <w:rPr>
          <w:sz w:val="24"/>
          <w:szCs w:val="24"/>
        </w:rPr>
      </w:pPr>
    </w:p>
    <w:p w:rsidR="007E440D" w:rsidRDefault="007E440D" w:rsidP="005A1AC2">
      <w:pPr>
        <w:tabs>
          <w:tab w:val="left" w:pos="142"/>
        </w:tabs>
        <w:spacing w:after="0"/>
        <w:ind w:left="284" w:hanging="426"/>
        <w:rPr>
          <w:sz w:val="24"/>
          <w:szCs w:val="24"/>
        </w:rPr>
      </w:pPr>
    </w:p>
    <w:p w:rsidR="00BB0B7F" w:rsidRPr="007C79E4" w:rsidRDefault="00BB0B7F" w:rsidP="005A1AC2">
      <w:pPr>
        <w:pStyle w:val="Paragraphedeliste"/>
        <w:numPr>
          <w:ilvl w:val="0"/>
          <w:numId w:val="79"/>
        </w:numPr>
        <w:tabs>
          <w:tab w:val="left" w:pos="142"/>
        </w:tabs>
        <w:spacing w:after="160" w:line="259" w:lineRule="auto"/>
        <w:ind w:left="284" w:hanging="426"/>
        <w:rPr>
          <w:b/>
          <w:sz w:val="24"/>
          <w:szCs w:val="24"/>
        </w:rPr>
      </w:pPr>
      <w:r w:rsidRPr="007C79E4">
        <w:rPr>
          <w:b/>
          <w:sz w:val="24"/>
          <w:szCs w:val="24"/>
        </w:rPr>
        <w:t>L’occlusion du grêle par strangulation se caractérise par :</w:t>
      </w:r>
    </w:p>
    <w:p w:rsidR="00BB0B7F" w:rsidRDefault="00BB0B7F" w:rsidP="006F42F9">
      <w:pPr>
        <w:tabs>
          <w:tab w:val="left" w:pos="142"/>
        </w:tabs>
        <w:spacing w:after="0" w:line="240" w:lineRule="auto"/>
        <w:ind w:left="426" w:hanging="284"/>
        <w:rPr>
          <w:sz w:val="24"/>
          <w:szCs w:val="24"/>
        </w:rPr>
      </w:pPr>
      <w:r w:rsidRPr="008B59F8">
        <w:rPr>
          <w:sz w:val="24"/>
          <w:szCs w:val="24"/>
          <w:highlight w:val="yellow"/>
        </w:rPr>
        <w:t>A. Début brutal</w:t>
      </w:r>
    </w:p>
    <w:p w:rsidR="00BB0B7F" w:rsidRDefault="00BB0B7F" w:rsidP="006F42F9">
      <w:pPr>
        <w:tabs>
          <w:tab w:val="left" w:pos="142"/>
        </w:tabs>
        <w:spacing w:after="0" w:line="240" w:lineRule="auto"/>
        <w:ind w:left="426" w:hanging="284"/>
        <w:rPr>
          <w:sz w:val="24"/>
          <w:szCs w:val="24"/>
        </w:rPr>
      </w:pPr>
      <w:r>
        <w:rPr>
          <w:sz w:val="24"/>
          <w:szCs w:val="24"/>
        </w:rPr>
        <w:t>B. Météorisme abdominal important</w:t>
      </w:r>
    </w:p>
    <w:p w:rsidR="00BB0B7F" w:rsidRPr="008B59F8" w:rsidRDefault="00BB0B7F" w:rsidP="006F42F9">
      <w:pPr>
        <w:tabs>
          <w:tab w:val="left" w:pos="142"/>
        </w:tabs>
        <w:spacing w:after="0" w:line="240" w:lineRule="auto"/>
        <w:ind w:left="426" w:hanging="284"/>
        <w:rPr>
          <w:sz w:val="24"/>
          <w:szCs w:val="24"/>
          <w:highlight w:val="yellow"/>
        </w:rPr>
      </w:pPr>
      <w:r w:rsidRPr="008B59F8">
        <w:rPr>
          <w:sz w:val="24"/>
          <w:szCs w:val="24"/>
          <w:highlight w:val="yellow"/>
        </w:rPr>
        <w:t>C. Forte intensité des coliques abdominales</w:t>
      </w:r>
    </w:p>
    <w:p w:rsidR="00BB0B7F" w:rsidRDefault="00BB0B7F" w:rsidP="006F42F9">
      <w:pPr>
        <w:tabs>
          <w:tab w:val="left" w:pos="142"/>
        </w:tabs>
        <w:spacing w:after="0" w:line="240" w:lineRule="auto"/>
        <w:ind w:left="426" w:hanging="284"/>
        <w:rPr>
          <w:sz w:val="24"/>
          <w:szCs w:val="24"/>
        </w:rPr>
      </w:pPr>
      <w:r w:rsidRPr="008B59F8">
        <w:rPr>
          <w:sz w:val="24"/>
          <w:szCs w:val="24"/>
          <w:highlight w:val="yellow"/>
        </w:rPr>
        <w:lastRenderedPageBreak/>
        <w:t>D. Précocité des vomissements</w:t>
      </w:r>
    </w:p>
    <w:p w:rsidR="00BB0B7F" w:rsidRDefault="00BB0B7F" w:rsidP="006F42F9">
      <w:pPr>
        <w:tabs>
          <w:tab w:val="left" w:pos="142"/>
        </w:tabs>
        <w:spacing w:after="0" w:line="240" w:lineRule="auto"/>
        <w:ind w:left="426" w:hanging="284"/>
        <w:rPr>
          <w:sz w:val="24"/>
          <w:szCs w:val="24"/>
        </w:rPr>
      </w:pPr>
      <w:r>
        <w:rPr>
          <w:sz w:val="24"/>
          <w:szCs w:val="24"/>
        </w:rPr>
        <w:t>E. Niveaux hydro-aériques plus hauts que larges.</w:t>
      </w:r>
    </w:p>
    <w:p w:rsidR="00BB0B7F" w:rsidRDefault="00BB0B7F" w:rsidP="006F42F9">
      <w:pPr>
        <w:tabs>
          <w:tab w:val="left" w:pos="142"/>
        </w:tabs>
        <w:spacing w:after="0"/>
        <w:ind w:left="426" w:hanging="284"/>
        <w:rPr>
          <w:sz w:val="24"/>
          <w:szCs w:val="24"/>
        </w:rPr>
      </w:pPr>
    </w:p>
    <w:p w:rsidR="00BB0B7F" w:rsidRPr="007C79E4" w:rsidRDefault="00BB0B7F" w:rsidP="005A1AC2">
      <w:pPr>
        <w:pStyle w:val="Paragraphedeliste"/>
        <w:numPr>
          <w:ilvl w:val="0"/>
          <w:numId w:val="79"/>
        </w:numPr>
        <w:tabs>
          <w:tab w:val="left" w:pos="142"/>
        </w:tabs>
        <w:spacing w:after="0" w:line="259" w:lineRule="auto"/>
        <w:ind w:left="284" w:hanging="426"/>
        <w:rPr>
          <w:b/>
          <w:sz w:val="24"/>
          <w:szCs w:val="24"/>
        </w:rPr>
      </w:pPr>
      <w:r w:rsidRPr="007C79E4">
        <w:rPr>
          <w:b/>
          <w:sz w:val="24"/>
          <w:szCs w:val="24"/>
        </w:rPr>
        <w:t>Au cours de l’iléus paralytique, tous les signes suivants sont fréquents sauf un, lequel ?</w:t>
      </w:r>
    </w:p>
    <w:p w:rsidR="00BB0B7F" w:rsidRDefault="00BB0B7F" w:rsidP="006F42F9">
      <w:pPr>
        <w:tabs>
          <w:tab w:val="left" w:pos="142"/>
        </w:tabs>
        <w:spacing w:after="0" w:line="240" w:lineRule="auto"/>
        <w:ind w:left="426" w:hanging="284"/>
        <w:rPr>
          <w:sz w:val="24"/>
          <w:szCs w:val="24"/>
        </w:rPr>
      </w:pPr>
      <w:r>
        <w:rPr>
          <w:sz w:val="24"/>
          <w:szCs w:val="24"/>
        </w:rPr>
        <w:t>A. Distension abdominale</w:t>
      </w:r>
    </w:p>
    <w:p w:rsidR="00BB0B7F" w:rsidRDefault="00BB0B7F" w:rsidP="006F42F9">
      <w:pPr>
        <w:tabs>
          <w:tab w:val="left" w:pos="142"/>
        </w:tabs>
        <w:spacing w:after="0" w:line="240" w:lineRule="auto"/>
        <w:ind w:left="426" w:hanging="284"/>
        <w:rPr>
          <w:sz w:val="24"/>
          <w:szCs w:val="24"/>
        </w:rPr>
      </w:pPr>
      <w:r w:rsidRPr="002A78CB">
        <w:rPr>
          <w:sz w:val="24"/>
          <w:szCs w:val="24"/>
          <w:highlight w:val="yellow"/>
        </w:rPr>
        <w:t>B. Augmentation des bruits hydro-aériques à l’auscultation</w:t>
      </w:r>
    </w:p>
    <w:p w:rsidR="00BB0B7F" w:rsidRDefault="00BB0B7F" w:rsidP="006F42F9">
      <w:pPr>
        <w:tabs>
          <w:tab w:val="left" w:pos="142"/>
        </w:tabs>
        <w:spacing w:after="0" w:line="240" w:lineRule="auto"/>
        <w:ind w:left="426" w:hanging="284"/>
        <w:rPr>
          <w:sz w:val="24"/>
          <w:szCs w:val="24"/>
        </w:rPr>
      </w:pPr>
      <w:r>
        <w:rPr>
          <w:sz w:val="24"/>
          <w:szCs w:val="24"/>
        </w:rPr>
        <w:t>C. Douleur abdominale discrète</w:t>
      </w:r>
    </w:p>
    <w:p w:rsidR="00BB0B7F" w:rsidRDefault="00BB0B7F" w:rsidP="006F42F9">
      <w:pPr>
        <w:tabs>
          <w:tab w:val="left" w:pos="142"/>
        </w:tabs>
        <w:spacing w:after="0" w:line="240" w:lineRule="auto"/>
        <w:ind w:left="426" w:hanging="284"/>
        <w:rPr>
          <w:sz w:val="24"/>
          <w:szCs w:val="24"/>
        </w:rPr>
      </w:pPr>
      <w:r>
        <w:rPr>
          <w:sz w:val="24"/>
          <w:szCs w:val="24"/>
        </w:rPr>
        <w:t>D. Distension radiologique du grêle et du colon</w:t>
      </w:r>
    </w:p>
    <w:p w:rsidR="00BB0B7F" w:rsidRDefault="00BB0B7F" w:rsidP="006F42F9">
      <w:pPr>
        <w:tabs>
          <w:tab w:val="left" w:pos="142"/>
        </w:tabs>
        <w:spacing w:after="0" w:line="240" w:lineRule="auto"/>
        <w:ind w:left="426" w:hanging="284"/>
        <w:rPr>
          <w:sz w:val="24"/>
          <w:szCs w:val="24"/>
        </w:rPr>
      </w:pPr>
      <w:r>
        <w:rPr>
          <w:sz w:val="24"/>
          <w:szCs w:val="24"/>
        </w:rPr>
        <w:t>E. Peu de niveaux hydro-aériques.</w:t>
      </w:r>
    </w:p>
    <w:p w:rsidR="00BB0B7F" w:rsidRDefault="00BB0B7F" w:rsidP="006F42F9">
      <w:pPr>
        <w:tabs>
          <w:tab w:val="left" w:pos="142"/>
        </w:tabs>
        <w:spacing w:after="0" w:line="240" w:lineRule="auto"/>
        <w:ind w:left="426" w:hanging="284"/>
        <w:contextualSpacing/>
        <w:rPr>
          <w:b/>
          <w:bCs/>
          <w:sz w:val="28"/>
          <w:szCs w:val="28"/>
        </w:rPr>
      </w:pPr>
    </w:p>
    <w:p w:rsidR="00F80968" w:rsidRPr="00F80968" w:rsidRDefault="00F80968" w:rsidP="005A1AC2">
      <w:pPr>
        <w:tabs>
          <w:tab w:val="left" w:pos="142"/>
        </w:tabs>
        <w:spacing w:after="0" w:line="240" w:lineRule="auto"/>
        <w:ind w:left="284" w:hanging="426"/>
        <w:contextualSpacing/>
        <w:rPr>
          <w:b/>
          <w:bCs/>
          <w:sz w:val="28"/>
          <w:szCs w:val="28"/>
        </w:rPr>
      </w:pPr>
      <w:r w:rsidRPr="00F80968">
        <w:rPr>
          <w:b/>
          <w:bCs/>
          <w:sz w:val="28"/>
          <w:szCs w:val="28"/>
        </w:rPr>
        <w:t xml:space="preserve">Cas clinique </w:t>
      </w:r>
    </w:p>
    <w:p w:rsidR="00F45E94" w:rsidRPr="00F80968" w:rsidRDefault="006F42F9" w:rsidP="005A1AC2">
      <w:pPr>
        <w:tabs>
          <w:tab w:val="left" w:pos="142"/>
        </w:tabs>
        <w:ind w:left="284" w:hanging="426"/>
        <w:jc w:val="both"/>
        <w:rPr>
          <w:b/>
          <w:sz w:val="24"/>
          <w:szCs w:val="24"/>
        </w:rPr>
      </w:pPr>
      <w:r>
        <w:rPr>
          <w:b/>
          <w:sz w:val="24"/>
          <w:szCs w:val="24"/>
        </w:rPr>
        <w:tab/>
      </w:r>
      <w:r>
        <w:rPr>
          <w:b/>
          <w:sz w:val="24"/>
          <w:szCs w:val="24"/>
        </w:rPr>
        <w:tab/>
      </w:r>
      <w:r>
        <w:rPr>
          <w:b/>
          <w:sz w:val="24"/>
          <w:szCs w:val="24"/>
        </w:rPr>
        <w:tab/>
      </w:r>
      <w:r w:rsidR="00F45E94" w:rsidRPr="00F80968">
        <w:rPr>
          <w:b/>
          <w:sz w:val="24"/>
          <w:szCs w:val="24"/>
        </w:rPr>
        <w:t>M.A. âgé de 59 ans, arrive au</w:t>
      </w:r>
      <w:r w:rsidR="00F80968">
        <w:rPr>
          <w:b/>
          <w:sz w:val="24"/>
          <w:szCs w:val="24"/>
        </w:rPr>
        <w:t>x</w:t>
      </w:r>
      <w:r w:rsidR="00F45E94" w:rsidRPr="00F80968">
        <w:rPr>
          <w:b/>
          <w:sz w:val="24"/>
          <w:szCs w:val="24"/>
        </w:rPr>
        <w:t xml:space="preserve"> urgences, au CHU, à 5 heures du matin pour une douleur de la jambe droite. Il présente comme seul antécédent un rétrécisseme</w:t>
      </w:r>
      <w:r w:rsidR="00F80968">
        <w:rPr>
          <w:b/>
          <w:sz w:val="24"/>
          <w:szCs w:val="24"/>
        </w:rPr>
        <w:t>nt mitral, non compliqué, suivi</w:t>
      </w:r>
      <w:r w:rsidR="00F45E94" w:rsidRPr="00F80968">
        <w:rPr>
          <w:b/>
          <w:sz w:val="24"/>
          <w:szCs w:val="24"/>
        </w:rPr>
        <w:t xml:space="preserve"> tous les ans par son cardiologue. Il ne fume pas et il ne prend aucu</w:t>
      </w:r>
      <w:r w:rsidR="00F80968">
        <w:rPr>
          <w:b/>
          <w:sz w:val="24"/>
          <w:szCs w:val="24"/>
        </w:rPr>
        <w:t>n traitement. Brutalement cette</w:t>
      </w:r>
      <w:r w:rsidR="00F45E94" w:rsidRPr="00F80968">
        <w:rPr>
          <w:b/>
          <w:sz w:val="24"/>
          <w:szCs w:val="24"/>
        </w:rPr>
        <w:t xml:space="preserve"> nuit vers 3 heures, il a été réveillé par une violente douleur au niveau de la cuisse droite. Il décrit cette douleur comme intense, sans période d’accalmie. Il se plaint d’une faiblesse musculaire dans la jambe droite et celle-ci lui semble engourdie. ECG fait en urgence objective une ACFA.</w:t>
      </w:r>
    </w:p>
    <w:p w:rsidR="00F45E94" w:rsidRPr="00F80968" w:rsidRDefault="00F45E94" w:rsidP="005A1AC2">
      <w:pPr>
        <w:pStyle w:val="Paragraphedeliste"/>
        <w:numPr>
          <w:ilvl w:val="0"/>
          <w:numId w:val="79"/>
        </w:numPr>
        <w:tabs>
          <w:tab w:val="left" w:pos="142"/>
        </w:tabs>
        <w:spacing w:after="0"/>
        <w:ind w:left="284" w:hanging="426"/>
        <w:jc w:val="both"/>
        <w:rPr>
          <w:b/>
          <w:sz w:val="24"/>
          <w:szCs w:val="24"/>
        </w:rPr>
      </w:pPr>
      <w:r w:rsidRPr="00F80968">
        <w:rPr>
          <w:b/>
          <w:sz w:val="24"/>
          <w:szCs w:val="24"/>
        </w:rPr>
        <w:t>Que manque- t-il à l’examen clinique ?</w:t>
      </w:r>
    </w:p>
    <w:p w:rsidR="00F45E94" w:rsidRPr="00EF5A85" w:rsidRDefault="00F45E94" w:rsidP="006F42F9">
      <w:pPr>
        <w:pStyle w:val="Paragraphedeliste"/>
        <w:numPr>
          <w:ilvl w:val="0"/>
          <w:numId w:val="40"/>
        </w:numPr>
        <w:tabs>
          <w:tab w:val="left" w:pos="142"/>
        </w:tabs>
        <w:spacing w:line="240" w:lineRule="auto"/>
        <w:ind w:left="426" w:hanging="284"/>
        <w:jc w:val="both"/>
        <w:rPr>
          <w:sz w:val="24"/>
          <w:szCs w:val="24"/>
        </w:rPr>
      </w:pPr>
      <w:r w:rsidRPr="00EF5A85">
        <w:rPr>
          <w:sz w:val="24"/>
          <w:szCs w:val="24"/>
        </w:rPr>
        <w:t xml:space="preserve">Recherche de réflexe </w:t>
      </w:r>
      <w:proofErr w:type="spellStart"/>
      <w:r w:rsidRPr="00EF5A85">
        <w:rPr>
          <w:sz w:val="24"/>
          <w:szCs w:val="24"/>
        </w:rPr>
        <w:t>ostéotendineux</w:t>
      </w:r>
      <w:proofErr w:type="spellEnd"/>
    </w:p>
    <w:p w:rsidR="00F45E94" w:rsidRPr="008F06ED" w:rsidRDefault="00F45E94" w:rsidP="006F42F9">
      <w:pPr>
        <w:pStyle w:val="Paragraphedeliste"/>
        <w:numPr>
          <w:ilvl w:val="0"/>
          <w:numId w:val="40"/>
        </w:numPr>
        <w:tabs>
          <w:tab w:val="left" w:pos="142"/>
        </w:tabs>
        <w:spacing w:line="240" w:lineRule="auto"/>
        <w:ind w:left="426" w:hanging="284"/>
        <w:jc w:val="both"/>
        <w:rPr>
          <w:sz w:val="24"/>
          <w:szCs w:val="24"/>
          <w:highlight w:val="yellow"/>
        </w:rPr>
      </w:pPr>
      <w:r w:rsidRPr="008F06ED">
        <w:rPr>
          <w:sz w:val="24"/>
          <w:szCs w:val="24"/>
          <w:highlight w:val="yellow"/>
        </w:rPr>
        <w:t>Palpation des pouls</w:t>
      </w:r>
    </w:p>
    <w:p w:rsidR="00F45E94" w:rsidRPr="00EF5A85" w:rsidRDefault="00F45E94" w:rsidP="006F42F9">
      <w:pPr>
        <w:pStyle w:val="Paragraphedeliste"/>
        <w:numPr>
          <w:ilvl w:val="0"/>
          <w:numId w:val="40"/>
        </w:numPr>
        <w:tabs>
          <w:tab w:val="left" w:pos="142"/>
        </w:tabs>
        <w:spacing w:line="240" w:lineRule="auto"/>
        <w:ind w:left="426" w:hanging="284"/>
        <w:jc w:val="both"/>
        <w:rPr>
          <w:sz w:val="24"/>
          <w:szCs w:val="24"/>
        </w:rPr>
      </w:pPr>
      <w:r w:rsidRPr="00EF5A85">
        <w:rPr>
          <w:sz w:val="24"/>
          <w:szCs w:val="24"/>
        </w:rPr>
        <w:t>DEXTRO</w:t>
      </w:r>
    </w:p>
    <w:p w:rsidR="00F45E94" w:rsidRPr="00EF5A85" w:rsidRDefault="00F45E94" w:rsidP="006F42F9">
      <w:pPr>
        <w:pStyle w:val="Paragraphedeliste"/>
        <w:numPr>
          <w:ilvl w:val="0"/>
          <w:numId w:val="40"/>
        </w:numPr>
        <w:tabs>
          <w:tab w:val="left" w:pos="142"/>
        </w:tabs>
        <w:spacing w:line="240" w:lineRule="auto"/>
        <w:ind w:left="426" w:hanging="284"/>
        <w:jc w:val="both"/>
        <w:rPr>
          <w:sz w:val="24"/>
          <w:szCs w:val="24"/>
        </w:rPr>
      </w:pPr>
      <w:r w:rsidRPr="00EF5A85">
        <w:rPr>
          <w:sz w:val="24"/>
          <w:szCs w:val="24"/>
        </w:rPr>
        <w:t>Recherche de Babinski</w:t>
      </w:r>
    </w:p>
    <w:p w:rsidR="00F45E94" w:rsidRDefault="00F45E94" w:rsidP="006F42F9">
      <w:pPr>
        <w:pStyle w:val="Paragraphedeliste"/>
        <w:numPr>
          <w:ilvl w:val="0"/>
          <w:numId w:val="40"/>
        </w:numPr>
        <w:tabs>
          <w:tab w:val="left" w:pos="142"/>
        </w:tabs>
        <w:spacing w:line="240" w:lineRule="auto"/>
        <w:ind w:left="426" w:hanging="284"/>
        <w:jc w:val="both"/>
        <w:rPr>
          <w:sz w:val="24"/>
          <w:szCs w:val="24"/>
        </w:rPr>
      </w:pPr>
      <w:r w:rsidRPr="00EF5A85">
        <w:rPr>
          <w:sz w:val="24"/>
          <w:szCs w:val="24"/>
        </w:rPr>
        <w:t xml:space="preserve">Recherche </w:t>
      </w:r>
      <w:r>
        <w:rPr>
          <w:sz w:val="24"/>
          <w:szCs w:val="24"/>
        </w:rPr>
        <w:t>du signe de L</w:t>
      </w:r>
      <w:r w:rsidRPr="00EF5A85">
        <w:rPr>
          <w:sz w:val="24"/>
          <w:szCs w:val="24"/>
        </w:rPr>
        <w:t>asègue</w:t>
      </w:r>
    </w:p>
    <w:p w:rsidR="00F45E94" w:rsidRDefault="00F45E94" w:rsidP="005A1AC2">
      <w:pPr>
        <w:pStyle w:val="Paragraphedeliste"/>
        <w:tabs>
          <w:tab w:val="left" w:pos="142"/>
        </w:tabs>
        <w:ind w:left="284" w:hanging="426"/>
        <w:jc w:val="both"/>
        <w:rPr>
          <w:sz w:val="24"/>
          <w:szCs w:val="24"/>
        </w:rPr>
      </w:pPr>
    </w:p>
    <w:p w:rsidR="007E440D" w:rsidRDefault="007E440D" w:rsidP="005A1AC2">
      <w:pPr>
        <w:pStyle w:val="Paragraphedeliste"/>
        <w:tabs>
          <w:tab w:val="left" w:pos="142"/>
        </w:tabs>
        <w:ind w:left="284" w:hanging="426"/>
        <w:jc w:val="both"/>
        <w:rPr>
          <w:sz w:val="24"/>
          <w:szCs w:val="24"/>
        </w:rPr>
      </w:pPr>
      <w:bookmarkStart w:id="0" w:name="_GoBack"/>
      <w:bookmarkEnd w:id="0"/>
    </w:p>
    <w:p w:rsidR="00F45E94" w:rsidRPr="00F45E94" w:rsidRDefault="00F45E94" w:rsidP="005A1AC2">
      <w:pPr>
        <w:pStyle w:val="Paragraphedeliste"/>
        <w:numPr>
          <w:ilvl w:val="0"/>
          <w:numId w:val="79"/>
        </w:numPr>
        <w:tabs>
          <w:tab w:val="left" w:pos="142"/>
        </w:tabs>
        <w:ind w:left="284" w:hanging="426"/>
        <w:jc w:val="both"/>
        <w:rPr>
          <w:b/>
          <w:sz w:val="24"/>
          <w:szCs w:val="24"/>
        </w:rPr>
      </w:pPr>
      <w:r w:rsidRPr="00F45E94">
        <w:rPr>
          <w:b/>
          <w:sz w:val="24"/>
          <w:szCs w:val="24"/>
        </w:rPr>
        <w:t xml:space="preserve">Votre examen ne retrouve pas </w:t>
      </w:r>
      <w:proofErr w:type="gramStart"/>
      <w:r w:rsidRPr="00F45E94">
        <w:rPr>
          <w:b/>
          <w:sz w:val="24"/>
          <w:szCs w:val="24"/>
        </w:rPr>
        <w:t>ce</w:t>
      </w:r>
      <w:r w:rsidR="00F80968">
        <w:rPr>
          <w:b/>
          <w:sz w:val="24"/>
          <w:szCs w:val="24"/>
        </w:rPr>
        <w:t>t</w:t>
      </w:r>
      <w:proofErr w:type="gramEnd"/>
      <w:r w:rsidRPr="00F45E94">
        <w:rPr>
          <w:b/>
          <w:sz w:val="24"/>
          <w:szCs w:val="24"/>
        </w:rPr>
        <w:t xml:space="preserve"> (ces) élément(s). Quel est votre diagnostic ?</w:t>
      </w:r>
    </w:p>
    <w:p w:rsidR="00F45E94" w:rsidRDefault="00F45E94" w:rsidP="006F42F9">
      <w:pPr>
        <w:pStyle w:val="Paragraphedeliste"/>
        <w:numPr>
          <w:ilvl w:val="0"/>
          <w:numId w:val="41"/>
        </w:numPr>
        <w:tabs>
          <w:tab w:val="left" w:pos="142"/>
        </w:tabs>
        <w:spacing w:line="240" w:lineRule="auto"/>
        <w:ind w:left="426" w:hanging="284"/>
        <w:jc w:val="both"/>
        <w:rPr>
          <w:sz w:val="24"/>
          <w:szCs w:val="24"/>
        </w:rPr>
      </w:pPr>
      <w:r>
        <w:rPr>
          <w:sz w:val="24"/>
          <w:szCs w:val="24"/>
        </w:rPr>
        <w:t>Sciatique hyperalgique</w:t>
      </w:r>
    </w:p>
    <w:p w:rsidR="00F45E94" w:rsidRDefault="00F45E94" w:rsidP="006F42F9">
      <w:pPr>
        <w:pStyle w:val="Paragraphedeliste"/>
        <w:numPr>
          <w:ilvl w:val="0"/>
          <w:numId w:val="41"/>
        </w:numPr>
        <w:tabs>
          <w:tab w:val="left" w:pos="142"/>
        </w:tabs>
        <w:spacing w:line="240" w:lineRule="auto"/>
        <w:ind w:left="426" w:hanging="284"/>
        <w:jc w:val="both"/>
        <w:rPr>
          <w:sz w:val="24"/>
          <w:szCs w:val="24"/>
        </w:rPr>
      </w:pPr>
      <w:r>
        <w:rPr>
          <w:sz w:val="24"/>
          <w:szCs w:val="24"/>
        </w:rPr>
        <w:t>Compression médullaire</w:t>
      </w:r>
    </w:p>
    <w:p w:rsidR="00F45E94" w:rsidRDefault="00F45E94" w:rsidP="006F42F9">
      <w:pPr>
        <w:pStyle w:val="Paragraphedeliste"/>
        <w:numPr>
          <w:ilvl w:val="0"/>
          <w:numId w:val="41"/>
        </w:numPr>
        <w:tabs>
          <w:tab w:val="left" w:pos="142"/>
        </w:tabs>
        <w:spacing w:line="240" w:lineRule="auto"/>
        <w:ind w:left="426" w:hanging="284"/>
        <w:jc w:val="both"/>
        <w:rPr>
          <w:sz w:val="24"/>
          <w:szCs w:val="24"/>
        </w:rPr>
      </w:pPr>
      <w:r w:rsidRPr="008F06ED">
        <w:rPr>
          <w:sz w:val="24"/>
          <w:szCs w:val="24"/>
          <w:highlight w:val="yellow"/>
        </w:rPr>
        <w:t>Ischémie aiguë du membre inférieur</w:t>
      </w:r>
    </w:p>
    <w:p w:rsidR="00F45E94" w:rsidRDefault="00F45E94" w:rsidP="006F42F9">
      <w:pPr>
        <w:pStyle w:val="Paragraphedeliste"/>
        <w:numPr>
          <w:ilvl w:val="0"/>
          <w:numId w:val="41"/>
        </w:numPr>
        <w:tabs>
          <w:tab w:val="left" w:pos="142"/>
        </w:tabs>
        <w:spacing w:line="240" w:lineRule="auto"/>
        <w:ind w:left="426" w:hanging="284"/>
        <w:jc w:val="both"/>
        <w:rPr>
          <w:sz w:val="24"/>
          <w:szCs w:val="24"/>
        </w:rPr>
      </w:pPr>
      <w:r>
        <w:rPr>
          <w:sz w:val="24"/>
          <w:szCs w:val="24"/>
        </w:rPr>
        <w:lastRenderedPageBreak/>
        <w:t>A</w:t>
      </w:r>
      <w:r w:rsidR="00D61E1F">
        <w:rPr>
          <w:sz w:val="24"/>
          <w:szCs w:val="24"/>
        </w:rPr>
        <w:t>rtériopathie oblitérante des membres inférieurs(AOMI)</w:t>
      </w:r>
    </w:p>
    <w:p w:rsidR="00F45E94" w:rsidRDefault="00F45E94" w:rsidP="006F42F9">
      <w:pPr>
        <w:pStyle w:val="Paragraphedeliste"/>
        <w:numPr>
          <w:ilvl w:val="0"/>
          <w:numId w:val="41"/>
        </w:numPr>
        <w:tabs>
          <w:tab w:val="left" w:pos="142"/>
        </w:tabs>
        <w:spacing w:line="240" w:lineRule="auto"/>
        <w:ind w:left="426" w:hanging="284"/>
        <w:jc w:val="both"/>
        <w:rPr>
          <w:sz w:val="24"/>
          <w:szCs w:val="24"/>
        </w:rPr>
      </w:pPr>
      <w:r>
        <w:rPr>
          <w:sz w:val="24"/>
          <w:szCs w:val="24"/>
        </w:rPr>
        <w:t>Erysipèle</w:t>
      </w:r>
      <w:r w:rsidR="00D61E1F">
        <w:rPr>
          <w:sz w:val="24"/>
          <w:szCs w:val="24"/>
        </w:rPr>
        <w:t>.</w:t>
      </w:r>
    </w:p>
    <w:p w:rsidR="00D61E1F" w:rsidRDefault="00D61E1F" w:rsidP="005A1AC2">
      <w:pPr>
        <w:pStyle w:val="Paragraphedeliste"/>
        <w:tabs>
          <w:tab w:val="left" w:pos="142"/>
        </w:tabs>
        <w:ind w:left="284" w:hanging="426"/>
        <w:jc w:val="both"/>
        <w:rPr>
          <w:sz w:val="24"/>
          <w:szCs w:val="24"/>
        </w:rPr>
      </w:pPr>
    </w:p>
    <w:p w:rsidR="00F45E94" w:rsidRDefault="00F45E94" w:rsidP="005A1AC2">
      <w:pPr>
        <w:pStyle w:val="Paragraphedeliste"/>
        <w:numPr>
          <w:ilvl w:val="0"/>
          <w:numId w:val="79"/>
        </w:numPr>
        <w:tabs>
          <w:tab w:val="left" w:pos="142"/>
        </w:tabs>
        <w:ind w:left="284" w:hanging="426"/>
        <w:jc w:val="both"/>
        <w:rPr>
          <w:b/>
          <w:sz w:val="24"/>
          <w:szCs w:val="24"/>
        </w:rPr>
      </w:pPr>
      <w:r w:rsidRPr="00EA6B71">
        <w:rPr>
          <w:b/>
          <w:sz w:val="24"/>
          <w:szCs w:val="24"/>
        </w:rPr>
        <w:t>Quel(s) traitement(s) médicamenteux mettez- vous en place en urgence ?</w:t>
      </w:r>
    </w:p>
    <w:p w:rsidR="00F45E94" w:rsidRPr="00EA6B71" w:rsidRDefault="00F45E94" w:rsidP="006F42F9">
      <w:pPr>
        <w:pStyle w:val="Paragraphedeliste"/>
        <w:numPr>
          <w:ilvl w:val="0"/>
          <w:numId w:val="42"/>
        </w:numPr>
        <w:tabs>
          <w:tab w:val="left" w:pos="142"/>
        </w:tabs>
        <w:spacing w:line="240" w:lineRule="auto"/>
        <w:ind w:left="426" w:hanging="284"/>
        <w:jc w:val="both"/>
        <w:rPr>
          <w:sz w:val="24"/>
          <w:szCs w:val="24"/>
        </w:rPr>
      </w:pPr>
      <w:r w:rsidRPr="00EA6B71">
        <w:rPr>
          <w:sz w:val="24"/>
          <w:szCs w:val="24"/>
        </w:rPr>
        <w:t>Aspirine</w:t>
      </w:r>
    </w:p>
    <w:p w:rsidR="00F45E94" w:rsidRPr="00EA6B71" w:rsidRDefault="00F45E94" w:rsidP="006F42F9">
      <w:pPr>
        <w:pStyle w:val="Paragraphedeliste"/>
        <w:numPr>
          <w:ilvl w:val="0"/>
          <w:numId w:val="42"/>
        </w:numPr>
        <w:tabs>
          <w:tab w:val="left" w:pos="142"/>
        </w:tabs>
        <w:spacing w:line="240" w:lineRule="auto"/>
        <w:ind w:left="426" w:hanging="284"/>
        <w:jc w:val="both"/>
        <w:rPr>
          <w:sz w:val="24"/>
          <w:szCs w:val="24"/>
          <w:highlight w:val="yellow"/>
        </w:rPr>
      </w:pPr>
      <w:r w:rsidRPr="00EA6B71">
        <w:rPr>
          <w:sz w:val="24"/>
          <w:szCs w:val="24"/>
          <w:highlight w:val="yellow"/>
        </w:rPr>
        <w:t>Anticoagulant par héparine</w:t>
      </w:r>
    </w:p>
    <w:p w:rsidR="00F45E94" w:rsidRPr="00EA6B71" w:rsidRDefault="00F45E94" w:rsidP="006F42F9">
      <w:pPr>
        <w:pStyle w:val="Paragraphedeliste"/>
        <w:numPr>
          <w:ilvl w:val="0"/>
          <w:numId w:val="42"/>
        </w:numPr>
        <w:tabs>
          <w:tab w:val="left" w:pos="142"/>
        </w:tabs>
        <w:spacing w:line="240" w:lineRule="auto"/>
        <w:ind w:left="426" w:hanging="284"/>
        <w:jc w:val="both"/>
        <w:rPr>
          <w:sz w:val="24"/>
          <w:szCs w:val="24"/>
          <w:highlight w:val="yellow"/>
        </w:rPr>
      </w:pPr>
      <w:r w:rsidRPr="00EA6B71">
        <w:rPr>
          <w:sz w:val="24"/>
          <w:szCs w:val="24"/>
          <w:highlight w:val="yellow"/>
        </w:rPr>
        <w:t>Antalgique</w:t>
      </w:r>
    </w:p>
    <w:p w:rsidR="00F45E94" w:rsidRPr="00EA6B71" w:rsidRDefault="00F45E94" w:rsidP="006F42F9">
      <w:pPr>
        <w:pStyle w:val="Paragraphedeliste"/>
        <w:numPr>
          <w:ilvl w:val="0"/>
          <w:numId w:val="42"/>
        </w:numPr>
        <w:tabs>
          <w:tab w:val="left" w:pos="142"/>
        </w:tabs>
        <w:spacing w:line="240" w:lineRule="auto"/>
        <w:ind w:left="426" w:hanging="284"/>
        <w:jc w:val="both"/>
        <w:rPr>
          <w:sz w:val="24"/>
          <w:szCs w:val="24"/>
        </w:rPr>
      </w:pPr>
      <w:r w:rsidRPr="00EA6B71">
        <w:rPr>
          <w:sz w:val="24"/>
          <w:szCs w:val="24"/>
        </w:rPr>
        <w:t>Bétabloquants</w:t>
      </w:r>
    </w:p>
    <w:p w:rsidR="00F45E94" w:rsidRDefault="00F45E94" w:rsidP="006F42F9">
      <w:pPr>
        <w:pStyle w:val="Paragraphedeliste"/>
        <w:numPr>
          <w:ilvl w:val="0"/>
          <w:numId w:val="42"/>
        </w:numPr>
        <w:tabs>
          <w:tab w:val="left" w:pos="142"/>
        </w:tabs>
        <w:spacing w:line="240" w:lineRule="auto"/>
        <w:ind w:left="426" w:hanging="284"/>
        <w:jc w:val="both"/>
        <w:rPr>
          <w:sz w:val="24"/>
          <w:szCs w:val="24"/>
        </w:rPr>
      </w:pPr>
      <w:proofErr w:type="spellStart"/>
      <w:r w:rsidRPr="00EA6B71">
        <w:rPr>
          <w:sz w:val="24"/>
          <w:szCs w:val="24"/>
        </w:rPr>
        <w:t>Cordarone</w:t>
      </w:r>
      <w:proofErr w:type="spellEnd"/>
      <w:r w:rsidR="00D61E1F">
        <w:rPr>
          <w:sz w:val="24"/>
          <w:szCs w:val="24"/>
        </w:rPr>
        <w:t>.</w:t>
      </w:r>
    </w:p>
    <w:p w:rsidR="00D61E1F" w:rsidRDefault="00D61E1F" w:rsidP="006F42F9">
      <w:pPr>
        <w:pStyle w:val="Paragraphedeliste"/>
        <w:tabs>
          <w:tab w:val="left" w:pos="142"/>
        </w:tabs>
        <w:spacing w:line="240" w:lineRule="auto"/>
        <w:ind w:left="426" w:hanging="284"/>
        <w:jc w:val="both"/>
        <w:rPr>
          <w:sz w:val="24"/>
          <w:szCs w:val="24"/>
        </w:rPr>
      </w:pPr>
    </w:p>
    <w:p w:rsidR="00F45E94" w:rsidRPr="00EA6B71" w:rsidRDefault="00F45E94" w:rsidP="005A1AC2">
      <w:pPr>
        <w:pStyle w:val="Paragraphedeliste"/>
        <w:numPr>
          <w:ilvl w:val="0"/>
          <w:numId w:val="79"/>
        </w:numPr>
        <w:tabs>
          <w:tab w:val="left" w:pos="142"/>
        </w:tabs>
        <w:ind w:left="284" w:hanging="426"/>
        <w:jc w:val="both"/>
        <w:rPr>
          <w:b/>
          <w:sz w:val="24"/>
          <w:szCs w:val="24"/>
        </w:rPr>
      </w:pPr>
      <w:r w:rsidRPr="00EA6B71">
        <w:rPr>
          <w:b/>
          <w:sz w:val="24"/>
          <w:szCs w:val="24"/>
        </w:rPr>
        <w:t>Quel est le traitement spécifique ?</w:t>
      </w:r>
    </w:p>
    <w:p w:rsidR="00F45E94" w:rsidRPr="00EA6B71" w:rsidRDefault="00F45E94" w:rsidP="006F42F9">
      <w:pPr>
        <w:pStyle w:val="Paragraphedeliste"/>
        <w:numPr>
          <w:ilvl w:val="0"/>
          <w:numId w:val="43"/>
        </w:numPr>
        <w:tabs>
          <w:tab w:val="left" w:pos="142"/>
        </w:tabs>
        <w:spacing w:line="240" w:lineRule="auto"/>
        <w:ind w:left="426" w:hanging="284"/>
        <w:jc w:val="both"/>
        <w:rPr>
          <w:sz w:val="24"/>
          <w:szCs w:val="24"/>
        </w:rPr>
      </w:pPr>
      <w:r w:rsidRPr="00EA6B71">
        <w:rPr>
          <w:sz w:val="24"/>
          <w:szCs w:val="24"/>
        </w:rPr>
        <w:t>Réduction percutanée en urgence</w:t>
      </w:r>
    </w:p>
    <w:p w:rsidR="00F45E94" w:rsidRPr="002E7304" w:rsidRDefault="00F45E94" w:rsidP="006F42F9">
      <w:pPr>
        <w:pStyle w:val="Paragraphedeliste"/>
        <w:numPr>
          <w:ilvl w:val="0"/>
          <w:numId w:val="43"/>
        </w:numPr>
        <w:tabs>
          <w:tab w:val="left" w:pos="142"/>
        </w:tabs>
        <w:spacing w:line="240" w:lineRule="auto"/>
        <w:ind w:left="426" w:hanging="284"/>
        <w:jc w:val="both"/>
        <w:rPr>
          <w:sz w:val="24"/>
          <w:szCs w:val="24"/>
          <w:highlight w:val="yellow"/>
        </w:rPr>
      </w:pPr>
      <w:r w:rsidRPr="002E7304">
        <w:rPr>
          <w:sz w:val="24"/>
          <w:szCs w:val="24"/>
          <w:highlight w:val="yellow"/>
        </w:rPr>
        <w:t>Revascularisation en urgence</w:t>
      </w:r>
    </w:p>
    <w:p w:rsidR="00F45E94" w:rsidRPr="00EA6B71" w:rsidRDefault="00F45E94" w:rsidP="006F42F9">
      <w:pPr>
        <w:pStyle w:val="Paragraphedeliste"/>
        <w:numPr>
          <w:ilvl w:val="0"/>
          <w:numId w:val="43"/>
        </w:numPr>
        <w:tabs>
          <w:tab w:val="left" w:pos="142"/>
        </w:tabs>
        <w:spacing w:line="240" w:lineRule="auto"/>
        <w:ind w:left="426" w:hanging="284"/>
        <w:jc w:val="both"/>
        <w:rPr>
          <w:sz w:val="24"/>
          <w:szCs w:val="24"/>
        </w:rPr>
      </w:pPr>
      <w:r w:rsidRPr="00EA6B71">
        <w:rPr>
          <w:sz w:val="24"/>
          <w:szCs w:val="24"/>
        </w:rPr>
        <w:t>Amputation</w:t>
      </w:r>
    </w:p>
    <w:p w:rsidR="00F45E94" w:rsidRPr="00EA6B71" w:rsidRDefault="00F45E94" w:rsidP="006F42F9">
      <w:pPr>
        <w:pStyle w:val="Paragraphedeliste"/>
        <w:numPr>
          <w:ilvl w:val="0"/>
          <w:numId w:val="43"/>
        </w:numPr>
        <w:tabs>
          <w:tab w:val="left" w:pos="142"/>
        </w:tabs>
        <w:spacing w:line="240" w:lineRule="auto"/>
        <w:ind w:left="426" w:hanging="284"/>
        <w:jc w:val="both"/>
        <w:rPr>
          <w:sz w:val="24"/>
          <w:szCs w:val="24"/>
        </w:rPr>
      </w:pPr>
      <w:r w:rsidRPr="00EA6B71">
        <w:rPr>
          <w:sz w:val="24"/>
          <w:szCs w:val="24"/>
        </w:rPr>
        <w:t>Thrombolyse intra veineuse</w:t>
      </w:r>
    </w:p>
    <w:p w:rsidR="00F45E94" w:rsidRDefault="00F45E94" w:rsidP="006F42F9">
      <w:pPr>
        <w:pStyle w:val="Paragraphedeliste"/>
        <w:numPr>
          <w:ilvl w:val="0"/>
          <w:numId w:val="43"/>
        </w:numPr>
        <w:tabs>
          <w:tab w:val="left" w:pos="142"/>
        </w:tabs>
        <w:spacing w:line="240" w:lineRule="auto"/>
        <w:ind w:left="426" w:hanging="284"/>
        <w:jc w:val="both"/>
        <w:rPr>
          <w:sz w:val="24"/>
          <w:szCs w:val="24"/>
        </w:rPr>
      </w:pPr>
      <w:proofErr w:type="spellStart"/>
      <w:r w:rsidRPr="00EA6B71">
        <w:rPr>
          <w:sz w:val="24"/>
          <w:szCs w:val="24"/>
        </w:rPr>
        <w:t>Aponévrotomie</w:t>
      </w:r>
      <w:proofErr w:type="spellEnd"/>
      <w:r w:rsidRPr="00EA6B71">
        <w:rPr>
          <w:sz w:val="24"/>
          <w:szCs w:val="24"/>
        </w:rPr>
        <w:t xml:space="preserve"> de décharge</w:t>
      </w:r>
      <w:r w:rsidR="00D61E1F">
        <w:rPr>
          <w:sz w:val="24"/>
          <w:szCs w:val="24"/>
        </w:rPr>
        <w:t>.</w:t>
      </w:r>
    </w:p>
    <w:p w:rsidR="00D61E1F" w:rsidRDefault="00D61E1F" w:rsidP="005A1AC2">
      <w:pPr>
        <w:pStyle w:val="Paragraphedeliste"/>
        <w:tabs>
          <w:tab w:val="left" w:pos="142"/>
        </w:tabs>
        <w:spacing w:line="240" w:lineRule="auto"/>
        <w:ind w:left="284" w:hanging="426"/>
        <w:jc w:val="both"/>
        <w:rPr>
          <w:sz w:val="24"/>
          <w:szCs w:val="24"/>
        </w:rPr>
      </w:pPr>
    </w:p>
    <w:p w:rsidR="00F45E94" w:rsidRPr="00AF1C7F" w:rsidRDefault="00F45E94" w:rsidP="005A1AC2">
      <w:pPr>
        <w:pStyle w:val="Paragraphedeliste"/>
        <w:numPr>
          <w:ilvl w:val="0"/>
          <w:numId w:val="79"/>
        </w:numPr>
        <w:tabs>
          <w:tab w:val="left" w:pos="142"/>
        </w:tabs>
        <w:ind w:left="284" w:hanging="426"/>
        <w:jc w:val="both"/>
        <w:rPr>
          <w:b/>
          <w:sz w:val="24"/>
          <w:szCs w:val="24"/>
        </w:rPr>
      </w:pPr>
      <w:r w:rsidRPr="00AF1C7F">
        <w:rPr>
          <w:b/>
          <w:sz w:val="24"/>
          <w:szCs w:val="24"/>
        </w:rPr>
        <w:t>Quels sont les risques principaux de cette pathologie ?</w:t>
      </w:r>
    </w:p>
    <w:p w:rsidR="00F45E94" w:rsidRPr="00AF1C7F" w:rsidRDefault="00F45E94" w:rsidP="006F42F9">
      <w:pPr>
        <w:pStyle w:val="Paragraphedeliste"/>
        <w:numPr>
          <w:ilvl w:val="0"/>
          <w:numId w:val="44"/>
        </w:numPr>
        <w:tabs>
          <w:tab w:val="left" w:pos="142"/>
        </w:tabs>
        <w:spacing w:line="240" w:lineRule="auto"/>
        <w:ind w:left="426" w:hanging="284"/>
        <w:jc w:val="both"/>
        <w:rPr>
          <w:sz w:val="24"/>
          <w:szCs w:val="24"/>
        </w:rPr>
      </w:pPr>
      <w:r w:rsidRPr="00AF1C7F">
        <w:rPr>
          <w:sz w:val="24"/>
          <w:szCs w:val="24"/>
          <w:highlight w:val="yellow"/>
        </w:rPr>
        <w:t>Nécrose</w:t>
      </w:r>
    </w:p>
    <w:p w:rsidR="00F45E94" w:rsidRPr="00AF1C7F" w:rsidRDefault="00F45E94" w:rsidP="006F42F9">
      <w:pPr>
        <w:pStyle w:val="Paragraphedeliste"/>
        <w:numPr>
          <w:ilvl w:val="0"/>
          <w:numId w:val="44"/>
        </w:numPr>
        <w:tabs>
          <w:tab w:val="left" w:pos="142"/>
        </w:tabs>
        <w:spacing w:line="240" w:lineRule="auto"/>
        <w:ind w:left="426" w:hanging="284"/>
        <w:jc w:val="both"/>
        <w:rPr>
          <w:sz w:val="24"/>
          <w:szCs w:val="24"/>
        </w:rPr>
      </w:pPr>
      <w:r w:rsidRPr="00AF1C7F">
        <w:rPr>
          <w:sz w:val="24"/>
          <w:szCs w:val="24"/>
          <w:highlight w:val="yellow"/>
        </w:rPr>
        <w:t>Surinfection</w:t>
      </w:r>
    </w:p>
    <w:p w:rsidR="00F45E94" w:rsidRPr="00AF1C7F" w:rsidRDefault="00F45E94" w:rsidP="006F42F9">
      <w:pPr>
        <w:pStyle w:val="Paragraphedeliste"/>
        <w:numPr>
          <w:ilvl w:val="0"/>
          <w:numId w:val="44"/>
        </w:numPr>
        <w:tabs>
          <w:tab w:val="left" w:pos="142"/>
        </w:tabs>
        <w:spacing w:line="240" w:lineRule="auto"/>
        <w:ind w:left="426" w:hanging="284"/>
        <w:jc w:val="both"/>
        <w:rPr>
          <w:sz w:val="24"/>
          <w:szCs w:val="24"/>
        </w:rPr>
      </w:pPr>
      <w:r w:rsidRPr="00AF1C7F">
        <w:rPr>
          <w:sz w:val="24"/>
          <w:szCs w:val="24"/>
        </w:rPr>
        <w:t>Hypercalcémie</w:t>
      </w:r>
    </w:p>
    <w:p w:rsidR="00F45E94" w:rsidRPr="00AF1C7F" w:rsidRDefault="00F45E94" w:rsidP="006F42F9">
      <w:pPr>
        <w:pStyle w:val="Paragraphedeliste"/>
        <w:numPr>
          <w:ilvl w:val="0"/>
          <w:numId w:val="44"/>
        </w:numPr>
        <w:tabs>
          <w:tab w:val="left" w:pos="142"/>
        </w:tabs>
        <w:spacing w:line="240" w:lineRule="auto"/>
        <w:ind w:left="426" w:hanging="284"/>
        <w:jc w:val="both"/>
        <w:rPr>
          <w:sz w:val="24"/>
          <w:szCs w:val="24"/>
        </w:rPr>
      </w:pPr>
      <w:r w:rsidRPr="00AF1C7F">
        <w:rPr>
          <w:sz w:val="24"/>
          <w:szCs w:val="24"/>
          <w:highlight w:val="yellow"/>
        </w:rPr>
        <w:t>Hyperkaliémie</w:t>
      </w:r>
    </w:p>
    <w:p w:rsidR="00F45E94" w:rsidRPr="00AF1C7F" w:rsidRDefault="00AD21D5" w:rsidP="006F42F9">
      <w:pPr>
        <w:pStyle w:val="Paragraphedeliste"/>
        <w:numPr>
          <w:ilvl w:val="0"/>
          <w:numId w:val="44"/>
        </w:numPr>
        <w:tabs>
          <w:tab w:val="left" w:pos="142"/>
        </w:tabs>
        <w:spacing w:line="240" w:lineRule="auto"/>
        <w:ind w:left="426" w:hanging="284"/>
        <w:jc w:val="both"/>
        <w:rPr>
          <w:sz w:val="24"/>
          <w:szCs w:val="24"/>
        </w:rPr>
      </w:pPr>
      <w:r w:rsidRPr="00AF1C7F">
        <w:rPr>
          <w:sz w:val="24"/>
          <w:szCs w:val="24"/>
        </w:rPr>
        <w:t>Hypokaliémie</w:t>
      </w:r>
      <w:r w:rsidR="00D61E1F">
        <w:rPr>
          <w:sz w:val="24"/>
          <w:szCs w:val="24"/>
        </w:rPr>
        <w:t>.</w:t>
      </w:r>
    </w:p>
    <w:p w:rsidR="00F45E94" w:rsidRPr="008F06ED" w:rsidRDefault="00F45E94" w:rsidP="006F42F9">
      <w:pPr>
        <w:tabs>
          <w:tab w:val="left" w:pos="142"/>
        </w:tabs>
        <w:ind w:left="426" w:hanging="284"/>
        <w:jc w:val="both"/>
        <w:rPr>
          <w:sz w:val="24"/>
          <w:szCs w:val="24"/>
        </w:rPr>
      </w:pPr>
    </w:p>
    <w:p w:rsidR="00F97BA3" w:rsidRPr="00AD1737" w:rsidRDefault="00F97BA3" w:rsidP="005A1AC2">
      <w:pPr>
        <w:tabs>
          <w:tab w:val="left" w:pos="142"/>
        </w:tabs>
        <w:ind w:left="284" w:hanging="426"/>
        <w:rPr>
          <w:sz w:val="24"/>
          <w:szCs w:val="24"/>
        </w:rPr>
      </w:pPr>
    </w:p>
    <w:p w:rsidR="00F97BA3" w:rsidRDefault="00F97BA3" w:rsidP="005A1AC2">
      <w:pPr>
        <w:tabs>
          <w:tab w:val="left" w:pos="142"/>
        </w:tabs>
        <w:ind w:left="284" w:hanging="426"/>
        <w:rPr>
          <w:sz w:val="24"/>
          <w:szCs w:val="24"/>
        </w:rPr>
      </w:pPr>
    </w:p>
    <w:p w:rsidR="00F97BA3" w:rsidRPr="00C65E25" w:rsidRDefault="00F97BA3" w:rsidP="005A1AC2">
      <w:pPr>
        <w:tabs>
          <w:tab w:val="left" w:pos="142"/>
        </w:tabs>
        <w:ind w:left="284" w:hanging="426"/>
        <w:rPr>
          <w:sz w:val="24"/>
          <w:szCs w:val="24"/>
        </w:rPr>
      </w:pPr>
    </w:p>
    <w:p w:rsidR="00BE5335" w:rsidRDefault="00BE5335" w:rsidP="005A1AC2">
      <w:pPr>
        <w:tabs>
          <w:tab w:val="left" w:pos="142"/>
        </w:tabs>
        <w:ind w:left="284" w:hanging="426"/>
      </w:pPr>
    </w:p>
    <w:sectPr w:rsidR="00BE5335" w:rsidSect="009B2885">
      <w:footerReference w:type="default" r:id="rId9"/>
      <w:pgSz w:w="11906" w:h="16838"/>
      <w:pgMar w:top="1417" w:right="849" w:bottom="1417" w:left="851"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85" w:rsidRDefault="009B2885" w:rsidP="00C12634">
      <w:pPr>
        <w:spacing w:after="0" w:line="240" w:lineRule="auto"/>
      </w:pPr>
      <w:r>
        <w:separator/>
      </w:r>
    </w:p>
  </w:endnote>
  <w:endnote w:type="continuationSeparator" w:id="1">
    <w:p w:rsidR="009B2885" w:rsidRDefault="009B2885" w:rsidP="00C12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00283"/>
      <w:docPartObj>
        <w:docPartGallery w:val="Page Numbers (Bottom of Page)"/>
        <w:docPartUnique/>
      </w:docPartObj>
    </w:sdtPr>
    <w:sdtContent>
      <w:sdt>
        <w:sdtPr>
          <w:id w:val="860082579"/>
          <w:docPartObj>
            <w:docPartGallery w:val="Page Numbers (Top of Page)"/>
            <w:docPartUnique/>
          </w:docPartObj>
        </w:sdtPr>
        <w:sdtContent>
          <w:p w:rsidR="009B2885" w:rsidRDefault="009B2885">
            <w:pPr>
              <w:pStyle w:val="Pieddepage"/>
              <w:jc w:val="right"/>
            </w:pPr>
            <w:r w:rsidRPr="00C12634">
              <w:rPr>
                <w:b/>
                <w:i/>
              </w:rPr>
              <w:t>Concours d’accès au Résidanat de Médecine, Session Octobre 2016</w:t>
            </w:r>
            <w:r>
              <w:t xml:space="preserve">                                      Page </w:t>
            </w:r>
            <w:r w:rsidR="00DF260A">
              <w:rPr>
                <w:b/>
                <w:bCs/>
                <w:sz w:val="24"/>
                <w:szCs w:val="24"/>
              </w:rPr>
              <w:fldChar w:fldCharType="begin"/>
            </w:r>
            <w:r>
              <w:rPr>
                <w:b/>
                <w:bCs/>
              </w:rPr>
              <w:instrText>PAGE</w:instrText>
            </w:r>
            <w:r w:rsidR="00DF260A">
              <w:rPr>
                <w:b/>
                <w:bCs/>
                <w:sz w:val="24"/>
                <w:szCs w:val="24"/>
              </w:rPr>
              <w:fldChar w:fldCharType="separate"/>
            </w:r>
            <w:r w:rsidR="00F229D5">
              <w:rPr>
                <w:b/>
                <w:bCs/>
                <w:noProof/>
                <w:sz w:val="24"/>
                <w:szCs w:val="24"/>
              </w:rPr>
              <w:t>1</w:t>
            </w:r>
            <w:r w:rsidR="00DF260A">
              <w:rPr>
                <w:b/>
                <w:bCs/>
                <w:sz w:val="24"/>
                <w:szCs w:val="24"/>
              </w:rPr>
              <w:fldChar w:fldCharType="end"/>
            </w:r>
            <w:r>
              <w:t xml:space="preserve"> sur </w:t>
            </w:r>
            <w:r w:rsidR="00DF260A">
              <w:rPr>
                <w:b/>
                <w:bCs/>
                <w:sz w:val="24"/>
                <w:szCs w:val="24"/>
              </w:rPr>
              <w:fldChar w:fldCharType="begin"/>
            </w:r>
            <w:r>
              <w:rPr>
                <w:b/>
                <w:bCs/>
              </w:rPr>
              <w:instrText>NUMPAGES</w:instrText>
            </w:r>
            <w:r w:rsidR="00DF260A">
              <w:rPr>
                <w:b/>
                <w:bCs/>
                <w:sz w:val="24"/>
                <w:szCs w:val="24"/>
              </w:rPr>
              <w:fldChar w:fldCharType="separate"/>
            </w:r>
            <w:r w:rsidR="00F229D5">
              <w:rPr>
                <w:b/>
                <w:bCs/>
                <w:noProof/>
                <w:sz w:val="24"/>
                <w:szCs w:val="24"/>
              </w:rPr>
              <w:t>12</w:t>
            </w:r>
            <w:r w:rsidR="00DF260A">
              <w:rPr>
                <w:b/>
                <w:bCs/>
                <w:sz w:val="24"/>
                <w:szCs w:val="24"/>
              </w:rPr>
              <w:fldChar w:fldCharType="end"/>
            </w:r>
          </w:p>
        </w:sdtContent>
      </w:sdt>
    </w:sdtContent>
  </w:sdt>
  <w:p w:rsidR="009B2885" w:rsidRDefault="009B28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85" w:rsidRDefault="009B2885" w:rsidP="00C12634">
      <w:pPr>
        <w:spacing w:after="0" w:line="240" w:lineRule="auto"/>
      </w:pPr>
      <w:r>
        <w:separator/>
      </w:r>
    </w:p>
  </w:footnote>
  <w:footnote w:type="continuationSeparator" w:id="1">
    <w:p w:rsidR="009B2885" w:rsidRDefault="009B2885" w:rsidP="00C12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6E7A"/>
    <w:multiLevelType w:val="hybridMultilevel"/>
    <w:tmpl w:val="09147E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64EEB"/>
    <w:multiLevelType w:val="hybridMultilevel"/>
    <w:tmpl w:val="AC302278"/>
    <w:lvl w:ilvl="0" w:tplc="040C0015">
      <w:start w:val="1"/>
      <w:numFmt w:val="upperLetter"/>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nsid w:val="04724670"/>
    <w:multiLevelType w:val="hybridMultilevel"/>
    <w:tmpl w:val="E30E0F2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E02548"/>
    <w:multiLevelType w:val="hybridMultilevel"/>
    <w:tmpl w:val="FC5604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F25847"/>
    <w:multiLevelType w:val="hybridMultilevel"/>
    <w:tmpl w:val="CC101814"/>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5">
    <w:nsid w:val="092B6150"/>
    <w:multiLevelType w:val="hybridMultilevel"/>
    <w:tmpl w:val="96B08166"/>
    <w:lvl w:ilvl="0" w:tplc="914C76E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0C30356B"/>
    <w:multiLevelType w:val="hybridMultilevel"/>
    <w:tmpl w:val="F3989AF0"/>
    <w:lvl w:ilvl="0" w:tplc="040C0015">
      <w:start w:val="1"/>
      <w:numFmt w:val="upp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7">
    <w:nsid w:val="0D3441C8"/>
    <w:multiLevelType w:val="hybridMultilevel"/>
    <w:tmpl w:val="92184192"/>
    <w:lvl w:ilvl="0" w:tplc="040C0015">
      <w:start w:val="1"/>
      <w:numFmt w:val="upp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0FB848BC"/>
    <w:multiLevelType w:val="hybridMultilevel"/>
    <w:tmpl w:val="4CEC82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473BD6"/>
    <w:multiLevelType w:val="hybridMultilevel"/>
    <w:tmpl w:val="776E5B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5D7CA4"/>
    <w:multiLevelType w:val="hybridMultilevel"/>
    <w:tmpl w:val="C622AA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D35896"/>
    <w:multiLevelType w:val="hybridMultilevel"/>
    <w:tmpl w:val="D0642820"/>
    <w:lvl w:ilvl="0" w:tplc="BE206C6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CAC2056"/>
    <w:multiLevelType w:val="hybridMultilevel"/>
    <w:tmpl w:val="8EB05F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EAE417B"/>
    <w:multiLevelType w:val="hybridMultilevel"/>
    <w:tmpl w:val="3BB635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F83E67"/>
    <w:multiLevelType w:val="hybridMultilevel"/>
    <w:tmpl w:val="678861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E86747"/>
    <w:multiLevelType w:val="hybridMultilevel"/>
    <w:tmpl w:val="CC1AA41C"/>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16">
    <w:nsid w:val="22B22D14"/>
    <w:multiLevelType w:val="hybridMultilevel"/>
    <w:tmpl w:val="2286EF3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4864EF6"/>
    <w:multiLevelType w:val="hybridMultilevel"/>
    <w:tmpl w:val="09E6131A"/>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28B029A8"/>
    <w:multiLevelType w:val="hybridMultilevel"/>
    <w:tmpl w:val="591E6C80"/>
    <w:lvl w:ilvl="0" w:tplc="DE5C0562">
      <w:start w:val="97"/>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8F15A3C"/>
    <w:multiLevelType w:val="hybridMultilevel"/>
    <w:tmpl w:val="DD64031E"/>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20">
    <w:nsid w:val="2CA14D7C"/>
    <w:multiLevelType w:val="hybridMultilevel"/>
    <w:tmpl w:val="A1025BBE"/>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21">
    <w:nsid w:val="303E6C3B"/>
    <w:multiLevelType w:val="hybridMultilevel"/>
    <w:tmpl w:val="DCA41C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2651C72"/>
    <w:multiLevelType w:val="hybridMultilevel"/>
    <w:tmpl w:val="F6F00EC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783ED8"/>
    <w:multiLevelType w:val="hybridMultilevel"/>
    <w:tmpl w:val="2DC0945C"/>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nsid w:val="33FF6C98"/>
    <w:multiLevelType w:val="hybridMultilevel"/>
    <w:tmpl w:val="80C81A9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59725DD"/>
    <w:multiLevelType w:val="hybridMultilevel"/>
    <w:tmpl w:val="51EC2CBC"/>
    <w:lvl w:ilvl="0" w:tplc="8A78A27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36812F37"/>
    <w:multiLevelType w:val="hybridMultilevel"/>
    <w:tmpl w:val="35C4F49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7545C22"/>
    <w:multiLevelType w:val="hybridMultilevel"/>
    <w:tmpl w:val="93E41E86"/>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28">
    <w:nsid w:val="37C30473"/>
    <w:multiLevelType w:val="hybridMultilevel"/>
    <w:tmpl w:val="9F0407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A546E41"/>
    <w:multiLevelType w:val="hybridMultilevel"/>
    <w:tmpl w:val="E2DE0792"/>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30">
    <w:nsid w:val="3BBB317E"/>
    <w:multiLevelType w:val="hybridMultilevel"/>
    <w:tmpl w:val="6C544B9A"/>
    <w:lvl w:ilvl="0" w:tplc="36B424C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3EBC7FDE"/>
    <w:multiLevelType w:val="hybridMultilevel"/>
    <w:tmpl w:val="9C88B01A"/>
    <w:lvl w:ilvl="0" w:tplc="040C0015">
      <w:start w:val="1"/>
      <w:numFmt w:val="upp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2">
    <w:nsid w:val="423D688C"/>
    <w:multiLevelType w:val="hybridMultilevel"/>
    <w:tmpl w:val="0FF4720C"/>
    <w:lvl w:ilvl="0" w:tplc="040C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nsid w:val="42F04044"/>
    <w:multiLevelType w:val="hybridMultilevel"/>
    <w:tmpl w:val="10CCC554"/>
    <w:lvl w:ilvl="0" w:tplc="53F41D6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430C72DE"/>
    <w:multiLevelType w:val="hybridMultilevel"/>
    <w:tmpl w:val="0588ADE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4512CC1"/>
    <w:multiLevelType w:val="hybridMultilevel"/>
    <w:tmpl w:val="22C2BD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6805314"/>
    <w:multiLevelType w:val="hybridMultilevel"/>
    <w:tmpl w:val="D488EFB0"/>
    <w:lvl w:ilvl="0" w:tplc="34D6634C">
      <w:start w:val="9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723458F"/>
    <w:multiLevelType w:val="hybridMultilevel"/>
    <w:tmpl w:val="6A78EFAA"/>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38">
    <w:nsid w:val="47E600F7"/>
    <w:multiLevelType w:val="hybridMultilevel"/>
    <w:tmpl w:val="8974C1D8"/>
    <w:lvl w:ilvl="0" w:tplc="F95ABF26">
      <w:start w:val="1"/>
      <w:numFmt w:val="upperLetter"/>
      <w:lvlText w:val="%1."/>
      <w:lvlJc w:val="left"/>
      <w:pPr>
        <w:ind w:left="975" w:hanging="61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8A40A23"/>
    <w:multiLevelType w:val="hybridMultilevel"/>
    <w:tmpl w:val="209C772C"/>
    <w:lvl w:ilvl="0" w:tplc="040C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nsid w:val="4A351AF7"/>
    <w:multiLevelType w:val="hybridMultilevel"/>
    <w:tmpl w:val="3F2C08B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nsid w:val="4A6D6A10"/>
    <w:multiLevelType w:val="hybridMultilevel"/>
    <w:tmpl w:val="AB38084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2">
    <w:nsid w:val="4B9E3AEB"/>
    <w:multiLevelType w:val="hybridMultilevel"/>
    <w:tmpl w:val="F2CCFB7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4D382817"/>
    <w:multiLevelType w:val="hybridMultilevel"/>
    <w:tmpl w:val="740C6E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2F417E0"/>
    <w:multiLevelType w:val="hybridMultilevel"/>
    <w:tmpl w:val="200CE8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4366A3B"/>
    <w:multiLevelType w:val="hybridMultilevel"/>
    <w:tmpl w:val="64928D3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79C4C34"/>
    <w:multiLevelType w:val="hybridMultilevel"/>
    <w:tmpl w:val="3CDC1EC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8CD7CEF"/>
    <w:multiLevelType w:val="hybridMultilevel"/>
    <w:tmpl w:val="7664646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BBF09DE"/>
    <w:multiLevelType w:val="hybridMultilevel"/>
    <w:tmpl w:val="8396B01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E1E7354"/>
    <w:multiLevelType w:val="hybridMultilevel"/>
    <w:tmpl w:val="38FA202E"/>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50">
    <w:nsid w:val="608E7EA7"/>
    <w:multiLevelType w:val="hybridMultilevel"/>
    <w:tmpl w:val="3E2C932C"/>
    <w:lvl w:ilvl="0" w:tplc="67FCB5A0">
      <w:start w:val="1"/>
      <w:numFmt w:val="upperLetter"/>
      <w:lvlText w:val="%1."/>
      <w:lvlJc w:val="left"/>
      <w:pPr>
        <w:ind w:left="1353" w:hanging="360"/>
      </w:pPr>
      <w:rPr>
        <w:sz w:val="24"/>
        <w:szCs w:val="24"/>
      </w:r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51">
    <w:nsid w:val="63935017"/>
    <w:multiLevelType w:val="hybridMultilevel"/>
    <w:tmpl w:val="143CAB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4A14539"/>
    <w:multiLevelType w:val="hybridMultilevel"/>
    <w:tmpl w:val="BD3A13D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4A443A0"/>
    <w:multiLevelType w:val="hybridMultilevel"/>
    <w:tmpl w:val="C226CFF0"/>
    <w:lvl w:ilvl="0" w:tplc="BF8CE5C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64AE3423"/>
    <w:multiLevelType w:val="hybridMultilevel"/>
    <w:tmpl w:val="D5EC4704"/>
    <w:lvl w:ilvl="0" w:tplc="040C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5">
    <w:nsid w:val="64BA0D0A"/>
    <w:multiLevelType w:val="hybridMultilevel"/>
    <w:tmpl w:val="7C5C393E"/>
    <w:lvl w:ilvl="0" w:tplc="5FC8E2D8">
      <w:start w:val="1"/>
      <w:numFmt w:val="upperLetter"/>
      <w:lvlText w:val="%1."/>
      <w:lvlJc w:val="left"/>
      <w:pPr>
        <w:ind w:left="1353" w:hanging="360"/>
      </w:pPr>
      <w:rPr>
        <w:b w:val="0"/>
        <w:bCs w:val="0"/>
      </w:r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56">
    <w:nsid w:val="653D2B36"/>
    <w:multiLevelType w:val="hybridMultilevel"/>
    <w:tmpl w:val="271CC896"/>
    <w:lvl w:ilvl="0" w:tplc="62304E5A">
      <w:start w:val="25"/>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68927E49"/>
    <w:multiLevelType w:val="hybridMultilevel"/>
    <w:tmpl w:val="7DBE7ED0"/>
    <w:lvl w:ilvl="0" w:tplc="095667A6">
      <w:start w:val="1"/>
      <w:numFmt w:val="decimal"/>
      <w:lvlText w:val="%1."/>
      <w:lvlJc w:val="left"/>
      <w:pPr>
        <w:ind w:left="759" w:hanging="360"/>
      </w:pPr>
      <w:rPr>
        <w:rFonts w:hint="default"/>
        <w:b/>
        <w:i w:val="0"/>
      </w:rPr>
    </w:lvl>
    <w:lvl w:ilvl="1" w:tplc="040C0019" w:tentative="1">
      <w:start w:val="1"/>
      <w:numFmt w:val="lowerLetter"/>
      <w:lvlText w:val="%2."/>
      <w:lvlJc w:val="left"/>
      <w:pPr>
        <w:ind w:left="1479" w:hanging="360"/>
      </w:pPr>
    </w:lvl>
    <w:lvl w:ilvl="2" w:tplc="040C001B" w:tentative="1">
      <w:start w:val="1"/>
      <w:numFmt w:val="lowerRoman"/>
      <w:lvlText w:val="%3."/>
      <w:lvlJc w:val="right"/>
      <w:pPr>
        <w:ind w:left="2199" w:hanging="180"/>
      </w:pPr>
    </w:lvl>
    <w:lvl w:ilvl="3" w:tplc="040C000F" w:tentative="1">
      <w:start w:val="1"/>
      <w:numFmt w:val="decimal"/>
      <w:lvlText w:val="%4."/>
      <w:lvlJc w:val="left"/>
      <w:pPr>
        <w:ind w:left="2919" w:hanging="360"/>
      </w:pPr>
    </w:lvl>
    <w:lvl w:ilvl="4" w:tplc="040C0019" w:tentative="1">
      <w:start w:val="1"/>
      <w:numFmt w:val="lowerLetter"/>
      <w:lvlText w:val="%5."/>
      <w:lvlJc w:val="left"/>
      <w:pPr>
        <w:ind w:left="3639" w:hanging="360"/>
      </w:pPr>
    </w:lvl>
    <w:lvl w:ilvl="5" w:tplc="040C001B" w:tentative="1">
      <w:start w:val="1"/>
      <w:numFmt w:val="lowerRoman"/>
      <w:lvlText w:val="%6."/>
      <w:lvlJc w:val="right"/>
      <w:pPr>
        <w:ind w:left="4359" w:hanging="180"/>
      </w:pPr>
    </w:lvl>
    <w:lvl w:ilvl="6" w:tplc="040C000F" w:tentative="1">
      <w:start w:val="1"/>
      <w:numFmt w:val="decimal"/>
      <w:lvlText w:val="%7."/>
      <w:lvlJc w:val="left"/>
      <w:pPr>
        <w:ind w:left="5079" w:hanging="360"/>
      </w:pPr>
    </w:lvl>
    <w:lvl w:ilvl="7" w:tplc="040C0019" w:tentative="1">
      <w:start w:val="1"/>
      <w:numFmt w:val="lowerLetter"/>
      <w:lvlText w:val="%8."/>
      <w:lvlJc w:val="left"/>
      <w:pPr>
        <w:ind w:left="5799" w:hanging="360"/>
      </w:pPr>
    </w:lvl>
    <w:lvl w:ilvl="8" w:tplc="040C001B" w:tentative="1">
      <w:start w:val="1"/>
      <w:numFmt w:val="lowerRoman"/>
      <w:lvlText w:val="%9."/>
      <w:lvlJc w:val="right"/>
      <w:pPr>
        <w:ind w:left="6519" w:hanging="180"/>
      </w:pPr>
    </w:lvl>
  </w:abstractNum>
  <w:abstractNum w:abstractNumId="58">
    <w:nsid w:val="68C80B9B"/>
    <w:multiLevelType w:val="hybridMultilevel"/>
    <w:tmpl w:val="B100E4AC"/>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59">
    <w:nsid w:val="6A994299"/>
    <w:multiLevelType w:val="hybridMultilevel"/>
    <w:tmpl w:val="66C28370"/>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60">
    <w:nsid w:val="6DA76040"/>
    <w:multiLevelType w:val="hybridMultilevel"/>
    <w:tmpl w:val="8A78990A"/>
    <w:lvl w:ilvl="0" w:tplc="34BEB84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nsid w:val="6F53137D"/>
    <w:multiLevelType w:val="hybridMultilevel"/>
    <w:tmpl w:val="C36450D6"/>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62">
    <w:nsid w:val="70292ABD"/>
    <w:multiLevelType w:val="hybridMultilevel"/>
    <w:tmpl w:val="30EC5888"/>
    <w:lvl w:ilvl="0" w:tplc="E07486A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nsid w:val="7101050D"/>
    <w:multiLevelType w:val="hybridMultilevel"/>
    <w:tmpl w:val="A0D0EBF0"/>
    <w:lvl w:ilvl="0" w:tplc="748C9ED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nsid w:val="712D21C0"/>
    <w:multiLevelType w:val="hybridMultilevel"/>
    <w:tmpl w:val="7884CD0C"/>
    <w:lvl w:ilvl="0" w:tplc="7B20EF50">
      <w:start w:val="1"/>
      <w:numFmt w:val="upperLetter"/>
      <w:lvlText w:val="%1."/>
      <w:lvlJc w:val="left"/>
      <w:pPr>
        <w:ind w:left="3189" w:hanging="360"/>
      </w:pPr>
      <w:rPr>
        <w:rFonts w:hint="default"/>
      </w:rPr>
    </w:lvl>
    <w:lvl w:ilvl="1" w:tplc="040C0019" w:tentative="1">
      <w:start w:val="1"/>
      <w:numFmt w:val="lowerLetter"/>
      <w:lvlText w:val="%2."/>
      <w:lvlJc w:val="left"/>
      <w:pPr>
        <w:ind w:left="3909" w:hanging="360"/>
      </w:pPr>
    </w:lvl>
    <w:lvl w:ilvl="2" w:tplc="040C001B" w:tentative="1">
      <w:start w:val="1"/>
      <w:numFmt w:val="lowerRoman"/>
      <w:lvlText w:val="%3."/>
      <w:lvlJc w:val="right"/>
      <w:pPr>
        <w:ind w:left="4629" w:hanging="180"/>
      </w:pPr>
    </w:lvl>
    <w:lvl w:ilvl="3" w:tplc="040C000F" w:tentative="1">
      <w:start w:val="1"/>
      <w:numFmt w:val="decimal"/>
      <w:lvlText w:val="%4."/>
      <w:lvlJc w:val="left"/>
      <w:pPr>
        <w:ind w:left="5349" w:hanging="360"/>
      </w:pPr>
    </w:lvl>
    <w:lvl w:ilvl="4" w:tplc="040C0019" w:tentative="1">
      <w:start w:val="1"/>
      <w:numFmt w:val="lowerLetter"/>
      <w:lvlText w:val="%5."/>
      <w:lvlJc w:val="left"/>
      <w:pPr>
        <w:ind w:left="6069" w:hanging="360"/>
      </w:pPr>
    </w:lvl>
    <w:lvl w:ilvl="5" w:tplc="040C001B" w:tentative="1">
      <w:start w:val="1"/>
      <w:numFmt w:val="lowerRoman"/>
      <w:lvlText w:val="%6."/>
      <w:lvlJc w:val="right"/>
      <w:pPr>
        <w:ind w:left="6789" w:hanging="180"/>
      </w:pPr>
    </w:lvl>
    <w:lvl w:ilvl="6" w:tplc="040C000F" w:tentative="1">
      <w:start w:val="1"/>
      <w:numFmt w:val="decimal"/>
      <w:lvlText w:val="%7."/>
      <w:lvlJc w:val="left"/>
      <w:pPr>
        <w:ind w:left="7509" w:hanging="360"/>
      </w:pPr>
    </w:lvl>
    <w:lvl w:ilvl="7" w:tplc="040C0019" w:tentative="1">
      <w:start w:val="1"/>
      <w:numFmt w:val="lowerLetter"/>
      <w:lvlText w:val="%8."/>
      <w:lvlJc w:val="left"/>
      <w:pPr>
        <w:ind w:left="8229" w:hanging="360"/>
      </w:pPr>
    </w:lvl>
    <w:lvl w:ilvl="8" w:tplc="040C001B" w:tentative="1">
      <w:start w:val="1"/>
      <w:numFmt w:val="lowerRoman"/>
      <w:lvlText w:val="%9."/>
      <w:lvlJc w:val="right"/>
      <w:pPr>
        <w:ind w:left="8949" w:hanging="180"/>
      </w:pPr>
    </w:lvl>
  </w:abstractNum>
  <w:abstractNum w:abstractNumId="65">
    <w:nsid w:val="714A6DDB"/>
    <w:multiLevelType w:val="hybridMultilevel"/>
    <w:tmpl w:val="82A0923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172602A"/>
    <w:multiLevelType w:val="hybridMultilevel"/>
    <w:tmpl w:val="0A22FE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4BC238F"/>
    <w:multiLevelType w:val="hybridMultilevel"/>
    <w:tmpl w:val="CCC4F954"/>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68">
    <w:nsid w:val="74D55E82"/>
    <w:multiLevelType w:val="hybridMultilevel"/>
    <w:tmpl w:val="BC56E186"/>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69">
    <w:nsid w:val="754405AE"/>
    <w:multiLevelType w:val="hybridMultilevel"/>
    <w:tmpl w:val="1486B06A"/>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70">
    <w:nsid w:val="759C32C5"/>
    <w:multiLevelType w:val="hybridMultilevel"/>
    <w:tmpl w:val="917E01D8"/>
    <w:lvl w:ilvl="0" w:tplc="0EBA754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nsid w:val="767B0E2A"/>
    <w:multiLevelType w:val="hybridMultilevel"/>
    <w:tmpl w:val="49829280"/>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72">
    <w:nsid w:val="76957BEE"/>
    <w:multiLevelType w:val="hybridMultilevel"/>
    <w:tmpl w:val="598A98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nsid w:val="773A47F4"/>
    <w:multiLevelType w:val="hybridMultilevel"/>
    <w:tmpl w:val="5078A4A4"/>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74">
    <w:nsid w:val="79685E8F"/>
    <w:multiLevelType w:val="hybridMultilevel"/>
    <w:tmpl w:val="C0AAD3C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5">
    <w:nsid w:val="7A072EA7"/>
    <w:multiLevelType w:val="hybridMultilevel"/>
    <w:tmpl w:val="E4A881AA"/>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6">
    <w:nsid w:val="7AC63E3B"/>
    <w:multiLevelType w:val="hybridMultilevel"/>
    <w:tmpl w:val="5D8EACA4"/>
    <w:lvl w:ilvl="0" w:tplc="095667A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7AEA3C8B"/>
    <w:multiLevelType w:val="hybridMultilevel"/>
    <w:tmpl w:val="AE40616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7B110589"/>
    <w:multiLevelType w:val="hybridMultilevel"/>
    <w:tmpl w:val="EC8C4140"/>
    <w:lvl w:ilvl="0" w:tplc="040C0015">
      <w:start w:val="1"/>
      <w:numFmt w:val="upp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79">
    <w:nsid w:val="7E2C41E3"/>
    <w:multiLevelType w:val="hybridMultilevel"/>
    <w:tmpl w:val="CD942B6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E473773"/>
    <w:multiLevelType w:val="hybridMultilevel"/>
    <w:tmpl w:val="FBC65CB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7E526645"/>
    <w:multiLevelType w:val="hybridMultilevel"/>
    <w:tmpl w:val="59684C2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FE96AAC"/>
    <w:multiLevelType w:val="hybridMultilevel"/>
    <w:tmpl w:val="8B364306"/>
    <w:lvl w:ilvl="0" w:tplc="A4C8193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74"/>
  </w:num>
  <w:num w:numId="23">
    <w:abstractNumId w:val="22"/>
  </w:num>
  <w:num w:numId="24">
    <w:abstractNumId w:val="41"/>
  </w:num>
  <w:num w:numId="25">
    <w:abstractNumId w:val="46"/>
  </w:num>
  <w:num w:numId="26">
    <w:abstractNumId w:val="17"/>
  </w:num>
  <w:num w:numId="27">
    <w:abstractNumId w:val="23"/>
  </w:num>
  <w:num w:numId="28">
    <w:abstractNumId w:val="48"/>
  </w:num>
  <w:num w:numId="29">
    <w:abstractNumId w:val="42"/>
  </w:num>
  <w:num w:numId="30">
    <w:abstractNumId w:val="80"/>
  </w:num>
  <w:num w:numId="31">
    <w:abstractNumId w:val="40"/>
  </w:num>
  <w:num w:numId="32">
    <w:abstractNumId w:val="6"/>
  </w:num>
  <w:num w:numId="33">
    <w:abstractNumId w:val="1"/>
  </w:num>
  <w:num w:numId="34">
    <w:abstractNumId w:val="26"/>
  </w:num>
  <w:num w:numId="35">
    <w:abstractNumId w:val="66"/>
  </w:num>
  <w:num w:numId="36">
    <w:abstractNumId w:val="79"/>
  </w:num>
  <w:num w:numId="37">
    <w:abstractNumId w:val="51"/>
  </w:num>
  <w:num w:numId="38">
    <w:abstractNumId w:val="36"/>
  </w:num>
  <w:num w:numId="39">
    <w:abstractNumId w:val="72"/>
  </w:num>
  <w:num w:numId="40">
    <w:abstractNumId w:val="32"/>
  </w:num>
  <w:num w:numId="41">
    <w:abstractNumId w:val="39"/>
  </w:num>
  <w:num w:numId="42">
    <w:abstractNumId w:val="54"/>
  </w:num>
  <w:num w:numId="43">
    <w:abstractNumId w:val="7"/>
  </w:num>
  <w:num w:numId="44">
    <w:abstractNumId w:val="31"/>
  </w:num>
  <w:num w:numId="45">
    <w:abstractNumId w:val="28"/>
  </w:num>
  <w:num w:numId="46">
    <w:abstractNumId w:val="43"/>
  </w:num>
  <w:num w:numId="47">
    <w:abstractNumId w:val="47"/>
  </w:num>
  <w:num w:numId="48">
    <w:abstractNumId w:val="44"/>
  </w:num>
  <w:num w:numId="49">
    <w:abstractNumId w:val="81"/>
  </w:num>
  <w:num w:numId="50">
    <w:abstractNumId w:val="52"/>
  </w:num>
  <w:num w:numId="51">
    <w:abstractNumId w:val="45"/>
  </w:num>
  <w:num w:numId="52">
    <w:abstractNumId w:val="3"/>
  </w:num>
  <w:num w:numId="53">
    <w:abstractNumId w:val="77"/>
  </w:num>
  <w:num w:numId="54">
    <w:abstractNumId w:val="34"/>
  </w:num>
  <w:num w:numId="55">
    <w:abstractNumId w:val="65"/>
  </w:num>
  <w:num w:numId="56">
    <w:abstractNumId w:val="9"/>
  </w:num>
  <w:num w:numId="57">
    <w:abstractNumId w:val="14"/>
  </w:num>
  <w:num w:numId="58">
    <w:abstractNumId w:val="2"/>
  </w:num>
  <w:num w:numId="59">
    <w:abstractNumId w:val="16"/>
  </w:num>
  <w:num w:numId="60">
    <w:abstractNumId w:val="0"/>
  </w:num>
  <w:num w:numId="61">
    <w:abstractNumId w:val="10"/>
  </w:num>
  <w:num w:numId="62">
    <w:abstractNumId w:val="24"/>
  </w:num>
  <w:num w:numId="63">
    <w:abstractNumId w:val="35"/>
  </w:num>
  <w:num w:numId="64">
    <w:abstractNumId w:val="8"/>
  </w:num>
  <w:num w:numId="65">
    <w:abstractNumId w:val="30"/>
  </w:num>
  <w:num w:numId="66">
    <w:abstractNumId w:val="60"/>
  </w:num>
  <w:num w:numId="67">
    <w:abstractNumId w:val="53"/>
  </w:num>
  <w:num w:numId="68">
    <w:abstractNumId w:val="62"/>
  </w:num>
  <w:num w:numId="69">
    <w:abstractNumId w:val="70"/>
  </w:num>
  <w:num w:numId="70">
    <w:abstractNumId w:val="18"/>
  </w:num>
  <w:num w:numId="71">
    <w:abstractNumId w:val="5"/>
  </w:num>
  <w:num w:numId="72">
    <w:abstractNumId w:val="11"/>
  </w:num>
  <w:num w:numId="73">
    <w:abstractNumId w:val="63"/>
  </w:num>
  <w:num w:numId="74">
    <w:abstractNumId w:val="25"/>
  </w:num>
  <w:num w:numId="75">
    <w:abstractNumId w:val="33"/>
  </w:num>
  <w:num w:numId="76">
    <w:abstractNumId w:val="13"/>
  </w:num>
  <w:num w:numId="77">
    <w:abstractNumId w:val="12"/>
  </w:num>
  <w:num w:numId="78">
    <w:abstractNumId w:val="64"/>
  </w:num>
  <w:num w:numId="79">
    <w:abstractNumId w:val="82"/>
  </w:num>
  <w:num w:numId="80">
    <w:abstractNumId w:val="56"/>
  </w:num>
  <w:num w:numId="81">
    <w:abstractNumId w:val="21"/>
  </w:num>
  <w:num w:numId="82">
    <w:abstractNumId w:val="38"/>
  </w:num>
  <w:num w:numId="83">
    <w:abstractNumId w:val="76"/>
  </w:num>
  <w:num w:numId="84">
    <w:abstractNumId w:val="5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0"/>
    <w:footnote w:id="1"/>
  </w:footnotePr>
  <w:endnotePr>
    <w:endnote w:id="0"/>
    <w:endnote w:id="1"/>
  </w:endnotePr>
  <w:compat/>
  <w:rsids>
    <w:rsidRoot w:val="00044C3A"/>
    <w:rsid w:val="00044C3A"/>
    <w:rsid w:val="00130EC7"/>
    <w:rsid w:val="00133DA7"/>
    <w:rsid w:val="001505FC"/>
    <w:rsid w:val="00261C30"/>
    <w:rsid w:val="003E6724"/>
    <w:rsid w:val="004006A5"/>
    <w:rsid w:val="00440BFB"/>
    <w:rsid w:val="004A0656"/>
    <w:rsid w:val="004D0023"/>
    <w:rsid w:val="005300CC"/>
    <w:rsid w:val="005A1AC2"/>
    <w:rsid w:val="005B2E9D"/>
    <w:rsid w:val="005B3DCB"/>
    <w:rsid w:val="00605802"/>
    <w:rsid w:val="006675A4"/>
    <w:rsid w:val="006F42F9"/>
    <w:rsid w:val="00786CCA"/>
    <w:rsid w:val="007A4D5D"/>
    <w:rsid w:val="007E440D"/>
    <w:rsid w:val="00980197"/>
    <w:rsid w:val="009B2885"/>
    <w:rsid w:val="009F0059"/>
    <w:rsid w:val="00A03110"/>
    <w:rsid w:val="00A95825"/>
    <w:rsid w:val="00AD21D5"/>
    <w:rsid w:val="00AF13D3"/>
    <w:rsid w:val="00BB0B7F"/>
    <w:rsid w:val="00BB31A4"/>
    <w:rsid w:val="00BE5335"/>
    <w:rsid w:val="00C031A4"/>
    <w:rsid w:val="00C12634"/>
    <w:rsid w:val="00C21857"/>
    <w:rsid w:val="00C6502A"/>
    <w:rsid w:val="00C76E25"/>
    <w:rsid w:val="00C845BA"/>
    <w:rsid w:val="00CE4575"/>
    <w:rsid w:val="00CF1389"/>
    <w:rsid w:val="00D46AB7"/>
    <w:rsid w:val="00D61E1F"/>
    <w:rsid w:val="00DF260A"/>
    <w:rsid w:val="00E41CA3"/>
    <w:rsid w:val="00F229D5"/>
    <w:rsid w:val="00F45E94"/>
    <w:rsid w:val="00F80968"/>
    <w:rsid w:val="00F97BA3"/>
    <w:rsid w:val="00FE3EE0"/>
    <w:rsid w:val="00FF2C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C3A"/>
    <w:pPr>
      <w:ind w:left="720"/>
      <w:contextualSpacing/>
    </w:pPr>
    <w:rPr>
      <w:rFonts w:eastAsiaTheme="minorEastAsia"/>
      <w:lang w:eastAsia="fr-FR"/>
    </w:rPr>
  </w:style>
  <w:style w:type="paragraph" w:styleId="En-tte">
    <w:name w:val="header"/>
    <w:basedOn w:val="Normal"/>
    <w:link w:val="En-tteCar"/>
    <w:uiPriority w:val="99"/>
    <w:unhideWhenUsed/>
    <w:rsid w:val="00C12634"/>
    <w:pPr>
      <w:tabs>
        <w:tab w:val="center" w:pos="4536"/>
        <w:tab w:val="right" w:pos="9072"/>
      </w:tabs>
      <w:spacing w:after="0" w:line="240" w:lineRule="auto"/>
    </w:pPr>
  </w:style>
  <w:style w:type="character" w:customStyle="1" w:styleId="En-tteCar">
    <w:name w:val="En-tête Car"/>
    <w:basedOn w:val="Policepardfaut"/>
    <w:link w:val="En-tte"/>
    <w:uiPriority w:val="99"/>
    <w:rsid w:val="00C12634"/>
  </w:style>
  <w:style w:type="paragraph" w:styleId="Pieddepage">
    <w:name w:val="footer"/>
    <w:basedOn w:val="Normal"/>
    <w:link w:val="PieddepageCar"/>
    <w:uiPriority w:val="99"/>
    <w:unhideWhenUsed/>
    <w:rsid w:val="00C12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634"/>
  </w:style>
  <w:style w:type="table" w:styleId="Grilledutableau">
    <w:name w:val="Table Grid"/>
    <w:basedOn w:val="TableauNormal"/>
    <w:uiPriority w:val="59"/>
    <w:rsid w:val="00D46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E3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C3A"/>
    <w:pPr>
      <w:ind w:left="720"/>
      <w:contextualSpacing/>
    </w:pPr>
    <w:rPr>
      <w:rFonts w:eastAsiaTheme="minorEastAsia"/>
      <w:lang w:eastAsia="fr-FR"/>
    </w:rPr>
  </w:style>
  <w:style w:type="paragraph" w:styleId="En-tte">
    <w:name w:val="header"/>
    <w:basedOn w:val="Normal"/>
    <w:link w:val="En-tteCar"/>
    <w:uiPriority w:val="99"/>
    <w:unhideWhenUsed/>
    <w:rsid w:val="00C12634"/>
    <w:pPr>
      <w:tabs>
        <w:tab w:val="center" w:pos="4536"/>
        <w:tab w:val="right" w:pos="9072"/>
      </w:tabs>
      <w:spacing w:after="0" w:line="240" w:lineRule="auto"/>
    </w:pPr>
  </w:style>
  <w:style w:type="character" w:customStyle="1" w:styleId="En-tteCar">
    <w:name w:val="En-tête Car"/>
    <w:basedOn w:val="Policepardfaut"/>
    <w:link w:val="En-tte"/>
    <w:uiPriority w:val="99"/>
    <w:rsid w:val="00C12634"/>
  </w:style>
  <w:style w:type="paragraph" w:styleId="Pieddepage">
    <w:name w:val="footer"/>
    <w:basedOn w:val="Normal"/>
    <w:link w:val="PieddepageCar"/>
    <w:uiPriority w:val="99"/>
    <w:unhideWhenUsed/>
    <w:rsid w:val="00C12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634"/>
  </w:style>
  <w:style w:type="table" w:styleId="Grilledutableau">
    <w:name w:val="Table Grid"/>
    <w:basedOn w:val="TableauNormal"/>
    <w:uiPriority w:val="59"/>
    <w:rsid w:val="00D46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E3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2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8FF-F5CC-481B-808E-1E890C3E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4326</Words>
  <Characters>23793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Docimologie</dc:creator>
  <cp:lastModifiedBy>Faculte de Médecine</cp:lastModifiedBy>
  <cp:revision>2</cp:revision>
  <cp:lastPrinted>2016-10-16T10:07:00Z</cp:lastPrinted>
  <dcterms:created xsi:type="dcterms:W3CDTF">2016-10-16T10:08:00Z</dcterms:created>
  <dcterms:modified xsi:type="dcterms:W3CDTF">2016-10-16T10:08:00Z</dcterms:modified>
</cp:coreProperties>
</file>