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6D" w:rsidRPr="004C0459" w:rsidRDefault="004C0459" w:rsidP="004C0459">
      <w:pPr>
        <w:spacing w:line="240" w:lineRule="auto"/>
        <w:jc w:val="center"/>
        <w:rPr>
          <w:b/>
          <w:bCs/>
          <w:sz w:val="44"/>
          <w:szCs w:val="44"/>
        </w:rPr>
      </w:pPr>
      <w:r w:rsidRPr="004C0459">
        <w:rPr>
          <w:b/>
          <w:bCs/>
          <w:sz w:val="44"/>
          <w:szCs w:val="44"/>
        </w:rPr>
        <w:t>Contrôle de la respiration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Introduction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La fonction principale du poumon consiste à nous fournir de l’O2 et à rejeter le CO2 en fonction des demandes de l’organisme pour maintenir à un niveau normal PaO2, PaCO2 et le pH. On va donc avoir une variation, une modification de la respiration qui va varier l’amplitude et son rythme en fonction des demandes.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Au repos, on ventile peu mais à l’exercice on ventile d’avantage. On dit alors qu’on hyper-ventile.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Cette hyperventilation est due à trois éléments de base qui entre en jeu dans la régulation de la respiration :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</w:t>
      </w:r>
      <w:r w:rsidRPr="004C0459">
        <w:rPr>
          <w:b/>
          <w:bCs/>
          <w:sz w:val="28"/>
          <w:szCs w:val="28"/>
        </w:rPr>
        <w:t xml:space="preserve">les récepteurs </w:t>
      </w:r>
      <w:r w:rsidRPr="004C0459">
        <w:rPr>
          <w:sz w:val="28"/>
          <w:szCs w:val="28"/>
        </w:rPr>
        <w:t xml:space="preserve">: ils recueillent l’information (=stimuli) et transmet l’information.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</w:t>
      </w:r>
      <w:r w:rsidRPr="004C0459">
        <w:rPr>
          <w:b/>
          <w:bCs/>
          <w:sz w:val="28"/>
          <w:szCs w:val="28"/>
        </w:rPr>
        <w:t xml:space="preserve">les centres respiratoires </w:t>
      </w:r>
      <w:r w:rsidRPr="004C0459">
        <w:rPr>
          <w:sz w:val="28"/>
          <w:szCs w:val="28"/>
        </w:rPr>
        <w:t xml:space="preserve">: ils coordonnent les informations reçues par les récepteurs et envoient des impulsions aux muscles respiratoires.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</w:t>
      </w:r>
      <w:r w:rsidRPr="004C0459">
        <w:rPr>
          <w:b/>
          <w:bCs/>
          <w:sz w:val="28"/>
          <w:szCs w:val="28"/>
        </w:rPr>
        <w:t xml:space="preserve">Les effecteurs </w:t>
      </w:r>
      <w:r w:rsidRPr="004C0459">
        <w:rPr>
          <w:sz w:val="28"/>
          <w:szCs w:val="28"/>
        </w:rPr>
        <w:t xml:space="preserve">: ce sont les muscles respiratoires (contraction – décontraction – respiration).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Il existe un contrôle nerveux de la respiration. Ce contrôle nerveux provient des centres respiratoires. Il existe trois centres respiratoires (au niveau du tronc cérébral) :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Le centre bulbaire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Le centre apneustique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- Le centre pneumo taxique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Le contrôle de la respiration permet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-Un Automatisme respiratoire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Activité respiratoire rythmique, automatique et permanente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• Prend naissance dans des réseaux neuronaux du tronc cérébral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-Un Contrôle respiratoire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• Modifiée par de multiples facteurs pour adapter le fonctionnement de l’appareil respiratoire aux besoins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lastRenderedPageBreak/>
        <w:t xml:space="preserve">Automatisme respiratoire est assuré par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Centre apneustique (APN)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Excitateur des centres bulbaires, rôle mal connu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Centre </w:t>
      </w:r>
      <w:proofErr w:type="spellStart"/>
      <w:r w:rsidRPr="004C0459">
        <w:rPr>
          <w:b/>
          <w:bCs/>
          <w:sz w:val="28"/>
          <w:szCs w:val="28"/>
        </w:rPr>
        <w:t>pneumotaxique</w:t>
      </w:r>
      <w:proofErr w:type="spellEnd"/>
      <w:r w:rsidRPr="004C0459">
        <w:rPr>
          <w:b/>
          <w:bCs/>
          <w:sz w:val="28"/>
          <w:szCs w:val="28"/>
        </w:rPr>
        <w:t xml:space="preserve"> (PNX)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situé dans la partie supérieure du pont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– module de l’activité des centres bulbaires en fonction d’informations centrales et périphériques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Centres bulbaires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2 amas de neurones respiratoires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 </w:t>
      </w:r>
      <w:r w:rsidRPr="004C0459">
        <w:rPr>
          <w:b/>
          <w:bCs/>
          <w:sz w:val="28"/>
          <w:szCs w:val="28"/>
        </w:rPr>
        <w:t xml:space="preserve">• Groupe Respiratoire Dorsal </w:t>
      </w:r>
      <w:r w:rsidRPr="004C0459">
        <w:rPr>
          <w:sz w:val="28"/>
          <w:szCs w:val="28"/>
        </w:rPr>
        <w:t xml:space="preserve">(dans le noyau du tractus solitaire) </w:t>
      </w:r>
      <w:r w:rsidRPr="004C0459">
        <w:rPr>
          <w:b/>
          <w:bCs/>
          <w:sz w:val="28"/>
          <w:szCs w:val="28"/>
        </w:rPr>
        <w:t xml:space="preserve">(GRD)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– intégration des infos périphériques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– </w:t>
      </w:r>
      <w:proofErr w:type="spellStart"/>
      <w:r w:rsidRPr="004C0459">
        <w:rPr>
          <w:sz w:val="28"/>
          <w:szCs w:val="28"/>
        </w:rPr>
        <w:t>efférences</w:t>
      </w:r>
      <w:proofErr w:type="spellEnd"/>
      <w:r w:rsidRPr="004C0459">
        <w:rPr>
          <w:sz w:val="28"/>
          <w:szCs w:val="28"/>
        </w:rPr>
        <w:t xml:space="preserve"> vers motoneurones phréniques et le GRV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– neurones inspiratoires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 </w:t>
      </w:r>
      <w:r w:rsidRPr="004C0459">
        <w:rPr>
          <w:b/>
          <w:bCs/>
          <w:sz w:val="28"/>
          <w:szCs w:val="28"/>
        </w:rPr>
        <w:t xml:space="preserve">• Groupe Respiratoire Ventral (GRV)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– neurones inspiratoires et expiratoires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– contient le complexe Pré- </w:t>
      </w:r>
      <w:proofErr w:type="spellStart"/>
      <w:r w:rsidRPr="004C0459">
        <w:rPr>
          <w:sz w:val="28"/>
          <w:szCs w:val="28"/>
        </w:rPr>
        <w:t>Botzinger</w:t>
      </w:r>
      <w:proofErr w:type="spellEnd"/>
      <w:r w:rsidRPr="004C0459">
        <w:rPr>
          <w:sz w:val="28"/>
          <w:szCs w:val="28"/>
        </w:rPr>
        <w:t xml:space="preserve"> (</w:t>
      </w:r>
      <w:proofErr w:type="spellStart"/>
      <w:r w:rsidRPr="004C0459">
        <w:rPr>
          <w:sz w:val="28"/>
          <w:szCs w:val="28"/>
        </w:rPr>
        <w:t>genérateur</w:t>
      </w:r>
      <w:proofErr w:type="spellEnd"/>
      <w:r w:rsidRPr="004C0459">
        <w:rPr>
          <w:sz w:val="28"/>
          <w:szCs w:val="28"/>
        </w:rPr>
        <w:t xml:space="preserve"> </w:t>
      </w:r>
      <w:proofErr w:type="spellStart"/>
      <w:r w:rsidRPr="004C0459">
        <w:rPr>
          <w:sz w:val="28"/>
          <w:szCs w:val="28"/>
        </w:rPr>
        <w:t>durythme</w:t>
      </w:r>
      <w:proofErr w:type="spellEnd"/>
      <w:r w:rsidRPr="004C0459">
        <w:rPr>
          <w:sz w:val="28"/>
          <w:szCs w:val="28"/>
        </w:rPr>
        <w:t xml:space="preserve"> respiratoire?)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Automatisme respiratoire </w:t>
      </w:r>
      <w:r w:rsidRPr="004C0459">
        <w:rPr>
          <w:sz w:val="28"/>
          <w:szCs w:val="28"/>
        </w:rPr>
        <w:t xml:space="preserve">assuré par les centres bulbaires → alternance inspiration/expiration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</w:t>
      </w:r>
      <w:r w:rsidRPr="004C0459">
        <w:rPr>
          <w:b/>
          <w:bCs/>
          <w:sz w:val="28"/>
          <w:szCs w:val="28"/>
        </w:rPr>
        <w:t xml:space="preserve">– Inspiration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activation des neurones inspiratoires du TC → contraction des muscles inspiratoires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    – Expiration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Interruption de la stimulation par les neurones inspiratoires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± stimulation des neurones expiratoires → contraction des muscles expiratoires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Contrôle de la respiration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Ventilation du sujet normal adaptée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lastRenderedPageBreak/>
        <w:t xml:space="preserve">– aux modifications des besoins métaboliques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à l’utilisation du système respiratoire pour des activités non liées aux échanges gazeux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aux modifications de la composition ou des pressions partielles de l’air ambiant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Face à un processus pathologique, maintien des PO 2 et PCO 2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</w:t>
      </w:r>
      <w:proofErr w:type="spellStart"/>
      <w:r w:rsidRPr="004C0459">
        <w:rPr>
          <w:sz w:val="28"/>
          <w:szCs w:val="28"/>
        </w:rPr>
        <w:t>PaO</w:t>
      </w:r>
      <w:proofErr w:type="spellEnd"/>
      <w:r w:rsidRPr="004C0459">
        <w:rPr>
          <w:sz w:val="28"/>
          <w:szCs w:val="28"/>
        </w:rPr>
        <w:t xml:space="preserve"> 2 et </w:t>
      </w:r>
      <w:proofErr w:type="spellStart"/>
      <w:r w:rsidRPr="004C0459">
        <w:rPr>
          <w:sz w:val="28"/>
          <w:szCs w:val="28"/>
        </w:rPr>
        <w:t>PaCO</w:t>
      </w:r>
      <w:proofErr w:type="spellEnd"/>
      <w:r w:rsidRPr="004C0459">
        <w:rPr>
          <w:sz w:val="28"/>
          <w:szCs w:val="28"/>
        </w:rPr>
        <w:t xml:space="preserve"> 2 doivent rester constantes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Le système respiratoire réagit de telle manière que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– si </w:t>
      </w:r>
      <w:proofErr w:type="spellStart"/>
      <w:r w:rsidRPr="004C0459">
        <w:rPr>
          <w:sz w:val="28"/>
          <w:szCs w:val="28"/>
        </w:rPr>
        <w:t>PaO</w:t>
      </w:r>
      <w:proofErr w:type="spellEnd"/>
      <w:r w:rsidRPr="004C0459">
        <w:rPr>
          <w:sz w:val="28"/>
          <w:szCs w:val="28"/>
        </w:rPr>
        <w:t xml:space="preserve"> 2 diminue ou </w:t>
      </w:r>
      <w:proofErr w:type="spellStart"/>
      <w:r w:rsidRPr="004C0459">
        <w:rPr>
          <w:sz w:val="28"/>
          <w:szCs w:val="28"/>
        </w:rPr>
        <w:t>PaCO</w:t>
      </w:r>
      <w:proofErr w:type="spellEnd"/>
      <w:r w:rsidRPr="004C0459">
        <w:rPr>
          <w:sz w:val="28"/>
          <w:szCs w:val="28"/>
        </w:rPr>
        <w:t xml:space="preserve"> 2 augmente → Hyperventilation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– si </w:t>
      </w:r>
      <w:proofErr w:type="spellStart"/>
      <w:r w:rsidRPr="004C0459">
        <w:rPr>
          <w:sz w:val="28"/>
          <w:szCs w:val="28"/>
        </w:rPr>
        <w:t>PaO</w:t>
      </w:r>
      <w:proofErr w:type="spellEnd"/>
      <w:r w:rsidRPr="004C0459">
        <w:rPr>
          <w:sz w:val="28"/>
          <w:szCs w:val="28"/>
        </w:rPr>
        <w:t xml:space="preserve"> 2 augmente ou </w:t>
      </w:r>
      <w:proofErr w:type="spellStart"/>
      <w:r w:rsidRPr="004C0459">
        <w:rPr>
          <w:sz w:val="28"/>
          <w:szCs w:val="28"/>
        </w:rPr>
        <w:t>PaCO</w:t>
      </w:r>
      <w:proofErr w:type="spellEnd"/>
      <w:r w:rsidRPr="004C0459">
        <w:rPr>
          <w:sz w:val="28"/>
          <w:szCs w:val="28"/>
        </w:rPr>
        <w:t xml:space="preserve"> 2 diminue → Hypoventilation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– si pH diminue   → Hyperventilation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     – si pH augmente  → Hypoventilation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Ventilation = fréquence respiratoire x volume courant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Régulation chimique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Récepteurs carotidiens et centraux sensibles </w:t>
      </w:r>
      <w:r>
        <w:rPr>
          <w:sz w:val="28"/>
          <w:szCs w:val="28"/>
        </w:rPr>
        <w:t xml:space="preserve">aux variations de </w:t>
      </w:r>
      <w:proofErr w:type="spellStart"/>
      <w:r>
        <w:rPr>
          <w:sz w:val="28"/>
          <w:szCs w:val="28"/>
        </w:rPr>
        <w:t>PaO</w:t>
      </w:r>
      <w:proofErr w:type="spellEnd"/>
      <w:r>
        <w:rPr>
          <w:sz w:val="28"/>
          <w:szCs w:val="28"/>
        </w:rPr>
        <w:t xml:space="preserve"> 2 et PaCO</w:t>
      </w:r>
      <w:r w:rsidRPr="004C0459">
        <w:rPr>
          <w:sz w:val="28"/>
          <w:szCs w:val="28"/>
        </w:rPr>
        <w:t>2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Importance++ pendant le sommeil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Régulation mécanique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Récepteurs pulmonaires et pharyngés sensibles à l’étirement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Importance ++ pour moduler la fin de l’inspiration (R. </w:t>
      </w:r>
      <w:proofErr w:type="spellStart"/>
      <w:r w:rsidRPr="004C0459">
        <w:rPr>
          <w:sz w:val="28"/>
          <w:szCs w:val="28"/>
        </w:rPr>
        <w:t>pulm</w:t>
      </w:r>
      <w:proofErr w:type="spellEnd"/>
      <w:r w:rsidRPr="004C0459">
        <w:rPr>
          <w:sz w:val="28"/>
          <w:szCs w:val="28"/>
        </w:rPr>
        <w:t xml:space="preserve">) et pour maintenir le calibre pharyngé (R. </w:t>
      </w:r>
      <w:proofErr w:type="spellStart"/>
      <w:r w:rsidRPr="004C0459">
        <w:rPr>
          <w:sz w:val="28"/>
          <w:szCs w:val="28"/>
        </w:rPr>
        <w:t>phar</w:t>
      </w:r>
      <w:proofErr w:type="spellEnd"/>
      <w:r w:rsidRPr="004C0459">
        <w:rPr>
          <w:sz w:val="28"/>
          <w:szCs w:val="28"/>
        </w:rPr>
        <w:t xml:space="preserve">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Régulation comportementale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Influences </w:t>
      </w:r>
      <w:proofErr w:type="spellStart"/>
      <w:r w:rsidRPr="004C0459">
        <w:rPr>
          <w:sz w:val="28"/>
          <w:szCs w:val="28"/>
        </w:rPr>
        <w:t>suprabulbaires</w:t>
      </w:r>
      <w:proofErr w:type="spellEnd"/>
      <w:r w:rsidRPr="004C0459">
        <w:rPr>
          <w:sz w:val="28"/>
          <w:szCs w:val="28"/>
        </w:rPr>
        <w:t xml:space="preserve"> et informations périphériques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Importance ++ pour les activités non </w:t>
      </w:r>
      <w:proofErr w:type="spellStart"/>
      <w:r w:rsidRPr="004C0459">
        <w:rPr>
          <w:sz w:val="28"/>
          <w:szCs w:val="28"/>
        </w:rPr>
        <w:t>ventilatoires</w:t>
      </w:r>
      <w:proofErr w:type="spellEnd"/>
      <w:r w:rsidRPr="004C0459">
        <w:rPr>
          <w:sz w:val="28"/>
          <w:szCs w:val="28"/>
        </w:rPr>
        <w:t xml:space="preserve"> de l’appareil respiratoire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Chémorécepteurs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>• Chémorécepteurs périphériques</w:t>
      </w:r>
      <w:r w:rsidRPr="004C0459">
        <w:rPr>
          <w:sz w:val="28"/>
          <w:szCs w:val="28"/>
        </w:rPr>
        <w:t xml:space="preserve">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lastRenderedPageBreak/>
        <w:t xml:space="preserve">– Situés dans les corpuscules carotidiens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Sensibles surtout aux variations de PaO2 (mais aussi, à un moindre degré, aux variations de pH et à l’augmentation de la </w:t>
      </w:r>
      <w:proofErr w:type="spellStart"/>
      <w:r w:rsidRPr="004C0459">
        <w:rPr>
          <w:sz w:val="28"/>
          <w:szCs w:val="28"/>
        </w:rPr>
        <w:t>PaCO</w:t>
      </w:r>
      <w:proofErr w:type="spellEnd"/>
      <w:r w:rsidRPr="004C0459">
        <w:rPr>
          <w:sz w:val="28"/>
          <w:szCs w:val="28"/>
        </w:rPr>
        <w:t xml:space="preserve"> </w:t>
      </w:r>
      <w:proofErr w:type="gramStart"/>
      <w:r w:rsidRPr="004C0459">
        <w:rPr>
          <w:sz w:val="28"/>
          <w:szCs w:val="28"/>
        </w:rPr>
        <w:t>2 )</w:t>
      </w:r>
      <w:proofErr w:type="gramEnd"/>
      <w:r w:rsidRPr="004C0459">
        <w:rPr>
          <w:sz w:val="28"/>
          <w:szCs w:val="28"/>
        </w:rPr>
        <w:t xml:space="preserve">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Influx transite par le IX Nerf </w:t>
      </w:r>
      <w:proofErr w:type="gramStart"/>
      <w:r w:rsidRPr="004C0459">
        <w:rPr>
          <w:sz w:val="28"/>
          <w:szCs w:val="28"/>
        </w:rPr>
        <w:t>glossopharyngien ,</w:t>
      </w:r>
      <w:proofErr w:type="gramEnd"/>
      <w:r w:rsidRPr="004C0459">
        <w:rPr>
          <w:sz w:val="28"/>
          <w:szCs w:val="28"/>
        </w:rPr>
        <w:t xml:space="preserve"> arrive aux centres bulbaires . 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• Chémorécepteurs centraux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– Situés à la surface ventrale du bulbe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Stimulés par les ions H+ (PCO 2) présent dans le LCR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Ne sont pas sensibles à la PO 2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Stimulent les neurones inspiratoires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Mécanorécepteurs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>• Mécanorécepteurs pulmonaires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situés dans le parenchyme et les voies aériennes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sensibles à l’étirement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influx transite par le X, arrive aux centres bulbaires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 – information sur le niveau d’inflation pulmonaire → interruption de l’inspiration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Mécanorécepteurs pharyngés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situés dans la paroi pharyngée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>– sensibles à l’étirement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réflexe dilatateur du pharynx: activation réflexe des muscles pharyngés dilatateurs en réponse à une pression </w:t>
      </w:r>
      <w:proofErr w:type="spellStart"/>
      <w:r w:rsidRPr="004C0459">
        <w:rPr>
          <w:sz w:val="28"/>
          <w:szCs w:val="28"/>
        </w:rPr>
        <w:t>intraluminale</w:t>
      </w:r>
      <w:proofErr w:type="spellEnd"/>
      <w:r w:rsidRPr="004C0459">
        <w:rPr>
          <w:sz w:val="28"/>
          <w:szCs w:val="28"/>
        </w:rPr>
        <w:t xml:space="preserve"> négative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b/>
          <w:bCs/>
          <w:sz w:val="28"/>
          <w:szCs w:val="28"/>
        </w:rPr>
        <w:t xml:space="preserve">Conclusions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Contrôle de la respiration - assure l’automatisme respiratoire - adapte la ventilation aux besoins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• Physiologie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Homéostasie (sommeil, exercice, comportement)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Acclimatation et adaptation aux conditions extrêmes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lastRenderedPageBreak/>
        <w:t xml:space="preserve">• Pathologie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Sommeil et respiration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Affections neurologiques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  <w:r w:rsidRPr="004C0459">
        <w:rPr>
          <w:sz w:val="28"/>
          <w:szCs w:val="28"/>
        </w:rPr>
        <w:t xml:space="preserve">– Effets des drogues et des médicaments </w:t>
      </w:r>
    </w:p>
    <w:p w:rsidR="004C0459" w:rsidRPr="004C0459" w:rsidRDefault="004C0459" w:rsidP="004C0459">
      <w:pPr>
        <w:spacing w:line="240" w:lineRule="auto"/>
        <w:rPr>
          <w:sz w:val="28"/>
          <w:szCs w:val="28"/>
        </w:rPr>
      </w:pPr>
    </w:p>
    <w:sectPr w:rsidR="004C0459" w:rsidRPr="004C0459" w:rsidSect="0017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0459"/>
    <w:rsid w:val="0017466D"/>
    <w:rsid w:val="004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liloucha</dc:creator>
  <cp:lastModifiedBy>liloucha</cp:lastModifiedBy>
  <cp:revision>1</cp:revision>
  <dcterms:created xsi:type="dcterms:W3CDTF">2016-11-09T18:59:00Z</dcterms:created>
  <dcterms:modified xsi:type="dcterms:W3CDTF">2016-11-09T19:06:00Z</dcterms:modified>
</cp:coreProperties>
</file>