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F2" w:rsidRDefault="001764DF" w:rsidP="001764DF">
      <w:pPr>
        <w:jc w:val="center"/>
        <w:rPr>
          <w:b/>
          <w:bCs/>
          <w:sz w:val="32"/>
          <w:szCs w:val="32"/>
        </w:rPr>
      </w:pPr>
      <w:r w:rsidRPr="001764DF">
        <w:rPr>
          <w:b/>
          <w:bCs/>
          <w:sz w:val="32"/>
          <w:szCs w:val="32"/>
        </w:rPr>
        <w:t>Syndrome de décompensation aigue d’une insuffisance respiratoire chronique</w:t>
      </w:r>
    </w:p>
    <w:p w:rsidR="001764DF" w:rsidRDefault="001764DF" w:rsidP="001764DF">
      <w:pPr>
        <w:jc w:val="center"/>
        <w:rPr>
          <w:b/>
          <w:bCs/>
          <w:sz w:val="32"/>
          <w:szCs w:val="32"/>
        </w:rPr>
      </w:pPr>
    </w:p>
    <w:p w:rsidR="004F213D" w:rsidRPr="004F213D" w:rsidRDefault="004F213D" w:rsidP="004F213D">
      <w:pPr>
        <w:pStyle w:val="Paragraphedeliste"/>
        <w:numPr>
          <w:ilvl w:val="0"/>
          <w:numId w:val="1"/>
        </w:numPr>
        <w:rPr>
          <w:sz w:val="32"/>
          <w:szCs w:val="32"/>
        </w:rPr>
      </w:pPr>
      <w:r w:rsidRPr="004F213D">
        <w:rPr>
          <w:b/>
          <w:bCs/>
          <w:sz w:val="32"/>
          <w:szCs w:val="32"/>
        </w:rPr>
        <w:t xml:space="preserve">Introduction  </w:t>
      </w:r>
    </w:p>
    <w:p w:rsidR="004F213D" w:rsidRPr="004F213D" w:rsidRDefault="004F213D" w:rsidP="004F213D">
      <w:pPr>
        <w:rPr>
          <w:sz w:val="32"/>
          <w:szCs w:val="32"/>
        </w:rPr>
      </w:pPr>
      <w:r w:rsidRPr="004F213D">
        <w:rPr>
          <w:sz w:val="32"/>
          <w:szCs w:val="32"/>
        </w:rPr>
        <w:t xml:space="preserve">L’insuffisance respiratoire chronique est définie comme l’incapacité permanente pour l’appareil respiratoire à assurer des échanges gazeux normaux .cette insuffisance respiratoire est l’aboutissement de nombreuse maladie respiratoires qui peuvent toucher soit « l’échangeur » (poumons, vaisseaux pulmonaires, bronches) soit la « pompe » (cage thoracique, muscles et nerfs). Dans certaines circonstances (infection respiratoire par exemple), en peut observer une défaillance de l’appareil respiratoire aboutissant à une insuffisance respiratoire aigüe (que nous n’aborderons pas ici) une décompensation respiratoire s’accompagne d’un certain nombre de </w:t>
      </w:r>
      <w:proofErr w:type="gramStart"/>
      <w:r w:rsidRPr="004F213D">
        <w:rPr>
          <w:sz w:val="32"/>
          <w:szCs w:val="32"/>
        </w:rPr>
        <w:t>signes .</w:t>
      </w:r>
      <w:proofErr w:type="gramEnd"/>
    </w:p>
    <w:p w:rsidR="004F213D" w:rsidRPr="004F213D" w:rsidRDefault="004F213D" w:rsidP="004F213D">
      <w:pPr>
        <w:pStyle w:val="Paragraphedeliste"/>
        <w:numPr>
          <w:ilvl w:val="0"/>
          <w:numId w:val="1"/>
        </w:numPr>
        <w:rPr>
          <w:sz w:val="32"/>
          <w:szCs w:val="32"/>
        </w:rPr>
      </w:pPr>
      <w:r w:rsidRPr="004F213D">
        <w:rPr>
          <w:b/>
          <w:bCs/>
          <w:sz w:val="32"/>
          <w:szCs w:val="32"/>
          <w:u w:val="single"/>
        </w:rPr>
        <w:t>DEFINITION</w:t>
      </w:r>
      <w:r w:rsidRPr="004F213D">
        <w:rPr>
          <w:sz w:val="32"/>
          <w:szCs w:val="32"/>
        </w:rPr>
        <w:t xml:space="preserve"> :</w:t>
      </w:r>
    </w:p>
    <w:p w:rsidR="004F213D" w:rsidRPr="004F213D" w:rsidRDefault="004F213D" w:rsidP="004F213D">
      <w:pPr>
        <w:rPr>
          <w:sz w:val="32"/>
          <w:szCs w:val="32"/>
        </w:rPr>
      </w:pPr>
      <w:r w:rsidRPr="004F213D">
        <w:rPr>
          <w:sz w:val="32"/>
          <w:szCs w:val="32"/>
        </w:rPr>
        <w:t xml:space="preserve"> Syndrome lié à l'impossibilité pour le système ventilatoire de maintenir des échanges gazeux à un niveau compatible avec la survie et mettant en jeu le pronostic vital immédiat. </w:t>
      </w:r>
    </w:p>
    <w:p w:rsidR="004F213D" w:rsidRPr="004F213D" w:rsidRDefault="004F213D" w:rsidP="004F213D">
      <w:pPr>
        <w:rPr>
          <w:sz w:val="32"/>
          <w:szCs w:val="32"/>
        </w:rPr>
      </w:pPr>
      <w:r>
        <w:rPr>
          <w:b/>
          <w:bCs/>
          <w:sz w:val="32"/>
          <w:szCs w:val="32"/>
        </w:rPr>
        <w:t xml:space="preserve">    III-   </w:t>
      </w:r>
      <w:r w:rsidRPr="004F213D">
        <w:rPr>
          <w:b/>
          <w:bCs/>
          <w:sz w:val="32"/>
          <w:szCs w:val="32"/>
        </w:rPr>
        <w:t>ETIOLOGIES</w:t>
      </w:r>
    </w:p>
    <w:p w:rsidR="004F213D" w:rsidRPr="004F213D" w:rsidRDefault="004F213D" w:rsidP="004F213D">
      <w:pPr>
        <w:rPr>
          <w:sz w:val="32"/>
          <w:szCs w:val="32"/>
        </w:rPr>
      </w:pPr>
      <w:r>
        <w:rPr>
          <w:sz w:val="32"/>
          <w:szCs w:val="32"/>
        </w:rPr>
        <w:t xml:space="preserve"> 1</w:t>
      </w:r>
      <w:r w:rsidRPr="004F213D">
        <w:rPr>
          <w:b/>
          <w:bCs/>
          <w:sz w:val="32"/>
          <w:szCs w:val="32"/>
        </w:rPr>
        <w:t xml:space="preserve">) FAILLITE DE LA POMPE = HYPERCAPNIE </w:t>
      </w:r>
    </w:p>
    <w:p w:rsidR="004F213D" w:rsidRPr="004F213D" w:rsidRDefault="004F213D" w:rsidP="004F213D">
      <w:pPr>
        <w:pStyle w:val="Paragraphedeliste"/>
        <w:numPr>
          <w:ilvl w:val="0"/>
          <w:numId w:val="5"/>
        </w:numPr>
        <w:rPr>
          <w:sz w:val="32"/>
          <w:szCs w:val="32"/>
        </w:rPr>
      </w:pPr>
      <w:r w:rsidRPr="004F213D">
        <w:rPr>
          <w:b/>
          <w:bCs/>
          <w:sz w:val="32"/>
          <w:szCs w:val="32"/>
        </w:rPr>
        <w:t>NEUROLOGIQUES</w:t>
      </w:r>
      <w:r w:rsidRPr="004F213D">
        <w:rPr>
          <w:sz w:val="32"/>
          <w:szCs w:val="32"/>
        </w:rPr>
        <w:t xml:space="preserve"> →Tous les comas avec hypoventilation alvéolaire</w:t>
      </w:r>
    </w:p>
    <w:p w:rsidR="004F213D" w:rsidRPr="004F213D" w:rsidRDefault="004F213D" w:rsidP="004F213D">
      <w:pPr>
        <w:rPr>
          <w:sz w:val="32"/>
          <w:szCs w:val="32"/>
        </w:rPr>
      </w:pPr>
      <w:r w:rsidRPr="004F213D">
        <w:rPr>
          <w:sz w:val="32"/>
          <w:szCs w:val="32"/>
        </w:rPr>
        <w:t xml:space="preserve"> - Toxiques +++</w:t>
      </w:r>
    </w:p>
    <w:p w:rsidR="004F213D" w:rsidRPr="004F213D" w:rsidRDefault="004F213D" w:rsidP="004F213D">
      <w:pPr>
        <w:rPr>
          <w:sz w:val="32"/>
          <w:szCs w:val="32"/>
        </w:rPr>
      </w:pPr>
      <w:r w:rsidRPr="004F213D">
        <w:rPr>
          <w:sz w:val="32"/>
          <w:szCs w:val="32"/>
        </w:rPr>
        <w:t xml:space="preserve"> - Maladies Neurologiques </w:t>
      </w:r>
      <w:proofErr w:type="gramStart"/>
      <w:r w:rsidRPr="004F213D">
        <w:rPr>
          <w:sz w:val="32"/>
          <w:szCs w:val="32"/>
        </w:rPr>
        <w:t>:  S.L.A</w:t>
      </w:r>
      <w:proofErr w:type="gramEnd"/>
      <w:r w:rsidRPr="004F213D">
        <w:rPr>
          <w:sz w:val="32"/>
          <w:szCs w:val="32"/>
        </w:rPr>
        <w:t xml:space="preserve">. </w:t>
      </w:r>
      <w:proofErr w:type="spellStart"/>
      <w:r w:rsidRPr="004F213D">
        <w:rPr>
          <w:sz w:val="32"/>
          <w:szCs w:val="32"/>
        </w:rPr>
        <w:t>etc</w:t>
      </w:r>
      <w:proofErr w:type="spellEnd"/>
      <w:r w:rsidRPr="004F213D">
        <w:rPr>
          <w:sz w:val="32"/>
          <w:szCs w:val="32"/>
        </w:rPr>
        <w:t xml:space="preserve"> ... </w:t>
      </w:r>
    </w:p>
    <w:p w:rsidR="004F213D" w:rsidRPr="004F213D" w:rsidRDefault="004F213D" w:rsidP="004F213D">
      <w:pPr>
        <w:rPr>
          <w:sz w:val="32"/>
          <w:szCs w:val="32"/>
        </w:rPr>
      </w:pPr>
      <w:r w:rsidRPr="004F213D">
        <w:rPr>
          <w:sz w:val="32"/>
          <w:szCs w:val="32"/>
        </w:rPr>
        <w:lastRenderedPageBreak/>
        <w:t>Clinique : - Contexte</w:t>
      </w:r>
    </w:p>
    <w:p w:rsidR="004F213D" w:rsidRPr="004F213D" w:rsidRDefault="004F213D" w:rsidP="004F213D">
      <w:pPr>
        <w:rPr>
          <w:sz w:val="32"/>
          <w:szCs w:val="32"/>
        </w:rPr>
      </w:pPr>
      <w:r w:rsidRPr="004F213D">
        <w:rPr>
          <w:sz w:val="32"/>
          <w:szCs w:val="32"/>
        </w:rPr>
        <w:t xml:space="preserve"> - Hypoventilation ou hyperventilation superficielle</w:t>
      </w:r>
    </w:p>
    <w:p w:rsidR="004F213D" w:rsidRPr="004F213D" w:rsidRDefault="004F213D" w:rsidP="004F213D">
      <w:pPr>
        <w:rPr>
          <w:sz w:val="32"/>
          <w:szCs w:val="32"/>
        </w:rPr>
      </w:pPr>
      <w:r w:rsidRPr="004F213D">
        <w:rPr>
          <w:sz w:val="32"/>
          <w:szCs w:val="32"/>
        </w:rPr>
        <w:t xml:space="preserve"> - Hypoxémie </w:t>
      </w:r>
    </w:p>
    <w:p w:rsidR="00000000" w:rsidRPr="004F213D" w:rsidRDefault="00E821C1" w:rsidP="004F213D">
      <w:pPr>
        <w:numPr>
          <w:ilvl w:val="0"/>
          <w:numId w:val="2"/>
        </w:numPr>
        <w:rPr>
          <w:sz w:val="32"/>
          <w:szCs w:val="32"/>
        </w:rPr>
      </w:pPr>
      <w:r w:rsidRPr="004F213D">
        <w:rPr>
          <w:sz w:val="32"/>
          <w:szCs w:val="32"/>
        </w:rPr>
        <w:t xml:space="preserve">Normo puis hypercapnie ou hypercapnie d'emblée </w:t>
      </w:r>
    </w:p>
    <w:p w:rsidR="00000000" w:rsidRPr="004F213D" w:rsidRDefault="00E821C1" w:rsidP="004F213D">
      <w:pPr>
        <w:numPr>
          <w:ilvl w:val="0"/>
          <w:numId w:val="3"/>
        </w:numPr>
        <w:rPr>
          <w:sz w:val="32"/>
          <w:szCs w:val="32"/>
        </w:rPr>
      </w:pPr>
      <w:r w:rsidRPr="004F213D">
        <w:rPr>
          <w:b/>
          <w:bCs/>
          <w:sz w:val="32"/>
          <w:szCs w:val="32"/>
        </w:rPr>
        <w:t xml:space="preserve">BPCO épuisé </w:t>
      </w:r>
    </w:p>
    <w:p w:rsidR="004F213D" w:rsidRPr="004F213D" w:rsidRDefault="004F213D" w:rsidP="004F213D">
      <w:pPr>
        <w:rPr>
          <w:sz w:val="32"/>
          <w:szCs w:val="32"/>
        </w:rPr>
      </w:pPr>
      <w:r w:rsidRPr="004F213D">
        <w:rPr>
          <w:sz w:val="32"/>
          <w:szCs w:val="32"/>
        </w:rPr>
        <w:t>→ - Diaphragme "fatigue" : baisse ampliation des mouvements diaphragmatiques</w:t>
      </w:r>
    </w:p>
    <w:p w:rsidR="004F213D" w:rsidRPr="004F213D" w:rsidRDefault="004F213D" w:rsidP="004F213D">
      <w:pPr>
        <w:rPr>
          <w:sz w:val="32"/>
          <w:szCs w:val="32"/>
        </w:rPr>
      </w:pPr>
      <w:r w:rsidRPr="004F213D">
        <w:rPr>
          <w:sz w:val="32"/>
          <w:szCs w:val="32"/>
        </w:rPr>
        <w:t xml:space="preserve"> - Toutes les étiologies possibles mais surtout : </w:t>
      </w:r>
    </w:p>
    <w:p w:rsidR="004F213D" w:rsidRPr="004F213D" w:rsidRDefault="004F213D" w:rsidP="004F213D">
      <w:pPr>
        <w:rPr>
          <w:sz w:val="32"/>
          <w:szCs w:val="32"/>
        </w:rPr>
      </w:pPr>
      <w:r w:rsidRPr="004F213D">
        <w:rPr>
          <w:sz w:val="32"/>
          <w:szCs w:val="32"/>
        </w:rPr>
        <w:t xml:space="preserve"> -Infection (Encombrements) </w:t>
      </w:r>
    </w:p>
    <w:p w:rsidR="00000000" w:rsidRPr="004F213D" w:rsidRDefault="00E821C1" w:rsidP="004F213D">
      <w:pPr>
        <w:numPr>
          <w:ilvl w:val="0"/>
          <w:numId w:val="4"/>
        </w:numPr>
        <w:rPr>
          <w:sz w:val="32"/>
          <w:szCs w:val="32"/>
        </w:rPr>
      </w:pPr>
      <w:r w:rsidRPr="004F213D">
        <w:rPr>
          <w:sz w:val="32"/>
          <w:szCs w:val="32"/>
        </w:rPr>
        <w:t xml:space="preserve">Diurétiques et déshydratation (HCO3- augmentent) </w:t>
      </w:r>
    </w:p>
    <w:p w:rsidR="00000000" w:rsidRPr="004F213D" w:rsidRDefault="00E821C1" w:rsidP="004F213D">
      <w:pPr>
        <w:numPr>
          <w:ilvl w:val="0"/>
          <w:numId w:val="4"/>
        </w:numPr>
        <w:rPr>
          <w:sz w:val="32"/>
          <w:szCs w:val="32"/>
        </w:rPr>
      </w:pPr>
      <w:r w:rsidRPr="004F213D">
        <w:rPr>
          <w:sz w:val="32"/>
          <w:szCs w:val="32"/>
        </w:rPr>
        <w:t xml:space="preserve">Embolie pulmonaire </w:t>
      </w:r>
    </w:p>
    <w:p w:rsidR="004F213D" w:rsidRPr="004F213D" w:rsidRDefault="004F213D" w:rsidP="004F213D">
      <w:pPr>
        <w:rPr>
          <w:sz w:val="32"/>
          <w:szCs w:val="32"/>
        </w:rPr>
      </w:pPr>
      <w:r w:rsidRPr="004F213D">
        <w:rPr>
          <w:sz w:val="32"/>
          <w:szCs w:val="32"/>
        </w:rPr>
        <w:t xml:space="preserve">- Dépresseurs de la ventilation ... </w:t>
      </w:r>
    </w:p>
    <w:p w:rsidR="00000000" w:rsidRPr="004F213D" w:rsidRDefault="00E821C1" w:rsidP="004F213D">
      <w:pPr>
        <w:numPr>
          <w:ilvl w:val="0"/>
          <w:numId w:val="6"/>
        </w:numPr>
        <w:rPr>
          <w:sz w:val="32"/>
          <w:szCs w:val="32"/>
        </w:rPr>
      </w:pPr>
      <w:r w:rsidRPr="004F213D">
        <w:rPr>
          <w:b/>
          <w:bCs/>
          <w:sz w:val="32"/>
          <w:szCs w:val="32"/>
        </w:rPr>
        <w:t xml:space="preserve">ASTHME AIGU GRAVE </w:t>
      </w:r>
    </w:p>
    <w:p w:rsidR="004F213D" w:rsidRPr="004F213D" w:rsidRDefault="004F213D" w:rsidP="004F213D">
      <w:pPr>
        <w:rPr>
          <w:sz w:val="32"/>
          <w:szCs w:val="32"/>
        </w:rPr>
      </w:pPr>
      <w:r w:rsidRPr="004F213D">
        <w:rPr>
          <w:sz w:val="32"/>
          <w:szCs w:val="32"/>
        </w:rPr>
        <w:t xml:space="preserve">→ Phénomène de </w:t>
      </w:r>
      <w:proofErr w:type="spellStart"/>
      <w:r w:rsidRPr="004F213D">
        <w:rPr>
          <w:sz w:val="32"/>
          <w:szCs w:val="32"/>
        </w:rPr>
        <w:t>trapping</w:t>
      </w:r>
      <w:proofErr w:type="spellEnd"/>
      <w:r w:rsidRPr="004F213D">
        <w:rPr>
          <w:sz w:val="32"/>
          <w:szCs w:val="32"/>
        </w:rPr>
        <w:t xml:space="preserve"> = Fatigue + phénomènes hémodynamiques </w:t>
      </w:r>
    </w:p>
    <w:p w:rsidR="004F213D" w:rsidRPr="004F213D" w:rsidRDefault="004F213D" w:rsidP="004F213D">
      <w:pPr>
        <w:rPr>
          <w:sz w:val="32"/>
          <w:szCs w:val="32"/>
        </w:rPr>
      </w:pPr>
      <w:r w:rsidRPr="004F213D">
        <w:rPr>
          <w:sz w:val="32"/>
          <w:szCs w:val="32"/>
        </w:rPr>
        <w:t>→ Critères de gravité : - Polypnée</w:t>
      </w:r>
    </w:p>
    <w:p w:rsidR="004F213D" w:rsidRPr="004F213D" w:rsidRDefault="004F213D" w:rsidP="004F213D">
      <w:pPr>
        <w:rPr>
          <w:sz w:val="32"/>
          <w:szCs w:val="32"/>
        </w:rPr>
      </w:pPr>
      <w:r w:rsidRPr="004F213D">
        <w:rPr>
          <w:sz w:val="32"/>
          <w:szCs w:val="32"/>
        </w:rPr>
        <w:t xml:space="preserve"> - Impossible de parler</w:t>
      </w:r>
    </w:p>
    <w:p w:rsidR="004F213D" w:rsidRPr="004F213D" w:rsidRDefault="004F213D" w:rsidP="004F213D">
      <w:pPr>
        <w:rPr>
          <w:sz w:val="32"/>
          <w:szCs w:val="32"/>
        </w:rPr>
      </w:pPr>
      <w:r w:rsidRPr="004F213D">
        <w:rPr>
          <w:sz w:val="32"/>
          <w:szCs w:val="32"/>
        </w:rPr>
        <w:t xml:space="preserve"> - Silence auscultatoire </w:t>
      </w:r>
    </w:p>
    <w:p w:rsidR="00000000" w:rsidRPr="004F213D" w:rsidRDefault="00E821C1" w:rsidP="004F213D">
      <w:pPr>
        <w:numPr>
          <w:ilvl w:val="0"/>
          <w:numId w:val="7"/>
        </w:numPr>
        <w:rPr>
          <w:sz w:val="32"/>
          <w:szCs w:val="32"/>
        </w:rPr>
      </w:pPr>
      <w:r w:rsidRPr="004F213D">
        <w:rPr>
          <w:sz w:val="32"/>
          <w:szCs w:val="32"/>
        </w:rPr>
        <w:t>Pouls paradoxal ≥ 20 mm Hg</w:t>
      </w:r>
    </w:p>
    <w:p w:rsidR="004F213D" w:rsidRPr="004F213D" w:rsidRDefault="004F213D" w:rsidP="004F213D">
      <w:pPr>
        <w:rPr>
          <w:sz w:val="32"/>
          <w:szCs w:val="32"/>
        </w:rPr>
      </w:pPr>
      <w:r w:rsidRPr="004F213D">
        <w:rPr>
          <w:sz w:val="32"/>
          <w:szCs w:val="32"/>
        </w:rPr>
        <w:t xml:space="preserve"> - Tachycardie</w:t>
      </w:r>
    </w:p>
    <w:p w:rsidR="004F213D" w:rsidRPr="004F213D" w:rsidRDefault="004F213D" w:rsidP="004F213D">
      <w:pPr>
        <w:rPr>
          <w:sz w:val="32"/>
          <w:szCs w:val="32"/>
        </w:rPr>
      </w:pPr>
      <w:r w:rsidRPr="004F213D">
        <w:rPr>
          <w:sz w:val="32"/>
          <w:szCs w:val="32"/>
        </w:rPr>
        <w:t xml:space="preserve"> - Sueur </w:t>
      </w:r>
    </w:p>
    <w:p w:rsidR="00000000" w:rsidRPr="004F213D" w:rsidRDefault="00E821C1" w:rsidP="004F213D">
      <w:pPr>
        <w:numPr>
          <w:ilvl w:val="0"/>
          <w:numId w:val="8"/>
        </w:numPr>
        <w:rPr>
          <w:sz w:val="32"/>
          <w:szCs w:val="32"/>
        </w:rPr>
      </w:pPr>
      <w:r w:rsidRPr="004F213D">
        <w:rPr>
          <w:sz w:val="32"/>
          <w:szCs w:val="32"/>
        </w:rPr>
        <w:t>HTA</w:t>
      </w:r>
    </w:p>
    <w:p w:rsidR="00000000" w:rsidRPr="004F213D" w:rsidRDefault="00E821C1" w:rsidP="004F213D">
      <w:pPr>
        <w:numPr>
          <w:ilvl w:val="0"/>
          <w:numId w:val="8"/>
        </w:numPr>
        <w:rPr>
          <w:sz w:val="32"/>
          <w:szCs w:val="32"/>
        </w:rPr>
      </w:pPr>
      <w:r w:rsidRPr="004F213D">
        <w:rPr>
          <w:sz w:val="32"/>
          <w:szCs w:val="32"/>
        </w:rPr>
        <w:lastRenderedPageBreak/>
        <w:t>Encéphalopathie</w:t>
      </w:r>
    </w:p>
    <w:p w:rsidR="00000000" w:rsidRPr="004F213D" w:rsidRDefault="00E821C1" w:rsidP="004F213D">
      <w:pPr>
        <w:numPr>
          <w:ilvl w:val="0"/>
          <w:numId w:val="9"/>
        </w:numPr>
        <w:rPr>
          <w:sz w:val="32"/>
          <w:szCs w:val="32"/>
        </w:rPr>
      </w:pPr>
      <w:r w:rsidRPr="004F213D">
        <w:rPr>
          <w:b/>
          <w:bCs/>
          <w:sz w:val="32"/>
          <w:szCs w:val="32"/>
        </w:rPr>
        <w:t>ALTERATIONS MECANIQUES</w:t>
      </w:r>
    </w:p>
    <w:p w:rsidR="004F213D" w:rsidRPr="004F213D" w:rsidRDefault="004F213D" w:rsidP="004F213D">
      <w:pPr>
        <w:rPr>
          <w:sz w:val="32"/>
          <w:szCs w:val="32"/>
        </w:rPr>
      </w:pPr>
      <w:r w:rsidRPr="004F213D">
        <w:rPr>
          <w:sz w:val="32"/>
          <w:szCs w:val="32"/>
        </w:rPr>
        <w:t xml:space="preserve"> - Traumatismes thoraciques</w:t>
      </w:r>
    </w:p>
    <w:p w:rsidR="004F213D" w:rsidRPr="004F213D" w:rsidRDefault="004F213D" w:rsidP="004F213D">
      <w:pPr>
        <w:rPr>
          <w:sz w:val="32"/>
          <w:szCs w:val="32"/>
        </w:rPr>
      </w:pPr>
      <w:r w:rsidRPr="004F213D">
        <w:rPr>
          <w:sz w:val="32"/>
          <w:szCs w:val="32"/>
        </w:rPr>
        <w:t xml:space="preserve"> - Inhibition douloureuse</w:t>
      </w:r>
    </w:p>
    <w:p w:rsidR="004F213D" w:rsidRPr="004F213D" w:rsidRDefault="004F213D" w:rsidP="004F213D">
      <w:pPr>
        <w:rPr>
          <w:sz w:val="32"/>
          <w:szCs w:val="32"/>
        </w:rPr>
      </w:pPr>
      <w:r w:rsidRPr="004F213D">
        <w:rPr>
          <w:sz w:val="32"/>
          <w:szCs w:val="32"/>
        </w:rPr>
        <w:t xml:space="preserve"> - Volet costal (mouvement paradoxal) </w:t>
      </w:r>
    </w:p>
    <w:p w:rsidR="004F213D" w:rsidRPr="004F213D" w:rsidRDefault="004F213D" w:rsidP="004F213D">
      <w:pPr>
        <w:rPr>
          <w:sz w:val="32"/>
          <w:szCs w:val="32"/>
        </w:rPr>
      </w:pPr>
      <w:r>
        <w:rPr>
          <w:b/>
          <w:bCs/>
          <w:sz w:val="32"/>
          <w:szCs w:val="32"/>
        </w:rPr>
        <w:t>2</w:t>
      </w:r>
      <w:r w:rsidRPr="004F213D">
        <w:rPr>
          <w:b/>
          <w:bCs/>
          <w:sz w:val="32"/>
          <w:szCs w:val="32"/>
        </w:rPr>
        <w:t xml:space="preserve">) DEFAILLANCE DE L'ECHANGEUR </w:t>
      </w:r>
      <w:r w:rsidRPr="004F213D">
        <w:rPr>
          <w:sz w:val="32"/>
          <w:szCs w:val="32"/>
        </w:rPr>
        <w:t>:</w:t>
      </w:r>
    </w:p>
    <w:p w:rsidR="004F213D" w:rsidRPr="004F213D" w:rsidRDefault="004F213D" w:rsidP="004F213D">
      <w:pPr>
        <w:rPr>
          <w:sz w:val="32"/>
          <w:szCs w:val="32"/>
        </w:rPr>
      </w:pPr>
      <w:r w:rsidRPr="004F213D">
        <w:rPr>
          <w:sz w:val="32"/>
          <w:szCs w:val="32"/>
        </w:rPr>
        <w:t xml:space="preserve"> HYPOXEMIQUE (deviennent </w:t>
      </w:r>
      <w:proofErr w:type="spellStart"/>
      <w:r w:rsidRPr="004F213D">
        <w:rPr>
          <w:sz w:val="32"/>
          <w:szCs w:val="32"/>
        </w:rPr>
        <w:t>hypercapniques</w:t>
      </w:r>
      <w:proofErr w:type="spellEnd"/>
      <w:r w:rsidRPr="004F213D">
        <w:rPr>
          <w:sz w:val="32"/>
          <w:szCs w:val="32"/>
        </w:rPr>
        <w:t xml:space="preserve"> : </w:t>
      </w:r>
      <w:proofErr w:type="gramStart"/>
      <w:r w:rsidRPr="004F213D">
        <w:rPr>
          <w:sz w:val="32"/>
          <w:szCs w:val="32"/>
        </w:rPr>
        <w:t>épuisement )</w:t>
      </w:r>
      <w:proofErr w:type="gramEnd"/>
    </w:p>
    <w:p w:rsidR="004F213D" w:rsidRPr="004F213D" w:rsidRDefault="004F213D" w:rsidP="004F213D">
      <w:pPr>
        <w:rPr>
          <w:sz w:val="32"/>
          <w:szCs w:val="32"/>
        </w:rPr>
      </w:pPr>
      <w:r w:rsidRPr="004F213D">
        <w:rPr>
          <w:sz w:val="32"/>
          <w:szCs w:val="32"/>
        </w:rPr>
        <w:t xml:space="preserve"> </w:t>
      </w:r>
      <w:r w:rsidRPr="004F213D">
        <w:rPr>
          <w:b/>
          <w:bCs/>
          <w:sz w:val="32"/>
          <w:szCs w:val="32"/>
        </w:rPr>
        <w:t>* PNEUMOPATHIES</w:t>
      </w:r>
    </w:p>
    <w:p w:rsidR="004F213D" w:rsidRPr="004F213D" w:rsidRDefault="004F213D" w:rsidP="004F213D">
      <w:pPr>
        <w:rPr>
          <w:sz w:val="32"/>
          <w:szCs w:val="32"/>
        </w:rPr>
      </w:pPr>
      <w:r w:rsidRPr="004F213D">
        <w:rPr>
          <w:sz w:val="32"/>
          <w:szCs w:val="32"/>
        </w:rPr>
        <w:t xml:space="preserve"> →</w:t>
      </w:r>
      <w:r w:rsidRPr="004F213D">
        <w:rPr>
          <w:b/>
          <w:bCs/>
          <w:sz w:val="32"/>
          <w:szCs w:val="32"/>
        </w:rPr>
        <w:t xml:space="preserve"> Infectieuses </w:t>
      </w:r>
      <w:r w:rsidRPr="004F213D">
        <w:rPr>
          <w:sz w:val="32"/>
          <w:szCs w:val="32"/>
        </w:rPr>
        <w:t>:</w:t>
      </w:r>
    </w:p>
    <w:p w:rsidR="004F213D" w:rsidRPr="004F213D" w:rsidRDefault="004F213D" w:rsidP="004F213D">
      <w:pPr>
        <w:rPr>
          <w:sz w:val="32"/>
          <w:szCs w:val="32"/>
        </w:rPr>
      </w:pPr>
      <w:r w:rsidRPr="004F213D">
        <w:rPr>
          <w:sz w:val="32"/>
          <w:szCs w:val="32"/>
        </w:rPr>
        <w:t xml:space="preserve"> - Uni ou bilatérale </w:t>
      </w:r>
    </w:p>
    <w:p w:rsidR="003543B1" w:rsidRDefault="00E821C1" w:rsidP="003543B1">
      <w:pPr>
        <w:numPr>
          <w:ilvl w:val="0"/>
          <w:numId w:val="10"/>
        </w:numPr>
        <w:rPr>
          <w:sz w:val="32"/>
          <w:szCs w:val="32"/>
        </w:rPr>
      </w:pPr>
      <w:r w:rsidRPr="004F213D">
        <w:rPr>
          <w:sz w:val="32"/>
          <w:szCs w:val="32"/>
        </w:rPr>
        <w:t>Interstitielles ou alvéolaires</w:t>
      </w:r>
    </w:p>
    <w:p w:rsidR="00000000" w:rsidRPr="003543B1" w:rsidRDefault="003543B1" w:rsidP="003543B1">
      <w:pPr>
        <w:numPr>
          <w:ilvl w:val="0"/>
          <w:numId w:val="10"/>
        </w:numPr>
        <w:rPr>
          <w:sz w:val="32"/>
          <w:szCs w:val="32"/>
        </w:rPr>
      </w:pPr>
      <w:r>
        <w:rPr>
          <w:sz w:val="32"/>
          <w:szCs w:val="32"/>
        </w:rPr>
        <w:t xml:space="preserve"> Terrain </w:t>
      </w:r>
      <w:proofErr w:type="gramStart"/>
      <w:r>
        <w:rPr>
          <w:sz w:val="32"/>
          <w:szCs w:val="32"/>
        </w:rPr>
        <w:t xml:space="preserve">: </w:t>
      </w:r>
      <w:r w:rsidR="00E821C1" w:rsidRPr="003543B1">
        <w:rPr>
          <w:sz w:val="32"/>
          <w:szCs w:val="32"/>
        </w:rPr>
        <w:t xml:space="preserve"> (</w:t>
      </w:r>
      <w:proofErr w:type="gramEnd"/>
      <w:r w:rsidR="00E821C1" w:rsidRPr="003543B1">
        <w:rPr>
          <w:sz w:val="32"/>
          <w:szCs w:val="32"/>
        </w:rPr>
        <w:t xml:space="preserve">BPCO, Asthme, Diabétique, Artéritique : BGN ?) </w:t>
      </w:r>
    </w:p>
    <w:p w:rsidR="00000000" w:rsidRPr="004F213D" w:rsidRDefault="00E821C1" w:rsidP="004F213D">
      <w:pPr>
        <w:numPr>
          <w:ilvl w:val="0"/>
          <w:numId w:val="10"/>
        </w:numPr>
        <w:rPr>
          <w:sz w:val="32"/>
          <w:szCs w:val="32"/>
        </w:rPr>
      </w:pPr>
      <w:r w:rsidRPr="004F213D">
        <w:rPr>
          <w:sz w:val="32"/>
          <w:szCs w:val="32"/>
        </w:rPr>
        <w:t xml:space="preserve">Pneumocoques, apparentés </w:t>
      </w:r>
    </w:p>
    <w:p w:rsidR="00000000" w:rsidRPr="004F213D" w:rsidRDefault="00E821C1" w:rsidP="004F213D">
      <w:pPr>
        <w:numPr>
          <w:ilvl w:val="0"/>
          <w:numId w:val="10"/>
        </w:numPr>
        <w:rPr>
          <w:sz w:val="32"/>
          <w:szCs w:val="32"/>
        </w:rPr>
      </w:pPr>
      <w:r w:rsidRPr="004F213D">
        <w:rPr>
          <w:sz w:val="32"/>
          <w:szCs w:val="32"/>
        </w:rPr>
        <w:t>Pneumocystose</w:t>
      </w:r>
    </w:p>
    <w:p w:rsidR="004F213D" w:rsidRPr="004F213D" w:rsidRDefault="004F213D" w:rsidP="004F213D">
      <w:pPr>
        <w:rPr>
          <w:sz w:val="32"/>
          <w:szCs w:val="32"/>
        </w:rPr>
      </w:pPr>
      <w:r w:rsidRPr="004F213D">
        <w:rPr>
          <w:sz w:val="32"/>
          <w:szCs w:val="32"/>
        </w:rPr>
        <w:t xml:space="preserve"> → </w:t>
      </w:r>
      <w:r w:rsidRPr="004F213D">
        <w:rPr>
          <w:b/>
          <w:bCs/>
          <w:sz w:val="32"/>
          <w:szCs w:val="32"/>
        </w:rPr>
        <w:t xml:space="preserve">Non Infectieuses </w:t>
      </w:r>
      <w:r w:rsidRPr="004F213D">
        <w:rPr>
          <w:sz w:val="32"/>
          <w:szCs w:val="32"/>
        </w:rPr>
        <w:t>:</w:t>
      </w:r>
    </w:p>
    <w:p w:rsidR="004F213D" w:rsidRPr="004F213D" w:rsidRDefault="004F213D" w:rsidP="004F213D">
      <w:pPr>
        <w:rPr>
          <w:sz w:val="32"/>
          <w:szCs w:val="32"/>
        </w:rPr>
      </w:pPr>
      <w:r w:rsidRPr="004F213D">
        <w:rPr>
          <w:sz w:val="32"/>
          <w:szCs w:val="32"/>
        </w:rPr>
        <w:t xml:space="preserve"> - O.A.P.</w:t>
      </w:r>
    </w:p>
    <w:p w:rsidR="004F213D" w:rsidRPr="004F213D" w:rsidRDefault="004F213D" w:rsidP="004F213D">
      <w:pPr>
        <w:rPr>
          <w:sz w:val="32"/>
          <w:szCs w:val="32"/>
        </w:rPr>
      </w:pPr>
      <w:r w:rsidRPr="004F213D">
        <w:rPr>
          <w:sz w:val="32"/>
          <w:szCs w:val="32"/>
        </w:rPr>
        <w:t xml:space="preserve"> - Lymphangite K </w:t>
      </w:r>
    </w:p>
    <w:p w:rsidR="00000000" w:rsidRPr="004F213D" w:rsidRDefault="00E821C1" w:rsidP="004F213D">
      <w:pPr>
        <w:numPr>
          <w:ilvl w:val="0"/>
          <w:numId w:val="11"/>
        </w:numPr>
        <w:rPr>
          <w:sz w:val="32"/>
          <w:szCs w:val="32"/>
        </w:rPr>
      </w:pPr>
      <w:r w:rsidRPr="004F213D">
        <w:rPr>
          <w:sz w:val="32"/>
          <w:szCs w:val="32"/>
        </w:rPr>
        <w:t xml:space="preserve">Tumeurs ... (Lâcher de ballon ...) </w:t>
      </w:r>
    </w:p>
    <w:p w:rsidR="004F213D" w:rsidRDefault="004F213D" w:rsidP="004F213D">
      <w:pPr>
        <w:rPr>
          <w:b/>
          <w:bCs/>
          <w:sz w:val="32"/>
          <w:szCs w:val="32"/>
        </w:rPr>
      </w:pPr>
      <w:r w:rsidRPr="004F213D">
        <w:rPr>
          <w:sz w:val="32"/>
          <w:szCs w:val="32"/>
        </w:rPr>
        <w:t xml:space="preserve">* </w:t>
      </w:r>
      <w:r w:rsidRPr="004F213D">
        <w:rPr>
          <w:b/>
          <w:bCs/>
          <w:sz w:val="32"/>
          <w:szCs w:val="32"/>
        </w:rPr>
        <w:t>EMBOLIE PULMONAIRE</w:t>
      </w:r>
    </w:p>
    <w:p w:rsidR="00000000" w:rsidRPr="005C1344" w:rsidRDefault="00E821C1" w:rsidP="005C1344">
      <w:pPr>
        <w:pStyle w:val="Paragraphedeliste"/>
        <w:numPr>
          <w:ilvl w:val="0"/>
          <w:numId w:val="13"/>
        </w:numPr>
        <w:rPr>
          <w:sz w:val="32"/>
          <w:szCs w:val="32"/>
        </w:rPr>
      </w:pPr>
      <w:r w:rsidRPr="005C1344">
        <w:rPr>
          <w:b/>
          <w:bCs/>
          <w:sz w:val="32"/>
          <w:szCs w:val="32"/>
        </w:rPr>
        <w:t>Signes cliniques thoraciques :</w:t>
      </w:r>
    </w:p>
    <w:p w:rsidR="00000000" w:rsidRPr="005C1344" w:rsidRDefault="00E821C1" w:rsidP="005C1344">
      <w:pPr>
        <w:numPr>
          <w:ilvl w:val="0"/>
          <w:numId w:val="12"/>
        </w:numPr>
        <w:rPr>
          <w:sz w:val="32"/>
          <w:szCs w:val="32"/>
        </w:rPr>
      </w:pPr>
      <w:r w:rsidRPr="005C1344">
        <w:rPr>
          <w:sz w:val="32"/>
          <w:szCs w:val="32"/>
        </w:rPr>
        <w:t xml:space="preserve">La dyspnée est le plus souvent à type de polypnée superficielle. elle est présente au repos, gênant parfois </w:t>
      </w:r>
      <w:r w:rsidRPr="005C1344">
        <w:rPr>
          <w:sz w:val="32"/>
          <w:szCs w:val="32"/>
        </w:rPr>
        <w:lastRenderedPageBreak/>
        <w:t xml:space="preserve">même la phonation. son type varie grandement avec la cause de l’insuffisance respiratoire. Le tirage intercostal et </w:t>
      </w:r>
      <w:r w:rsidRPr="005C1344">
        <w:rPr>
          <w:sz w:val="32"/>
          <w:szCs w:val="32"/>
        </w:rPr>
        <w:t>sus-claviculaire, le creusement inspiratoire de l’épigastre traduisent la mise en jeu de tous les muscles respiratoires.</w:t>
      </w:r>
    </w:p>
    <w:p w:rsidR="00000000" w:rsidRPr="005C1344" w:rsidRDefault="00E821C1" w:rsidP="005C1344">
      <w:pPr>
        <w:numPr>
          <w:ilvl w:val="0"/>
          <w:numId w:val="12"/>
        </w:numPr>
        <w:rPr>
          <w:sz w:val="32"/>
          <w:szCs w:val="32"/>
        </w:rPr>
      </w:pPr>
      <w:r w:rsidRPr="005C1344">
        <w:rPr>
          <w:b/>
          <w:bCs/>
          <w:sz w:val="32"/>
          <w:szCs w:val="32"/>
        </w:rPr>
        <w:t>Signes extra thoraciques :</w:t>
      </w:r>
    </w:p>
    <w:p w:rsidR="00000000" w:rsidRPr="005C1344" w:rsidRDefault="00E821C1" w:rsidP="005C1344">
      <w:pPr>
        <w:numPr>
          <w:ilvl w:val="0"/>
          <w:numId w:val="12"/>
        </w:numPr>
        <w:rPr>
          <w:sz w:val="32"/>
          <w:szCs w:val="32"/>
        </w:rPr>
      </w:pPr>
      <w:r w:rsidRPr="005C1344">
        <w:rPr>
          <w:sz w:val="32"/>
          <w:szCs w:val="32"/>
        </w:rPr>
        <w:t xml:space="preserve">La cyanose </w:t>
      </w:r>
    </w:p>
    <w:p w:rsidR="00000000" w:rsidRPr="005C1344" w:rsidRDefault="00E821C1" w:rsidP="005C1344">
      <w:pPr>
        <w:numPr>
          <w:ilvl w:val="0"/>
          <w:numId w:val="12"/>
        </w:numPr>
        <w:rPr>
          <w:sz w:val="32"/>
          <w:szCs w:val="32"/>
        </w:rPr>
      </w:pPr>
      <w:r w:rsidRPr="005C1344">
        <w:rPr>
          <w:sz w:val="32"/>
          <w:szCs w:val="32"/>
        </w:rPr>
        <w:t xml:space="preserve">Les troubles neurologique témoignent plus de l’encéphalopathie </w:t>
      </w:r>
      <w:proofErr w:type="spellStart"/>
      <w:r w:rsidRPr="005C1344">
        <w:rPr>
          <w:sz w:val="32"/>
          <w:szCs w:val="32"/>
        </w:rPr>
        <w:t>hypercapniques</w:t>
      </w:r>
      <w:proofErr w:type="spellEnd"/>
      <w:r w:rsidRPr="005C1344">
        <w:rPr>
          <w:sz w:val="32"/>
          <w:szCs w:val="32"/>
        </w:rPr>
        <w:t xml:space="preserve"> que de l’hypoxie, ils doivent conduire à l’hospitalisation :</w:t>
      </w:r>
    </w:p>
    <w:p w:rsidR="00000000" w:rsidRPr="005C1344" w:rsidRDefault="00E821C1" w:rsidP="005C1344">
      <w:pPr>
        <w:numPr>
          <w:ilvl w:val="0"/>
          <w:numId w:val="12"/>
        </w:numPr>
        <w:rPr>
          <w:sz w:val="32"/>
          <w:szCs w:val="32"/>
        </w:rPr>
      </w:pPr>
      <w:r w:rsidRPr="005C1344">
        <w:rPr>
          <w:sz w:val="32"/>
          <w:szCs w:val="32"/>
        </w:rPr>
        <w:t>Troubles du comportement : agitation ou au contraire hypersomnie, inversion du cycle veille/sommeil, désorientation temporo-spatiale.</w:t>
      </w:r>
    </w:p>
    <w:p w:rsidR="00000000" w:rsidRPr="005C1344" w:rsidRDefault="00E821C1" w:rsidP="005C1344">
      <w:pPr>
        <w:numPr>
          <w:ilvl w:val="0"/>
          <w:numId w:val="12"/>
        </w:numPr>
        <w:rPr>
          <w:sz w:val="32"/>
          <w:szCs w:val="32"/>
        </w:rPr>
      </w:pPr>
      <w:proofErr w:type="spellStart"/>
      <w:r w:rsidRPr="005C1344">
        <w:rPr>
          <w:sz w:val="32"/>
          <w:szCs w:val="32"/>
        </w:rPr>
        <w:t>Fl</w:t>
      </w:r>
      <w:r w:rsidRPr="005C1344">
        <w:rPr>
          <w:sz w:val="32"/>
          <w:szCs w:val="32"/>
        </w:rPr>
        <w:t>apping</w:t>
      </w:r>
      <w:proofErr w:type="spellEnd"/>
      <w:r w:rsidRPr="005C1344">
        <w:rPr>
          <w:sz w:val="32"/>
          <w:szCs w:val="32"/>
        </w:rPr>
        <w:t xml:space="preserve"> </w:t>
      </w:r>
      <w:proofErr w:type="spellStart"/>
      <w:r w:rsidRPr="005C1344">
        <w:rPr>
          <w:sz w:val="32"/>
          <w:szCs w:val="32"/>
        </w:rPr>
        <w:t>tremor</w:t>
      </w:r>
      <w:proofErr w:type="spellEnd"/>
      <w:r w:rsidRPr="005C1344">
        <w:rPr>
          <w:sz w:val="32"/>
          <w:szCs w:val="32"/>
        </w:rPr>
        <w:t>.</w:t>
      </w:r>
    </w:p>
    <w:p w:rsidR="00000000" w:rsidRPr="005C1344" w:rsidRDefault="00E821C1" w:rsidP="005C1344">
      <w:pPr>
        <w:numPr>
          <w:ilvl w:val="0"/>
          <w:numId w:val="12"/>
        </w:numPr>
        <w:rPr>
          <w:sz w:val="32"/>
          <w:szCs w:val="32"/>
        </w:rPr>
      </w:pPr>
      <w:r w:rsidRPr="005C1344">
        <w:rPr>
          <w:sz w:val="32"/>
          <w:szCs w:val="32"/>
        </w:rPr>
        <w:t>Coma.</w:t>
      </w:r>
    </w:p>
    <w:p w:rsidR="00000000" w:rsidRPr="005C1344" w:rsidRDefault="00E821C1" w:rsidP="005C1344">
      <w:pPr>
        <w:numPr>
          <w:ilvl w:val="0"/>
          <w:numId w:val="12"/>
        </w:numPr>
        <w:rPr>
          <w:sz w:val="32"/>
          <w:szCs w:val="32"/>
        </w:rPr>
      </w:pPr>
      <w:r w:rsidRPr="005C1344">
        <w:rPr>
          <w:sz w:val="32"/>
          <w:szCs w:val="32"/>
        </w:rPr>
        <w:t>Les sueurs peuvent témoigner d’une hypercapnie.</w:t>
      </w:r>
    </w:p>
    <w:p w:rsidR="00000000" w:rsidRPr="005C1344" w:rsidRDefault="00E821C1" w:rsidP="005C1344">
      <w:pPr>
        <w:numPr>
          <w:ilvl w:val="0"/>
          <w:numId w:val="12"/>
        </w:numPr>
        <w:rPr>
          <w:sz w:val="32"/>
          <w:szCs w:val="32"/>
        </w:rPr>
      </w:pPr>
      <w:r w:rsidRPr="005C1344">
        <w:rPr>
          <w:sz w:val="32"/>
          <w:szCs w:val="32"/>
        </w:rPr>
        <w:t>Les signes de cœur pulmonaire sont des signes d’insuffisance cardiaque droite aigue.</w:t>
      </w:r>
    </w:p>
    <w:p w:rsidR="00FC58D3" w:rsidRPr="00FC58D3" w:rsidRDefault="00FC58D3" w:rsidP="00FC58D3">
      <w:pPr>
        <w:rPr>
          <w:sz w:val="32"/>
          <w:szCs w:val="32"/>
        </w:rPr>
      </w:pPr>
      <w:r w:rsidRPr="00FC58D3">
        <w:rPr>
          <w:b/>
          <w:bCs/>
          <w:sz w:val="32"/>
          <w:szCs w:val="32"/>
        </w:rPr>
        <w:t xml:space="preserve">Signes </w:t>
      </w:r>
      <w:proofErr w:type="spellStart"/>
      <w:r w:rsidRPr="00FC58D3">
        <w:rPr>
          <w:b/>
          <w:bCs/>
          <w:sz w:val="32"/>
          <w:szCs w:val="32"/>
        </w:rPr>
        <w:t>paracliniques</w:t>
      </w:r>
      <w:proofErr w:type="spellEnd"/>
      <w:r w:rsidRPr="00FC58D3">
        <w:rPr>
          <w:sz w:val="32"/>
          <w:szCs w:val="32"/>
        </w:rPr>
        <w:t> :</w:t>
      </w:r>
    </w:p>
    <w:p w:rsidR="00000000" w:rsidRPr="00FC58D3" w:rsidRDefault="00E821C1" w:rsidP="00FC58D3">
      <w:pPr>
        <w:numPr>
          <w:ilvl w:val="0"/>
          <w:numId w:val="14"/>
        </w:numPr>
        <w:rPr>
          <w:sz w:val="32"/>
          <w:szCs w:val="32"/>
        </w:rPr>
      </w:pPr>
      <w:r w:rsidRPr="00FC58D3">
        <w:rPr>
          <w:b/>
          <w:bCs/>
          <w:sz w:val="32"/>
          <w:szCs w:val="32"/>
        </w:rPr>
        <w:t>L’étude des gaz du sang artériel est indispensable</w:t>
      </w:r>
      <w:r w:rsidRPr="00FC58D3">
        <w:rPr>
          <w:sz w:val="32"/>
          <w:szCs w:val="32"/>
        </w:rPr>
        <w:t> : c’est l’hypoxie qui définit l’insuffisance respiratoire. une oxygénothéra</w:t>
      </w:r>
      <w:r w:rsidRPr="00FC58D3">
        <w:rPr>
          <w:sz w:val="32"/>
          <w:szCs w:val="32"/>
        </w:rPr>
        <w:t>pie est nécessaire si la PaO</w:t>
      </w:r>
      <w:r w:rsidRPr="00FC58D3">
        <w:rPr>
          <w:sz w:val="32"/>
          <w:szCs w:val="32"/>
          <w:vertAlign w:val="subscript"/>
        </w:rPr>
        <w:t xml:space="preserve">2 </w:t>
      </w:r>
      <w:r w:rsidRPr="00FC58D3">
        <w:rPr>
          <w:sz w:val="32"/>
          <w:szCs w:val="32"/>
        </w:rPr>
        <w:t xml:space="preserve">est inférieure à 55 mm Hg. Trois mécanismes interviennent à divers degrés dans l’hypoxie des insuffisances respiratoires chroniques : </w:t>
      </w:r>
    </w:p>
    <w:p w:rsidR="00000000" w:rsidRPr="00FC58D3" w:rsidRDefault="00E821C1" w:rsidP="00FC58D3">
      <w:pPr>
        <w:numPr>
          <w:ilvl w:val="0"/>
          <w:numId w:val="14"/>
        </w:numPr>
        <w:rPr>
          <w:sz w:val="32"/>
          <w:szCs w:val="32"/>
        </w:rPr>
      </w:pPr>
      <w:r w:rsidRPr="00FC58D3">
        <w:rPr>
          <w:sz w:val="32"/>
          <w:szCs w:val="32"/>
        </w:rPr>
        <w:t xml:space="preserve">L’hypoventilation alvéolaire </w:t>
      </w:r>
    </w:p>
    <w:p w:rsidR="00000000" w:rsidRPr="00FC58D3" w:rsidRDefault="00E821C1" w:rsidP="00FC58D3">
      <w:pPr>
        <w:numPr>
          <w:ilvl w:val="0"/>
          <w:numId w:val="14"/>
        </w:numPr>
        <w:rPr>
          <w:sz w:val="32"/>
          <w:szCs w:val="32"/>
        </w:rPr>
      </w:pPr>
      <w:r w:rsidRPr="00FC58D3">
        <w:rPr>
          <w:sz w:val="32"/>
          <w:szCs w:val="32"/>
        </w:rPr>
        <w:lastRenderedPageBreak/>
        <w:t xml:space="preserve">Le trouble de la distribution du rapport ventilation/perfusion </w:t>
      </w:r>
    </w:p>
    <w:p w:rsidR="00000000" w:rsidRPr="00FC58D3" w:rsidRDefault="00E821C1" w:rsidP="00FC58D3">
      <w:pPr>
        <w:numPr>
          <w:ilvl w:val="0"/>
          <w:numId w:val="14"/>
        </w:numPr>
        <w:rPr>
          <w:sz w:val="32"/>
          <w:szCs w:val="32"/>
        </w:rPr>
      </w:pPr>
      <w:r w:rsidRPr="00FC58D3">
        <w:rPr>
          <w:sz w:val="32"/>
          <w:szCs w:val="32"/>
        </w:rPr>
        <w:t>Un effet shunt v</w:t>
      </w:r>
      <w:r w:rsidRPr="00FC58D3">
        <w:rPr>
          <w:sz w:val="32"/>
          <w:szCs w:val="32"/>
        </w:rPr>
        <w:t>rai.</w:t>
      </w:r>
    </w:p>
    <w:p w:rsidR="00000000" w:rsidRPr="00FC58D3" w:rsidRDefault="00E821C1" w:rsidP="00FC58D3">
      <w:pPr>
        <w:ind w:left="360"/>
        <w:rPr>
          <w:sz w:val="32"/>
          <w:szCs w:val="32"/>
        </w:rPr>
      </w:pPr>
      <w:r w:rsidRPr="00FC58D3">
        <w:rPr>
          <w:b/>
          <w:bCs/>
          <w:sz w:val="32"/>
          <w:szCs w:val="32"/>
        </w:rPr>
        <w:t>L’hypoxie est responsabl</w:t>
      </w:r>
      <w:r w:rsidRPr="00FC58D3">
        <w:rPr>
          <w:sz w:val="32"/>
          <w:szCs w:val="32"/>
        </w:rPr>
        <w:t xml:space="preserve">e : </w:t>
      </w:r>
    </w:p>
    <w:p w:rsidR="00000000" w:rsidRPr="00FC58D3" w:rsidRDefault="00E821C1" w:rsidP="00FC58D3">
      <w:pPr>
        <w:numPr>
          <w:ilvl w:val="0"/>
          <w:numId w:val="14"/>
        </w:numPr>
        <w:rPr>
          <w:sz w:val="32"/>
          <w:szCs w:val="32"/>
        </w:rPr>
      </w:pPr>
      <w:r w:rsidRPr="00FC58D3">
        <w:rPr>
          <w:sz w:val="32"/>
          <w:szCs w:val="32"/>
        </w:rPr>
        <w:t>D’hypertension artérie</w:t>
      </w:r>
      <w:r w:rsidRPr="00FC58D3">
        <w:rPr>
          <w:sz w:val="32"/>
          <w:szCs w:val="32"/>
        </w:rPr>
        <w:t xml:space="preserve">lle pulmonaire par vasoconstriction des artérioles pré-capillaires (pression artérielle pulmonaire normal = 15 mm Hg) </w:t>
      </w:r>
    </w:p>
    <w:p w:rsidR="00000000" w:rsidRPr="00FC58D3" w:rsidRDefault="00E821C1" w:rsidP="00FC58D3">
      <w:pPr>
        <w:numPr>
          <w:ilvl w:val="0"/>
          <w:numId w:val="14"/>
        </w:numPr>
        <w:rPr>
          <w:sz w:val="32"/>
          <w:szCs w:val="32"/>
        </w:rPr>
      </w:pPr>
      <w:r w:rsidRPr="00FC58D3">
        <w:rPr>
          <w:sz w:val="32"/>
          <w:szCs w:val="32"/>
        </w:rPr>
        <w:t>D’une polyglobulie : plus de 5 millions de globule rouges par mm</w:t>
      </w:r>
      <w:r w:rsidRPr="00FC58D3">
        <w:rPr>
          <w:sz w:val="32"/>
          <w:szCs w:val="32"/>
          <w:vertAlign w:val="superscript"/>
        </w:rPr>
        <w:t>3</w:t>
      </w:r>
      <w:r w:rsidRPr="00FC58D3">
        <w:rPr>
          <w:sz w:val="32"/>
          <w:szCs w:val="32"/>
        </w:rPr>
        <w:t xml:space="preserve"> ; hémoglobine supérieur à 16 g pour 100 ml, et hématocrite supérieur à 55% </w:t>
      </w:r>
    </w:p>
    <w:p w:rsidR="00000000" w:rsidRPr="00FC58D3" w:rsidRDefault="00E821C1" w:rsidP="00FC58D3">
      <w:pPr>
        <w:numPr>
          <w:ilvl w:val="0"/>
          <w:numId w:val="14"/>
        </w:numPr>
        <w:rPr>
          <w:sz w:val="32"/>
          <w:szCs w:val="32"/>
        </w:rPr>
      </w:pPr>
      <w:r w:rsidRPr="00FC58D3">
        <w:rPr>
          <w:b/>
          <w:bCs/>
          <w:sz w:val="32"/>
          <w:szCs w:val="32"/>
        </w:rPr>
        <w:t>La PaCO</w:t>
      </w:r>
      <w:r w:rsidRPr="00FC58D3">
        <w:rPr>
          <w:b/>
          <w:bCs/>
          <w:sz w:val="32"/>
          <w:szCs w:val="32"/>
          <w:vertAlign w:val="subscript"/>
        </w:rPr>
        <w:t>2</w:t>
      </w:r>
      <w:r w:rsidRPr="00FC58D3">
        <w:rPr>
          <w:sz w:val="32"/>
          <w:szCs w:val="32"/>
          <w:vertAlign w:val="subscript"/>
        </w:rPr>
        <w:t xml:space="preserve"> </w:t>
      </w:r>
      <w:r w:rsidRPr="00FC58D3">
        <w:rPr>
          <w:sz w:val="32"/>
          <w:szCs w:val="32"/>
        </w:rPr>
        <w:t>varie, selon la cause e</w:t>
      </w:r>
      <w:r w:rsidRPr="00FC58D3">
        <w:rPr>
          <w:sz w:val="32"/>
          <w:szCs w:val="32"/>
        </w:rPr>
        <w:t>t le stade de l’insuffisance respiratoire chronique. Le pH s’éloigne de sa valeur normal de 7,40 au cours de poussées aigues d’insuffisance respiratoire du fait d’une acidose.</w:t>
      </w:r>
    </w:p>
    <w:p w:rsidR="00000000" w:rsidRPr="00614416" w:rsidRDefault="00E821C1" w:rsidP="00614416">
      <w:pPr>
        <w:numPr>
          <w:ilvl w:val="0"/>
          <w:numId w:val="14"/>
        </w:numPr>
        <w:rPr>
          <w:sz w:val="32"/>
          <w:szCs w:val="32"/>
        </w:rPr>
      </w:pPr>
      <w:r w:rsidRPr="00614416">
        <w:rPr>
          <w:b/>
          <w:bCs/>
          <w:sz w:val="32"/>
          <w:szCs w:val="32"/>
        </w:rPr>
        <w:t xml:space="preserve">L’E.C.G : </w:t>
      </w:r>
      <w:r w:rsidRPr="00614416">
        <w:rPr>
          <w:sz w:val="32"/>
          <w:szCs w:val="32"/>
        </w:rPr>
        <w:t xml:space="preserve">de façon inconstante, on trouve en cas de décompensation aigue d’insuffisance respiratoire : </w:t>
      </w:r>
    </w:p>
    <w:p w:rsidR="00000000" w:rsidRPr="00614416" w:rsidRDefault="00E821C1" w:rsidP="00614416">
      <w:pPr>
        <w:ind w:left="360" w:firstLine="348"/>
        <w:rPr>
          <w:sz w:val="32"/>
          <w:szCs w:val="32"/>
        </w:rPr>
      </w:pPr>
      <w:r w:rsidRPr="00614416">
        <w:rPr>
          <w:sz w:val="32"/>
          <w:szCs w:val="32"/>
        </w:rPr>
        <w:t xml:space="preserve">Une tachycardie </w:t>
      </w:r>
    </w:p>
    <w:p w:rsidR="00000000" w:rsidRPr="00614416" w:rsidRDefault="00E821C1" w:rsidP="00614416">
      <w:pPr>
        <w:ind w:left="720"/>
        <w:rPr>
          <w:sz w:val="32"/>
          <w:szCs w:val="32"/>
        </w:rPr>
      </w:pPr>
      <w:r w:rsidRPr="00614416">
        <w:rPr>
          <w:sz w:val="32"/>
          <w:szCs w:val="32"/>
        </w:rPr>
        <w:t xml:space="preserve">Un aspect de négativation terminale en D1 (S1) et initiale en D3(Q3) (aspect SI Q3) </w:t>
      </w:r>
    </w:p>
    <w:p w:rsidR="00000000" w:rsidRPr="00614416" w:rsidRDefault="00E821C1" w:rsidP="00614416">
      <w:pPr>
        <w:ind w:left="720"/>
        <w:rPr>
          <w:sz w:val="32"/>
          <w:szCs w:val="32"/>
        </w:rPr>
      </w:pPr>
      <w:r w:rsidRPr="00614416">
        <w:rPr>
          <w:sz w:val="32"/>
          <w:szCs w:val="32"/>
        </w:rPr>
        <w:t>Une onde P de forte amplitude (&gt;2mm) en D2</w:t>
      </w:r>
    </w:p>
    <w:p w:rsidR="00000000" w:rsidRPr="00614416" w:rsidRDefault="00E821C1" w:rsidP="00614416">
      <w:pPr>
        <w:ind w:left="720"/>
        <w:rPr>
          <w:sz w:val="32"/>
          <w:szCs w:val="32"/>
        </w:rPr>
      </w:pPr>
      <w:r w:rsidRPr="00614416">
        <w:rPr>
          <w:sz w:val="32"/>
          <w:szCs w:val="32"/>
        </w:rPr>
        <w:t xml:space="preserve">Une transition déviée à gauche dans les précordiales </w:t>
      </w:r>
    </w:p>
    <w:p w:rsidR="00000000" w:rsidRPr="00614416" w:rsidRDefault="00E821C1" w:rsidP="00614416">
      <w:pPr>
        <w:ind w:left="720"/>
        <w:rPr>
          <w:sz w:val="32"/>
          <w:szCs w:val="32"/>
        </w:rPr>
      </w:pPr>
      <w:r w:rsidRPr="00614416">
        <w:rPr>
          <w:sz w:val="32"/>
          <w:szCs w:val="32"/>
        </w:rPr>
        <w:t xml:space="preserve">Un bloc de branche droit incomplet avec R supérieur à 5 mm en V1 </w:t>
      </w:r>
    </w:p>
    <w:p w:rsidR="00000000" w:rsidRPr="00614416" w:rsidRDefault="00E821C1" w:rsidP="00614416">
      <w:pPr>
        <w:ind w:left="720"/>
        <w:rPr>
          <w:sz w:val="32"/>
          <w:szCs w:val="32"/>
        </w:rPr>
      </w:pPr>
      <w:r w:rsidRPr="00614416">
        <w:rPr>
          <w:sz w:val="32"/>
          <w:szCs w:val="32"/>
        </w:rPr>
        <w:t xml:space="preserve">Une onde T négative de V à V3 </w:t>
      </w:r>
    </w:p>
    <w:p w:rsidR="00000000" w:rsidRPr="00614416" w:rsidRDefault="00E821C1" w:rsidP="00614416">
      <w:pPr>
        <w:numPr>
          <w:ilvl w:val="0"/>
          <w:numId w:val="14"/>
        </w:numPr>
        <w:rPr>
          <w:sz w:val="32"/>
          <w:szCs w:val="32"/>
        </w:rPr>
      </w:pPr>
      <w:r w:rsidRPr="00614416">
        <w:rPr>
          <w:b/>
          <w:bCs/>
          <w:sz w:val="32"/>
          <w:szCs w:val="32"/>
        </w:rPr>
        <w:lastRenderedPageBreak/>
        <w:t>Echographie et cathétérisme cardiaque droit</w:t>
      </w:r>
      <w:r w:rsidRPr="00614416">
        <w:rPr>
          <w:sz w:val="32"/>
          <w:szCs w:val="32"/>
        </w:rPr>
        <w:t> : ces examens peuvent venir compléter, si besoin, l’évaluation de la fonction cardiaque et vasculaire pulmonaire.</w:t>
      </w:r>
    </w:p>
    <w:p w:rsidR="009E513E" w:rsidRPr="009E513E" w:rsidRDefault="009E513E" w:rsidP="009E513E">
      <w:pPr>
        <w:pStyle w:val="Paragraphedeliste"/>
        <w:numPr>
          <w:ilvl w:val="0"/>
          <w:numId w:val="16"/>
        </w:numPr>
        <w:rPr>
          <w:sz w:val="32"/>
          <w:szCs w:val="32"/>
        </w:rPr>
      </w:pPr>
      <w:r w:rsidRPr="009E513E">
        <w:rPr>
          <w:b/>
          <w:bCs/>
          <w:sz w:val="32"/>
          <w:szCs w:val="32"/>
        </w:rPr>
        <w:t xml:space="preserve">TRAITEMENT </w:t>
      </w:r>
    </w:p>
    <w:p w:rsidR="009E513E" w:rsidRPr="009E513E" w:rsidRDefault="009E513E" w:rsidP="00AD61E7">
      <w:pPr>
        <w:ind w:left="720"/>
        <w:rPr>
          <w:sz w:val="32"/>
          <w:szCs w:val="32"/>
        </w:rPr>
      </w:pPr>
      <w:r w:rsidRPr="009E513E">
        <w:rPr>
          <w:sz w:val="32"/>
          <w:szCs w:val="32"/>
        </w:rPr>
        <w:t xml:space="preserve">Le traitement est médical, avec ou non recours à la ventilation mécanique. Sur le plan médical, le traitement est d’abord celui de la cause de l’IRA : antibiothérapie adaptée à une pneumonie communautaire, drainage d’un pneumothorax, traitement d’une embolie pulmonaire, traitement d’un bronchospasme, </w:t>
      </w:r>
      <w:proofErr w:type="spellStart"/>
      <w:r w:rsidRPr="009E513E">
        <w:rPr>
          <w:sz w:val="32"/>
          <w:szCs w:val="32"/>
        </w:rPr>
        <w:t>etc</w:t>
      </w:r>
      <w:proofErr w:type="spellEnd"/>
      <w:r w:rsidRPr="009E513E">
        <w:rPr>
          <w:sz w:val="32"/>
          <w:szCs w:val="32"/>
        </w:rPr>
        <w:t xml:space="preserve"> </w:t>
      </w:r>
    </w:p>
    <w:p w:rsidR="009E513E" w:rsidRPr="009E513E" w:rsidRDefault="009E513E" w:rsidP="00AD61E7">
      <w:pPr>
        <w:ind w:left="720"/>
        <w:rPr>
          <w:sz w:val="32"/>
          <w:szCs w:val="32"/>
        </w:rPr>
      </w:pPr>
      <w:r w:rsidRPr="009E513E">
        <w:rPr>
          <w:sz w:val="32"/>
          <w:szCs w:val="32"/>
        </w:rPr>
        <w:t xml:space="preserve">En dehors du traitement étiologique, le traitement symptomatique comprend une désobstruction bronchique, la poursuite de l’oxygénothérapie, la correction des troubles </w:t>
      </w:r>
      <w:proofErr w:type="spellStart"/>
      <w:r w:rsidRPr="009E513E">
        <w:rPr>
          <w:sz w:val="32"/>
          <w:szCs w:val="32"/>
        </w:rPr>
        <w:t>hydroélectrolytiques</w:t>
      </w:r>
      <w:proofErr w:type="spellEnd"/>
      <w:r w:rsidRPr="009E513E">
        <w:rPr>
          <w:sz w:val="32"/>
          <w:szCs w:val="32"/>
        </w:rPr>
        <w:t>, la correction des troubles cardiovasculaires et les anticoagulants</w:t>
      </w:r>
    </w:p>
    <w:p w:rsidR="009E513E" w:rsidRPr="009E513E" w:rsidRDefault="009E513E" w:rsidP="009E513E">
      <w:pPr>
        <w:numPr>
          <w:ilvl w:val="0"/>
          <w:numId w:val="14"/>
        </w:numPr>
        <w:rPr>
          <w:sz w:val="32"/>
          <w:szCs w:val="32"/>
        </w:rPr>
      </w:pPr>
      <w:r w:rsidRPr="009E513E">
        <w:rPr>
          <w:b/>
          <w:bCs/>
          <w:sz w:val="32"/>
          <w:szCs w:val="32"/>
        </w:rPr>
        <w:t>Désobstruction bronchique</w:t>
      </w:r>
    </w:p>
    <w:p w:rsidR="009E513E" w:rsidRPr="009E513E" w:rsidRDefault="009E513E" w:rsidP="009E513E">
      <w:pPr>
        <w:ind w:left="720"/>
        <w:rPr>
          <w:sz w:val="32"/>
          <w:szCs w:val="32"/>
        </w:rPr>
      </w:pPr>
      <w:r w:rsidRPr="009E513E">
        <w:rPr>
          <w:sz w:val="32"/>
          <w:szCs w:val="32"/>
        </w:rPr>
        <w:t xml:space="preserve">La désobstruction bronchique fait appel aux bronchodilatateurs, éventuellement à la corticothérapie, </w:t>
      </w:r>
      <w:proofErr w:type="gramStart"/>
      <w:r w:rsidRPr="009E513E">
        <w:rPr>
          <w:sz w:val="32"/>
          <w:szCs w:val="32"/>
        </w:rPr>
        <w:t>aux</w:t>
      </w:r>
      <w:proofErr w:type="gramEnd"/>
      <w:r w:rsidRPr="009E513E">
        <w:rPr>
          <w:sz w:val="32"/>
          <w:szCs w:val="32"/>
        </w:rPr>
        <w:t xml:space="preserve"> fluidifiants bronchiques. C’est un préalable à l’efficacité de l’oxygénothérapie.</w:t>
      </w:r>
    </w:p>
    <w:p w:rsidR="00AD61E7" w:rsidRPr="00AD61E7" w:rsidRDefault="00AD61E7" w:rsidP="00AD61E7">
      <w:pPr>
        <w:pStyle w:val="Paragraphedeliste"/>
        <w:numPr>
          <w:ilvl w:val="0"/>
          <w:numId w:val="5"/>
        </w:numPr>
        <w:rPr>
          <w:sz w:val="32"/>
          <w:szCs w:val="32"/>
        </w:rPr>
      </w:pPr>
      <w:r w:rsidRPr="00AD61E7">
        <w:rPr>
          <w:b/>
          <w:bCs/>
          <w:sz w:val="32"/>
          <w:szCs w:val="32"/>
        </w:rPr>
        <w:t>Oxygénothérapie</w:t>
      </w:r>
    </w:p>
    <w:p w:rsidR="00AD61E7" w:rsidRPr="00AD61E7" w:rsidRDefault="00AD61E7" w:rsidP="00AD61E7">
      <w:pPr>
        <w:rPr>
          <w:sz w:val="32"/>
          <w:szCs w:val="32"/>
        </w:rPr>
      </w:pPr>
      <w:r w:rsidRPr="00AD61E7">
        <w:rPr>
          <w:sz w:val="32"/>
          <w:szCs w:val="32"/>
        </w:rPr>
        <w:t xml:space="preserve"> La règle de prescription est que l’oxygénothérapie est indiquée dans toutes les IRA dès lors que la SpO2 (ou la SaO2) est inférieure à 90 % (PaO2 inférieure à 60 mmHg) et le débit d’oxygène administré en continu doit être juste suffisant pour ramener cette valeur </w:t>
      </w:r>
      <w:proofErr w:type="spellStart"/>
      <w:r w:rsidRPr="00AD61E7">
        <w:rPr>
          <w:sz w:val="32"/>
          <w:szCs w:val="32"/>
        </w:rPr>
        <w:t>au dessus</w:t>
      </w:r>
      <w:proofErr w:type="spellEnd"/>
      <w:r w:rsidRPr="00AD61E7">
        <w:rPr>
          <w:sz w:val="32"/>
          <w:szCs w:val="32"/>
        </w:rPr>
        <w:t xml:space="preserve"> de 92 %.</w:t>
      </w:r>
    </w:p>
    <w:p w:rsidR="00AD61E7" w:rsidRPr="00AD61E7" w:rsidRDefault="00AD61E7" w:rsidP="00AD61E7">
      <w:pPr>
        <w:rPr>
          <w:sz w:val="32"/>
          <w:szCs w:val="32"/>
        </w:rPr>
      </w:pPr>
      <w:r w:rsidRPr="00AD61E7">
        <w:rPr>
          <w:b/>
          <w:bCs/>
          <w:sz w:val="32"/>
          <w:szCs w:val="32"/>
        </w:rPr>
        <w:t xml:space="preserve">Contre-indications </w:t>
      </w:r>
    </w:p>
    <w:p w:rsidR="00AD61E7" w:rsidRPr="00AD61E7" w:rsidRDefault="00AD61E7" w:rsidP="00AD61E7">
      <w:pPr>
        <w:rPr>
          <w:sz w:val="32"/>
          <w:szCs w:val="32"/>
        </w:rPr>
      </w:pPr>
      <w:r w:rsidRPr="00AD61E7">
        <w:rPr>
          <w:sz w:val="32"/>
          <w:szCs w:val="32"/>
        </w:rPr>
        <w:lastRenderedPageBreak/>
        <w:t xml:space="preserve">Il n’y a pas de contre-indication à l’oxygénothérapie. L’hypercapnie, quand elle s’aggrave sous oxygénothérapie, ne rend nécessaire qu’une surveillance et une conduite à tenir particulière, notamment lors de la décompensation aiguë des </w:t>
      </w:r>
      <w:proofErr w:type="spellStart"/>
      <w:r w:rsidRPr="00AD61E7">
        <w:rPr>
          <w:sz w:val="32"/>
          <w:szCs w:val="32"/>
        </w:rPr>
        <w:t>bronchopneumopathies</w:t>
      </w:r>
      <w:proofErr w:type="spellEnd"/>
      <w:r w:rsidRPr="00AD61E7">
        <w:rPr>
          <w:sz w:val="32"/>
          <w:szCs w:val="32"/>
        </w:rPr>
        <w:t xml:space="preserve"> chroniques. </w:t>
      </w:r>
    </w:p>
    <w:p w:rsidR="00AD61E7" w:rsidRPr="00AD61E7" w:rsidRDefault="00AD61E7" w:rsidP="00AD61E7">
      <w:pPr>
        <w:rPr>
          <w:sz w:val="32"/>
          <w:szCs w:val="32"/>
        </w:rPr>
      </w:pPr>
      <w:r w:rsidRPr="00AD61E7">
        <w:rPr>
          <w:b/>
          <w:bCs/>
          <w:sz w:val="32"/>
          <w:szCs w:val="32"/>
        </w:rPr>
        <w:t xml:space="preserve">Méthodes d’administration </w:t>
      </w:r>
    </w:p>
    <w:p w:rsidR="00AD61E7" w:rsidRPr="00AD61E7" w:rsidRDefault="00AD61E7" w:rsidP="00AD61E7">
      <w:pPr>
        <w:rPr>
          <w:sz w:val="32"/>
          <w:szCs w:val="32"/>
        </w:rPr>
      </w:pPr>
      <w:r w:rsidRPr="00AD61E7">
        <w:rPr>
          <w:sz w:val="32"/>
          <w:szCs w:val="32"/>
        </w:rPr>
        <w:t xml:space="preserve">L’oxygène est prescrit toujours en continu, par l’intermédiaire de lunettes, d’une sonde nasale, d’un masque, d’une technique de ventilation mécanique. </w:t>
      </w:r>
    </w:p>
    <w:p w:rsidR="0032267C" w:rsidRPr="0032267C" w:rsidRDefault="0032267C" w:rsidP="0032267C">
      <w:pPr>
        <w:rPr>
          <w:sz w:val="32"/>
          <w:szCs w:val="32"/>
        </w:rPr>
      </w:pPr>
      <w:r w:rsidRPr="0032267C">
        <w:rPr>
          <w:b/>
          <w:bCs/>
          <w:sz w:val="32"/>
          <w:szCs w:val="32"/>
        </w:rPr>
        <w:t xml:space="preserve">Surveillance </w:t>
      </w:r>
    </w:p>
    <w:p w:rsidR="0032267C" w:rsidRPr="0032267C" w:rsidRDefault="0032267C" w:rsidP="0032267C">
      <w:pPr>
        <w:rPr>
          <w:sz w:val="32"/>
          <w:szCs w:val="32"/>
        </w:rPr>
      </w:pPr>
      <w:r w:rsidRPr="0032267C">
        <w:rPr>
          <w:sz w:val="32"/>
          <w:szCs w:val="32"/>
        </w:rPr>
        <w:t>Elle s’effectue principalement par l’oxymétrie de pouls (SpO2) dont la fiabilité est largement suffisante en pratique. Un contrôle gazométrique est utile avant la prescription d’oxygène pour disposer d’un gaz du sang de référence, et dans les deux heures qui suivent le début de l’administration pour contrôler le résultat sur la PaO2 et la PaCO2.</w:t>
      </w:r>
    </w:p>
    <w:p w:rsidR="0032267C" w:rsidRPr="0032267C" w:rsidRDefault="0032267C" w:rsidP="0032267C">
      <w:pPr>
        <w:rPr>
          <w:sz w:val="32"/>
          <w:szCs w:val="32"/>
        </w:rPr>
      </w:pPr>
      <w:r w:rsidRPr="0032267C">
        <w:rPr>
          <w:sz w:val="32"/>
          <w:szCs w:val="32"/>
        </w:rPr>
        <w:t xml:space="preserve"> </w:t>
      </w:r>
    </w:p>
    <w:p w:rsidR="0032267C" w:rsidRPr="0032267C" w:rsidRDefault="0032267C" w:rsidP="0032267C">
      <w:pPr>
        <w:rPr>
          <w:sz w:val="32"/>
          <w:szCs w:val="32"/>
        </w:rPr>
      </w:pPr>
      <w:r w:rsidRPr="0032267C">
        <w:rPr>
          <w:b/>
          <w:bCs/>
          <w:sz w:val="32"/>
          <w:szCs w:val="32"/>
        </w:rPr>
        <w:t xml:space="preserve">Arrêt </w:t>
      </w:r>
    </w:p>
    <w:p w:rsidR="0032267C" w:rsidRPr="0032267C" w:rsidRDefault="0032267C" w:rsidP="0032267C">
      <w:pPr>
        <w:rPr>
          <w:sz w:val="32"/>
          <w:szCs w:val="32"/>
        </w:rPr>
      </w:pPr>
      <w:r w:rsidRPr="0032267C">
        <w:rPr>
          <w:sz w:val="32"/>
          <w:szCs w:val="32"/>
        </w:rPr>
        <w:t>L’oxygénothérapie est arrêtée dès que la situation clinique le permet et après avoir contrôlé la stabilité de la SpO2 supérieure à 92 % sans oxygène.</w:t>
      </w:r>
    </w:p>
    <w:p w:rsidR="0032267C" w:rsidRPr="0032267C" w:rsidRDefault="0032267C" w:rsidP="0032267C">
      <w:pPr>
        <w:rPr>
          <w:sz w:val="32"/>
          <w:szCs w:val="32"/>
        </w:rPr>
      </w:pPr>
      <w:r w:rsidRPr="0032267C">
        <w:rPr>
          <w:sz w:val="32"/>
          <w:szCs w:val="32"/>
        </w:rPr>
        <w:t xml:space="preserve"> </w:t>
      </w:r>
    </w:p>
    <w:p w:rsidR="0032267C" w:rsidRPr="0032267C" w:rsidRDefault="0032267C" w:rsidP="0032267C">
      <w:pPr>
        <w:rPr>
          <w:sz w:val="32"/>
          <w:szCs w:val="32"/>
        </w:rPr>
      </w:pPr>
      <w:r w:rsidRPr="0032267C">
        <w:rPr>
          <w:b/>
          <w:bCs/>
          <w:sz w:val="32"/>
          <w:szCs w:val="32"/>
        </w:rPr>
        <w:t>Ventilation mécanique</w:t>
      </w:r>
    </w:p>
    <w:p w:rsidR="0032267C" w:rsidRPr="0032267C" w:rsidRDefault="0032267C" w:rsidP="0032267C">
      <w:pPr>
        <w:rPr>
          <w:sz w:val="32"/>
          <w:szCs w:val="32"/>
        </w:rPr>
      </w:pPr>
      <w:r w:rsidRPr="0032267C">
        <w:rPr>
          <w:sz w:val="32"/>
          <w:szCs w:val="32"/>
        </w:rPr>
        <w:t xml:space="preserve"> Le véritable intérêt de la ventilation mécanique est de mettre les muscles respiratoires au repos, le ventilateur prenant en charge tout ou partie du travail ventilatoire du malade. Sa </w:t>
      </w:r>
      <w:r w:rsidRPr="0032267C">
        <w:rPr>
          <w:sz w:val="32"/>
          <w:szCs w:val="32"/>
        </w:rPr>
        <w:lastRenderedPageBreak/>
        <w:t>fonction essentielle est donc de suppléer à la faillite de la fonction pompe du poumon. Elle permet aussi de corriger, plus ou moins complètement, l’hypoxémie, l’hypercapnie et l’acidose respiratoire. L’objectif prioritaire reste toujours la correction de l’hypoxémie.</w:t>
      </w:r>
    </w:p>
    <w:p w:rsidR="005C1344" w:rsidRPr="004F213D" w:rsidRDefault="005C1344" w:rsidP="004F213D">
      <w:pPr>
        <w:rPr>
          <w:sz w:val="32"/>
          <w:szCs w:val="32"/>
        </w:rPr>
      </w:pPr>
    </w:p>
    <w:p w:rsidR="001764DF" w:rsidRPr="001764DF" w:rsidRDefault="001764DF" w:rsidP="001764DF">
      <w:pPr>
        <w:rPr>
          <w:sz w:val="32"/>
          <w:szCs w:val="32"/>
        </w:rPr>
      </w:pPr>
      <w:bookmarkStart w:id="0" w:name="_GoBack"/>
      <w:bookmarkEnd w:id="0"/>
    </w:p>
    <w:sectPr w:rsidR="001764DF" w:rsidRPr="001764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E58"/>
    <w:multiLevelType w:val="hybridMultilevel"/>
    <w:tmpl w:val="8A205CB4"/>
    <w:lvl w:ilvl="0" w:tplc="B84E03EE">
      <w:start w:val="1"/>
      <w:numFmt w:val="bullet"/>
      <w:lvlText w:val="•"/>
      <w:lvlJc w:val="left"/>
      <w:pPr>
        <w:tabs>
          <w:tab w:val="num" w:pos="720"/>
        </w:tabs>
        <w:ind w:left="720" w:hanging="360"/>
      </w:pPr>
      <w:rPr>
        <w:rFonts w:ascii="Arial" w:hAnsi="Arial" w:hint="default"/>
      </w:rPr>
    </w:lvl>
    <w:lvl w:ilvl="1" w:tplc="10CA8092" w:tentative="1">
      <w:start w:val="1"/>
      <w:numFmt w:val="bullet"/>
      <w:lvlText w:val="•"/>
      <w:lvlJc w:val="left"/>
      <w:pPr>
        <w:tabs>
          <w:tab w:val="num" w:pos="1440"/>
        </w:tabs>
        <w:ind w:left="1440" w:hanging="360"/>
      </w:pPr>
      <w:rPr>
        <w:rFonts w:ascii="Arial" w:hAnsi="Arial" w:hint="default"/>
      </w:rPr>
    </w:lvl>
    <w:lvl w:ilvl="2" w:tplc="CB48339A" w:tentative="1">
      <w:start w:val="1"/>
      <w:numFmt w:val="bullet"/>
      <w:lvlText w:val="•"/>
      <w:lvlJc w:val="left"/>
      <w:pPr>
        <w:tabs>
          <w:tab w:val="num" w:pos="2160"/>
        </w:tabs>
        <w:ind w:left="2160" w:hanging="360"/>
      </w:pPr>
      <w:rPr>
        <w:rFonts w:ascii="Arial" w:hAnsi="Arial" w:hint="default"/>
      </w:rPr>
    </w:lvl>
    <w:lvl w:ilvl="3" w:tplc="E1CCE252" w:tentative="1">
      <w:start w:val="1"/>
      <w:numFmt w:val="bullet"/>
      <w:lvlText w:val="•"/>
      <w:lvlJc w:val="left"/>
      <w:pPr>
        <w:tabs>
          <w:tab w:val="num" w:pos="2880"/>
        </w:tabs>
        <w:ind w:left="2880" w:hanging="360"/>
      </w:pPr>
      <w:rPr>
        <w:rFonts w:ascii="Arial" w:hAnsi="Arial" w:hint="default"/>
      </w:rPr>
    </w:lvl>
    <w:lvl w:ilvl="4" w:tplc="EEFCE588" w:tentative="1">
      <w:start w:val="1"/>
      <w:numFmt w:val="bullet"/>
      <w:lvlText w:val="•"/>
      <w:lvlJc w:val="left"/>
      <w:pPr>
        <w:tabs>
          <w:tab w:val="num" w:pos="3600"/>
        </w:tabs>
        <w:ind w:left="3600" w:hanging="360"/>
      </w:pPr>
      <w:rPr>
        <w:rFonts w:ascii="Arial" w:hAnsi="Arial" w:hint="default"/>
      </w:rPr>
    </w:lvl>
    <w:lvl w:ilvl="5" w:tplc="224ABE00" w:tentative="1">
      <w:start w:val="1"/>
      <w:numFmt w:val="bullet"/>
      <w:lvlText w:val="•"/>
      <w:lvlJc w:val="left"/>
      <w:pPr>
        <w:tabs>
          <w:tab w:val="num" w:pos="4320"/>
        </w:tabs>
        <w:ind w:left="4320" w:hanging="360"/>
      </w:pPr>
      <w:rPr>
        <w:rFonts w:ascii="Arial" w:hAnsi="Arial" w:hint="default"/>
      </w:rPr>
    </w:lvl>
    <w:lvl w:ilvl="6" w:tplc="BF1055F4" w:tentative="1">
      <w:start w:val="1"/>
      <w:numFmt w:val="bullet"/>
      <w:lvlText w:val="•"/>
      <w:lvlJc w:val="left"/>
      <w:pPr>
        <w:tabs>
          <w:tab w:val="num" w:pos="5040"/>
        </w:tabs>
        <w:ind w:left="5040" w:hanging="360"/>
      </w:pPr>
      <w:rPr>
        <w:rFonts w:ascii="Arial" w:hAnsi="Arial" w:hint="default"/>
      </w:rPr>
    </w:lvl>
    <w:lvl w:ilvl="7" w:tplc="DB2A67FC" w:tentative="1">
      <w:start w:val="1"/>
      <w:numFmt w:val="bullet"/>
      <w:lvlText w:val="•"/>
      <w:lvlJc w:val="left"/>
      <w:pPr>
        <w:tabs>
          <w:tab w:val="num" w:pos="5760"/>
        </w:tabs>
        <w:ind w:left="5760" w:hanging="360"/>
      </w:pPr>
      <w:rPr>
        <w:rFonts w:ascii="Arial" w:hAnsi="Arial" w:hint="default"/>
      </w:rPr>
    </w:lvl>
    <w:lvl w:ilvl="8" w:tplc="9F5E7158" w:tentative="1">
      <w:start w:val="1"/>
      <w:numFmt w:val="bullet"/>
      <w:lvlText w:val="•"/>
      <w:lvlJc w:val="left"/>
      <w:pPr>
        <w:tabs>
          <w:tab w:val="num" w:pos="6480"/>
        </w:tabs>
        <w:ind w:left="6480" w:hanging="360"/>
      </w:pPr>
      <w:rPr>
        <w:rFonts w:ascii="Arial" w:hAnsi="Arial" w:hint="default"/>
      </w:rPr>
    </w:lvl>
  </w:abstractNum>
  <w:abstractNum w:abstractNumId="1">
    <w:nsid w:val="014A29EE"/>
    <w:multiLevelType w:val="hybridMultilevel"/>
    <w:tmpl w:val="6EE6078C"/>
    <w:lvl w:ilvl="0" w:tplc="EEE8E96E">
      <w:start w:val="1"/>
      <w:numFmt w:val="bullet"/>
      <w:lvlText w:val="-"/>
      <w:lvlJc w:val="left"/>
      <w:pPr>
        <w:tabs>
          <w:tab w:val="num" w:pos="720"/>
        </w:tabs>
        <w:ind w:left="720" w:hanging="360"/>
      </w:pPr>
      <w:rPr>
        <w:rFonts w:ascii="Times New Roman" w:hAnsi="Times New Roman" w:hint="default"/>
      </w:rPr>
    </w:lvl>
    <w:lvl w:ilvl="1" w:tplc="E118E6D8" w:tentative="1">
      <w:start w:val="1"/>
      <w:numFmt w:val="bullet"/>
      <w:lvlText w:val="-"/>
      <w:lvlJc w:val="left"/>
      <w:pPr>
        <w:tabs>
          <w:tab w:val="num" w:pos="1440"/>
        </w:tabs>
        <w:ind w:left="1440" w:hanging="360"/>
      </w:pPr>
      <w:rPr>
        <w:rFonts w:ascii="Times New Roman" w:hAnsi="Times New Roman" w:hint="default"/>
      </w:rPr>
    </w:lvl>
    <w:lvl w:ilvl="2" w:tplc="904ADC28" w:tentative="1">
      <w:start w:val="1"/>
      <w:numFmt w:val="bullet"/>
      <w:lvlText w:val="-"/>
      <w:lvlJc w:val="left"/>
      <w:pPr>
        <w:tabs>
          <w:tab w:val="num" w:pos="2160"/>
        </w:tabs>
        <w:ind w:left="2160" w:hanging="360"/>
      </w:pPr>
      <w:rPr>
        <w:rFonts w:ascii="Times New Roman" w:hAnsi="Times New Roman" w:hint="default"/>
      </w:rPr>
    </w:lvl>
    <w:lvl w:ilvl="3" w:tplc="723E1ADE" w:tentative="1">
      <w:start w:val="1"/>
      <w:numFmt w:val="bullet"/>
      <w:lvlText w:val="-"/>
      <w:lvlJc w:val="left"/>
      <w:pPr>
        <w:tabs>
          <w:tab w:val="num" w:pos="2880"/>
        </w:tabs>
        <w:ind w:left="2880" w:hanging="360"/>
      </w:pPr>
      <w:rPr>
        <w:rFonts w:ascii="Times New Roman" w:hAnsi="Times New Roman" w:hint="default"/>
      </w:rPr>
    </w:lvl>
    <w:lvl w:ilvl="4" w:tplc="1F0A1C10" w:tentative="1">
      <w:start w:val="1"/>
      <w:numFmt w:val="bullet"/>
      <w:lvlText w:val="-"/>
      <w:lvlJc w:val="left"/>
      <w:pPr>
        <w:tabs>
          <w:tab w:val="num" w:pos="3600"/>
        </w:tabs>
        <w:ind w:left="3600" w:hanging="360"/>
      </w:pPr>
      <w:rPr>
        <w:rFonts w:ascii="Times New Roman" w:hAnsi="Times New Roman" w:hint="default"/>
      </w:rPr>
    </w:lvl>
    <w:lvl w:ilvl="5" w:tplc="D81E7D5A" w:tentative="1">
      <w:start w:val="1"/>
      <w:numFmt w:val="bullet"/>
      <w:lvlText w:val="-"/>
      <w:lvlJc w:val="left"/>
      <w:pPr>
        <w:tabs>
          <w:tab w:val="num" w:pos="4320"/>
        </w:tabs>
        <w:ind w:left="4320" w:hanging="360"/>
      </w:pPr>
      <w:rPr>
        <w:rFonts w:ascii="Times New Roman" w:hAnsi="Times New Roman" w:hint="default"/>
      </w:rPr>
    </w:lvl>
    <w:lvl w:ilvl="6" w:tplc="8C422D6C" w:tentative="1">
      <w:start w:val="1"/>
      <w:numFmt w:val="bullet"/>
      <w:lvlText w:val="-"/>
      <w:lvlJc w:val="left"/>
      <w:pPr>
        <w:tabs>
          <w:tab w:val="num" w:pos="5040"/>
        </w:tabs>
        <w:ind w:left="5040" w:hanging="360"/>
      </w:pPr>
      <w:rPr>
        <w:rFonts w:ascii="Times New Roman" w:hAnsi="Times New Roman" w:hint="default"/>
      </w:rPr>
    </w:lvl>
    <w:lvl w:ilvl="7" w:tplc="F15E30A2" w:tentative="1">
      <w:start w:val="1"/>
      <w:numFmt w:val="bullet"/>
      <w:lvlText w:val="-"/>
      <w:lvlJc w:val="left"/>
      <w:pPr>
        <w:tabs>
          <w:tab w:val="num" w:pos="5760"/>
        </w:tabs>
        <w:ind w:left="5760" w:hanging="360"/>
      </w:pPr>
      <w:rPr>
        <w:rFonts w:ascii="Times New Roman" w:hAnsi="Times New Roman" w:hint="default"/>
      </w:rPr>
    </w:lvl>
    <w:lvl w:ilvl="8" w:tplc="FBF6AD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A5480D"/>
    <w:multiLevelType w:val="hybridMultilevel"/>
    <w:tmpl w:val="E31E8220"/>
    <w:lvl w:ilvl="0" w:tplc="70D2884E">
      <w:start w:val="1"/>
      <w:numFmt w:val="bullet"/>
      <w:lvlText w:val="•"/>
      <w:lvlJc w:val="left"/>
      <w:pPr>
        <w:tabs>
          <w:tab w:val="num" w:pos="720"/>
        </w:tabs>
        <w:ind w:left="720" w:hanging="360"/>
      </w:pPr>
      <w:rPr>
        <w:rFonts w:ascii="Times New Roman" w:hAnsi="Times New Roman" w:hint="default"/>
      </w:rPr>
    </w:lvl>
    <w:lvl w:ilvl="1" w:tplc="8C40ED0A" w:tentative="1">
      <w:start w:val="1"/>
      <w:numFmt w:val="bullet"/>
      <w:lvlText w:val="•"/>
      <w:lvlJc w:val="left"/>
      <w:pPr>
        <w:tabs>
          <w:tab w:val="num" w:pos="1440"/>
        </w:tabs>
        <w:ind w:left="1440" w:hanging="360"/>
      </w:pPr>
      <w:rPr>
        <w:rFonts w:ascii="Times New Roman" w:hAnsi="Times New Roman" w:hint="default"/>
      </w:rPr>
    </w:lvl>
    <w:lvl w:ilvl="2" w:tplc="56266C58" w:tentative="1">
      <w:start w:val="1"/>
      <w:numFmt w:val="bullet"/>
      <w:lvlText w:val="•"/>
      <w:lvlJc w:val="left"/>
      <w:pPr>
        <w:tabs>
          <w:tab w:val="num" w:pos="2160"/>
        </w:tabs>
        <w:ind w:left="2160" w:hanging="360"/>
      </w:pPr>
      <w:rPr>
        <w:rFonts w:ascii="Times New Roman" w:hAnsi="Times New Roman" w:hint="default"/>
      </w:rPr>
    </w:lvl>
    <w:lvl w:ilvl="3" w:tplc="E368BB44" w:tentative="1">
      <w:start w:val="1"/>
      <w:numFmt w:val="bullet"/>
      <w:lvlText w:val="•"/>
      <w:lvlJc w:val="left"/>
      <w:pPr>
        <w:tabs>
          <w:tab w:val="num" w:pos="2880"/>
        </w:tabs>
        <w:ind w:left="2880" w:hanging="360"/>
      </w:pPr>
      <w:rPr>
        <w:rFonts w:ascii="Times New Roman" w:hAnsi="Times New Roman" w:hint="default"/>
      </w:rPr>
    </w:lvl>
    <w:lvl w:ilvl="4" w:tplc="A4E42C56" w:tentative="1">
      <w:start w:val="1"/>
      <w:numFmt w:val="bullet"/>
      <w:lvlText w:val="•"/>
      <w:lvlJc w:val="left"/>
      <w:pPr>
        <w:tabs>
          <w:tab w:val="num" w:pos="3600"/>
        </w:tabs>
        <w:ind w:left="3600" w:hanging="360"/>
      </w:pPr>
      <w:rPr>
        <w:rFonts w:ascii="Times New Roman" w:hAnsi="Times New Roman" w:hint="default"/>
      </w:rPr>
    </w:lvl>
    <w:lvl w:ilvl="5" w:tplc="3168ED18" w:tentative="1">
      <w:start w:val="1"/>
      <w:numFmt w:val="bullet"/>
      <w:lvlText w:val="•"/>
      <w:lvlJc w:val="left"/>
      <w:pPr>
        <w:tabs>
          <w:tab w:val="num" w:pos="4320"/>
        </w:tabs>
        <w:ind w:left="4320" w:hanging="360"/>
      </w:pPr>
      <w:rPr>
        <w:rFonts w:ascii="Times New Roman" w:hAnsi="Times New Roman" w:hint="default"/>
      </w:rPr>
    </w:lvl>
    <w:lvl w:ilvl="6" w:tplc="302EDFB2" w:tentative="1">
      <w:start w:val="1"/>
      <w:numFmt w:val="bullet"/>
      <w:lvlText w:val="•"/>
      <w:lvlJc w:val="left"/>
      <w:pPr>
        <w:tabs>
          <w:tab w:val="num" w:pos="5040"/>
        </w:tabs>
        <w:ind w:left="5040" w:hanging="360"/>
      </w:pPr>
      <w:rPr>
        <w:rFonts w:ascii="Times New Roman" w:hAnsi="Times New Roman" w:hint="default"/>
      </w:rPr>
    </w:lvl>
    <w:lvl w:ilvl="7" w:tplc="4858C43C" w:tentative="1">
      <w:start w:val="1"/>
      <w:numFmt w:val="bullet"/>
      <w:lvlText w:val="•"/>
      <w:lvlJc w:val="left"/>
      <w:pPr>
        <w:tabs>
          <w:tab w:val="num" w:pos="5760"/>
        </w:tabs>
        <w:ind w:left="5760" w:hanging="360"/>
      </w:pPr>
      <w:rPr>
        <w:rFonts w:ascii="Times New Roman" w:hAnsi="Times New Roman" w:hint="default"/>
      </w:rPr>
    </w:lvl>
    <w:lvl w:ilvl="8" w:tplc="E7460B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AC0058"/>
    <w:multiLevelType w:val="hybridMultilevel"/>
    <w:tmpl w:val="97ECDCFA"/>
    <w:lvl w:ilvl="0" w:tplc="FC480726">
      <w:start w:val="1"/>
      <w:numFmt w:val="bullet"/>
      <w:lvlText w:val="•"/>
      <w:lvlJc w:val="left"/>
      <w:pPr>
        <w:tabs>
          <w:tab w:val="num" w:pos="720"/>
        </w:tabs>
        <w:ind w:left="720" w:hanging="360"/>
      </w:pPr>
      <w:rPr>
        <w:rFonts w:ascii="Times New Roman" w:hAnsi="Times New Roman" w:hint="default"/>
      </w:rPr>
    </w:lvl>
    <w:lvl w:ilvl="1" w:tplc="9A68FCA6" w:tentative="1">
      <w:start w:val="1"/>
      <w:numFmt w:val="bullet"/>
      <w:lvlText w:val="•"/>
      <w:lvlJc w:val="left"/>
      <w:pPr>
        <w:tabs>
          <w:tab w:val="num" w:pos="1440"/>
        </w:tabs>
        <w:ind w:left="1440" w:hanging="360"/>
      </w:pPr>
      <w:rPr>
        <w:rFonts w:ascii="Times New Roman" w:hAnsi="Times New Roman" w:hint="default"/>
      </w:rPr>
    </w:lvl>
    <w:lvl w:ilvl="2" w:tplc="F4609CAC" w:tentative="1">
      <w:start w:val="1"/>
      <w:numFmt w:val="bullet"/>
      <w:lvlText w:val="•"/>
      <w:lvlJc w:val="left"/>
      <w:pPr>
        <w:tabs>
          <w:tab w:val="num" w:pos="2160"/>
        </w:tabs>
        <w:ind w:left="2160" w:hanging="360"/>
      </w:pPr>
      <w:rPr>
        <w:rFonts w:ascii="Times New Roman" w:hAnsi="Times New Roman" w:hint="default"/>
      </w:rPr>
    </w:lvl>
    <w:lvl w:ilvl="3" w:tplc="20D63010" w:tentative="1">
      <w:start w:val="1"/>
      <w:numFmt w:val="bullet"/>
      <w:lvlText w:val="•"/>
      <w:lvlJc w:val="left"/>
      <w:pPr>
        <w:tabs>
          <w:tab w:val="num" w:pos="2880"/>
        </w:tabs>
        <w:ind w:left="2880" w:hanging="360"/>
      </w:pPr>
      <w:rPr>
        <w:rFonts w:ascii="Times New Roman" w:hAnsi="Times New Roman" w:hint="default"/>
      </w:rPr>
    </w:lvl>
    <w:lvl w:ilvl="4" w:tplc="43047E96" w:tentative="1">
      <w:start w:val="1"/>
      <w:numFmt w:val="bullet"/>
      <w:lvlText w:val="•"/>
      <w:lvlJc w:val="left"/>
      <w:pPr>
        <w:tabs>
          <w:tab w:val="num" w:pos="3600"/>
        </w:tabs>
        <w:ind w:left="3600" w:hanging="360"/>
      </w:pPr>
      <w:rPr>
        <w:rFonts w:ascii="Times New Roman" w:hAnsi="Times New Roman" w:hint="default"/>
      </w:rPr>
    </w:lvl>
    <w:lvl w:ilvl="5" w:tplc="D1B0036A" w:tentative="1">
      <w:start w:val="1"/>
      <w:numFmt w:val="bullet"/>
      <w:lvlText w:val="•"/>
      <w:lvlJc w:val="left"/>
      <w:pPr>
        <w:tabs>
          <w:tab w:val="num" w:pos="4320"/>
        </w:tabs>
        <w:ind w:left="4320" w:hanging="360"/>
      </w:pPr>
      <w:rPr>
        <w:rFonts w:ascii="Times New Roman" w:hAnsi="Times New Roman" w:hint="default"/>
      </w:rPr>
    </w:lvl>
    <w:lvl w:ilvl="6" w:tplc="4BF68F74" w:tentative="1">
      <w:start w:val="1"/>
      <w:numFmt w:val="bullet"/>
      <w:lvlText w:val="•"/>
      <w:lvlJc w:val="left"/>
      <w:pPr>
        <w:tabs>
          <w:tab w:val="num" w:pos="5040"/>
        </w:tabs>
        <w:ind w:left="5040" w:hanging="360"/>
      </w:pPr>
      <w:rPr>
        <w:rFonts w:ascii="Times New Roman" w:hAnsi="Times New Roman" w:hint="default"/>
      </w:rPr>
    </w:lvl>
    <w:lvl w:ilvl="7" w:tplc="DFEC212E" w:tentative="1">
      <w:start w:val="1"/>
      <w:numFmt w:val="bullet"/>
      <w:lvlText w:val="•"/>
      <w:lvlJc w:val="left"/>
      <w:pPr>
        <w:tabs>
          <w:tab w:val="num" w:pos="5760"/>
        </w:tabs>
        <w:ind w:left="5760" w:hanging="360"/>
      </w:pPr>
      <w:rPr>
        <w:rFonts w:ascii="Times New Roman" w:hAnsi="Times New Roman" w:hint="default"/>
      </w:rPr>
    </w:lvl>
    <w:lvl w:ilvl="8" w:tplc="2FC899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CC3585"/>
    <w:multiLevelType w:val="hybridMultilevel"/>
    <w:tmpl w:val="CAD86CC4"/>
    <w:lvl w:ilvl="0" w:tplc="37C01B4E">
      <w:start w:val="1"/>
      <w:numFmt w:val="bullet"/>
      <w:lvlText w:val="-"/>
      <w:lvlJc w:val="left"/>
      <w:pPr>
        <w:tabs>
          <w:tab w:val="num" w:pos="720"/>
        </w:tabs>
        <w:ind w:left="720" w:hanging="360"/>
      </w:pPr>
      <w:rPr>
        <w:rFonts w:ascii="Times New Roman" w:hAnsi="Times New Roman" w:hint="default"/>
      </w:rPr>
    </w:lvl>
    <w:lvl w:ilvl="1" w:tplc="C41AB26A" w:tentative="1">
      <w:start w:val="1"/>
      <w:numFmt w:val="bullet"/>
      <w:lvlText w:val="-"/>
      <w:lvlJc w:val="left"/>
      <w:pPr>
        <w:tabs>
          <w:tab w:val="num" w:pos="1440"/>
        </w:tabs>
        <w:ind w:left="1440" w:hanging="360"/>
      </w:pPr>
      <w:rPr>
        <w:rFonts w:ascii="Times New Roman" w:hAnsi="Times New Roman" w:hint="default"/>
      </w:rPr>
    </w:lvl>
    <w:lvl w:ilvl="2" w:tplc="018E2592" w:tentative="1">
      <w:start w:val="1"/>
      <w:numFmt w:val="bullet"/>
      <w:lvlText w:val="-"/>
      <w:lvlJc w:val="left"/>
      <w:pPr>
        <w:tabs>
          <w:tab w:val="num" w:pos="2160"/>
        </w:tabs>
        <w:ind w:left="2160" w:hanging="360"/>
      </w:pPr>
      <w:rPr>
        <w:rFonts w:ascii="Times New Roman" w:hAnsi="Times New Roman" w:hint="default"/>
      </w:rPr>
    </w:lvl>
    <w:lvl w:ilvl="3" w:tplc="AB5A2A74" w:tentative="1">
      <w:start w:val="1"/>
      <w:numFmt w:val="bullet"/>
      <w:lvlText w:val="-"/>
      <w:lvlJc w:val="left"/>
      <w:pPr>
        <w:tabs>
          <w:tab w:val="num" w:pos="2880"/>
        </w:tabs>
        <w:ind w:left="2880" w:hanging="360"/>
      </w:pPr>
      <w:rPr>
        <w:rFonts w:ascii="Times New Roman" w:hAnsi="Times New Roman" w:hint="default"/>
      </w:rPr>
    </w:lvl>
    <w:lvl w:ilvl="4" w:tplc="EBB0768A" w:tentative="1">
      <w:start w:val="1"/>
      <w:numFmt w:val="bullet"/>
      <w:lvlText w:val="-"/>
      <w:lvlJc w:val="left"/>
      <w:pPr>
        <w:tabs>
          <w:tab w:val="num" w:pos="3600"/>
        </w:tabs>
        <w:ind w:left="3600" w:hanging="360"/>
      </w:pPr>
      <w:rPr>
        <w:rFonts w:ascii="Times New Roman" w:hAnsi="Times New Roman" w:hint="default"/>
      </w:rPr>
    </w:lvl>
    <w:lvl w:ilvl="5" w:tplc="2FB6DFEC" w:tentative="1">
      <w:start w:val="1"/>
      <w:numFmt w:val="bullet"/>
      <w:lvlText w:val="-"/>
      <w:lvlJc w:val="left"/>
      <w:pPr>
        <w:tabs>
          <w:tab w:val="num" w:pos="4320"/>
        </w:tabs>
        <w:ind w:left="4320" w:hanging="360"/>
      </w:pPr>
      <w:rPr>
        <w:rFonts w:ascii="Times New Roman" w:hAnsi="Times New Roman" w:hint="default"/>
      </w:rPr>
    </w:lvl>
    <w:lvl w:ilvl="6" w:tplc="DDCA4000" w:tentative="1">
      <w:start w:val="1"/>
      <w:numFmt w:val="bullet"/>
      <w:lvlText w:val="-"/>
      <w:lvlJc w:val="left"/>
      <w:pPr>
        <w:tabs>
          <w:tab w:val="num" w:pos="5040"/>
        </w:tabs>
        <w:ind w:left="5040" w:hanging="360"/>
      </w:pPr>
      <w:rPr>
        <w:rFonts w:ascii="Times New Roman" w:hAnsi="Times New Roman" w:hint="default"/>
      </w:rPr>
    </w:lvl>
    <w:lvl w:ilvl="7" w:tplc="A3C09A6E" w:tentative="1">
      <w:start w:val="1"/>
      <w:numFmt w:val="bullet"/>
      <w:lvlText w:val="-"/>
      <w:lvlJc w:val="left"/>
      <w:pPr>
        <w:tabs>
          <w:tab w:val="num" w:pos="5760"/>
        </w:tabs>
        <w:ind w:left="5760" w:hanging="360"/>
      </w:pPr>
      <w:rPr>
        <w:rFonts w:ascii="Times New Roman" w:hAnsi="Times New Roman" w:hint="default"/>
      </w:rPr>
    </w:lvl>
    <w:lvl w:ilvl="8" w:tplc="1A5EEA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C648D6"/>
    <w:multiLevelType w:val="hybridMultilevel"/>
    <w:tmpl w:val="F8F43FF8"/>
    <w:lvl w:ilvl="0" w:tplc="7FBE013C">
      <w:start w:val="1"/>
      <w:numFmt w:val="bullet"/>
      <w:lvlText w:val="-"/>
      <w:lvlJc w:val="left"/>
      <w:pPr>
        <w:tabs>
          <w:tab w:val="num" w:pos="720"/>
        </w:tabs>
        <w:ind w:left="720" w:hanging="360"/>
      </w:pPr>
      <w:rPr>
        <w:rFonts w:ascii="Times New Roman" w:hAnsi="Times New Roman" w:hint="default"/>
      </w:rPr>
    </w:lvl>
    <w:lvl w:ilvl="1" w:tplc="BE1CB89C" w:tentative="1">
      <w:start w:val="1"/>
      <w:numFmt w:val="bullet"/>
      <w:lvlText w:val="-"/>
      <w:lvlJc w:val="left"/>
      <w:pPr>
        <w:tabs>
          <w:tab w:val="num" w:pos="1440"/>
        </w:tabs>
        <w:ind w:left="1440" w:hanging="360"/>
      </w:pPr>
      <w:rPr>
        <w:rFonts w:ascii="Times New Roman" w:hAnsi="Times New Roman" w:hint="default"/>
      </w:rPr>
    </w:lvl>
    <w:lvl w:ilvl="2" w:tplc="B06A657A" w:tentative="1">
      <w:start w:val="1"/>
      <w:numFmt w:val="bullet"/>
      <w:lvlText w:val="-"/>
      <w:lvlJc w:val="left"/>
      <w:pPr>
        <w:tabs>
          <w:tab w:val="num" w:pos="2160"/>
        </w:tabs>
        <w:ind w:left="2160" w:hanging="360"/>
      </w:pPr>
      <w:rPr>
        <w:rFonts w:ascii="Times New Roman" w:hAnsi="Times New Roman" w:hint="default"/>
      </w:rPr>
    </w:lvl>
    <w:lvl w:ilvl="3" w:tplc="5C628706" w:tentative="1">
      <w:start w:val="1"/>
      <w:numFmt w:val="bullet"/>
      <w:lvlText w:val="-"/>
      <w:lvlJc w:val="left"/>
      <w:pPr>
        <w:tabs>
          <w:tab w:val="num" w:pos="2880"/>
        </w:tabs>
        <w:ind w:left="2880" w:hanging="360"/>
      </w:pPr>
      <w:rPr>
        <w:rFonts w:ascii="Times New Roman" w:hAnsi="Times New Roman" w:hint="default"/>
      </w:rPr>
    </w:lvl>
    <w:lvl w:ilvl="4" w:tplc="6F08FBBC" w:tentative="1">
      <w:start w:val="1"/>
      <w:numFmt w:val="bullet"/>
      <w:lvlText w:val="-"/>
      <w:lvlJc w:val="left"/>
      <w:pPr>
        <w:tabs>
          <w:tab w:val="num" w:pos="3600"/>
        </w:tabs>
        <w:ind w:left="3600" w:hanging="360"/>
      </w:pPr>
      <w:rPr>
        <w:rFonts w:ascii="Times New Roman" w:hAnsi="Times New Roman" w:hint="default"/>
      </w:rPr>
    </w:lvl>
    <w:lvl w:ilvl="5" w:tplc="DF2071B2" w:tentative="1">
      <w:start w:val="1"/>
      <w:numFmt w:val="bullet"/>
      <w:lvlText w:val="-"/>
      <w:lvlJc w:val="left"/>
      <w:pPr>
        <w:tabs>
          <w:tab w:val="num" w:pos="4320"/>
        </w:tabs>
        <w:ind w:left="4320" w:hanging="360"/>
      </w:pPr>
      <w:rPr>
        <w:rFonts w:ascii="Times New Roman" w:hAnsi="Times New Roman" w:hint="default"/>
      </w:rPr>
    </w:lvl>
    <w:lvl w:ilvl="6" w:tplc="581233CE" w:tentative="1">
      <w:start w:val="1"/>
      <w:numFmt w:val="bullet"/>
      <w:lvlText w:val="-"/>
      <w:lvlJc w:val="left"/>
      <w:pPr>
        <w:tabs>
          <w:tab w:val="num" w:pos="5040"/>
        </w:tabs>
        <w:ind w:left="5040" w:hanging="360"/>
      </w:pPr>
      <w:rPr>
        <w:rFonts w:ascii="Times New Roman" w:hAnsi="Times New Roman" w:hint="default"/>
      </w:rPr>
    </w:lvl>
    <w:lvl w:ilvl="7" w:tplc="C0A40B7C" w:tentative="1">
      <w:start w:val="1"/>
      <w:numFmt w:val="bullet"/>
      <w:lvlText w:val="-"/>
      <w:lvlJc w:val="left"/>
      <w:pPr>
        <w:tabs>
          <w:tab w:val="num" w:pos="5760"/>
        </w:tabs>
        <w:ind w:left="5760" w:hanging="360"/>
      </w:pPr>
      <w:rPr>
        <w:rFonts w:ascii="Times New Roman" w:hAnsi="Times New Roman" w:hint="default"/>
      </w:rPr>
    </w:lvl>
    <w:lvl w:ilvl="8" w:tplc="DAC696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380720"/>
    <w:multiLevelType w:val="hybridMultilevel"/>
    <w:tmpl w:val="282A6208"/>
    <w:lvl w:ilvl="0" w:tplc="407C35F6">
      <w:start w:val="1"/>
      <w:numFmt w:val="bullet"/>
      <w:lvlText w:val="-"/>
      <w:lvlJc w:val="left"/>
      <w:pPr>
        <w:tabs>
          <w:tab w:val="num" w:pos="720"/>
        </w:tabs>
        <w:ind w:left="720" w:hanging="360"/>
      </w:pPr>
      <w:rPr>
        <w:rFonts w:ascii="Times New Roman" w:hAnsi="Times New Roman" w:hint="default"/>
      </w:rPr>
    </w:lvl>
    <w:lvl w:ilvl="1" w:tplc="6AEA04D6" w:tentative="1">
      <w:start w:val="1"/>
      <w:numFmt w:val="bullet"/>
      <w:lvlText w:val="-"/>
      <w:lvlJc w:val="left"/>
      <w:pPr>
        <w:tabs>
          <w:tab w:val="num" w:pos="1440"/>
        </w:tabs>
        <w:ind w:left="1440" w:hanging="360"/>
      </w:pPr>
      <w:rPr>
        <w:rFonts w:ascii="Times New Roman" w:hAnsi="Times New Roman" w:hint="default"/>
      </w:rPr>
    </w:lvl>
    <w:lvl w:ilvl="2" w:tplc="F434F09C" w:tentative="1">
      <w:start w:val="1"/>
      <w:numFmt w:val="bullet"/>
      <w:lvlText w:val="-"/>
      <w:lvlJc w:val="left"/>
      <w:pPr>
        <w:tabs>
          <w:tab w:val="num" w:pos="2160"/>
        </w:tabs>
        <w:ind w:left="2160" w:hanging="360"/>
      </w:pPr>
      <w:rPr>
        <w:rFonts w:ascii="Times New Roman" w:hAnsi="Times New Roman" w:hint="default"/>
      </w:rPr>
    </w:lvl>
    <w:lvl w:ilvl="3" w:tplc="401A907A" w:tentative="1">
      <w:start w:val="1"/>
      <w:numFmt w:val="bullet"/>
      <w:lvlText w:val="-"/>
      <w:lvlJc w:val="left"/>
      <w:pPr>
        <w:tabs>
          <w:tab w:val="num" w:pos="2880"/>
        </w:tabs>
        <w:ind w:left="2880" w:hanging="360"/>
      </w:pPr>
      <w:rPr>
        <w:rFonts w:ascii="Times New Roman" w:hAnsi="Times New Roman" w:hint="default"/>
      </w:rPr>
    </w:lvl>
    <w:lvl w:ilvl="4" w:tplc="1876EFBC" w:tentative="1">
      <w:start w:val="1"/>
      <w:numFmt w:val="bullet"/>
      <w:lvlText w:val="-"/>
      <w:lvlJc w:val="left"/>
      <w:pPr>
        <w:tabs>
          <w:tab w:val="num" w:pos="3600"/>
        </w:tabs>
        <w:ind w:left="3600" w:hanging="360"/>
      </w:pPr>
      <w:rPr>
        <w:rFonts w:ascii="Times New Roman" w:hAnsi="Times New Roman" w:hint="default"/>
      </w:rPr>
    </w:lvl>
    <w:lvl w:ilvl="5" w:tplc="C4B87EEC" w:tentative="1">
      <w:start w:val="1"/>
      <w:numFmt w:val="bullet"/>
      <w:lvlText w:val="-"/>
      <w:lvlJc w:val="left"/>
      <w:pPr>
        <w:tabs>
          <w:tab w:val="num" w:pos="4320"/>
        </w:tabs>
        <w:ind w:left="4320" w:hanging="360"/>
      </w:pPr>
      <w:rPr>
        <w:rFonts w:ascii="Times New Roman" w:hAnsi="Times New Roman" w:hint="default"/>
      </w:rPr>
    </w:lvl>
    <w:lvl w:ilvl="6" w:tplc="C7909C74" w:tentative="1">
      <w:start w:val="1"/>
      <w:numFmt w:val="bullet"/>
      <w:lvlText w:val="-"/>
      <w:lvlJc w:val="left"/>
      <w:pPr>
        <w:tabs>
          <w:tab w:val="num" w:pos="5040"/>
        </w:tabs>
        <w:ind w:left="5040" w:hanging="360"/>
      </w:pPr>
      <w:rPr>
        <w:rFonts w:ascii="Times New Roman" w:hAnsi="Times New Roman" w:hint="default"/>
      </w:rPr>
    </w:lvl>
    <w:lvl w:ilvl="7" w:tplc="BEAAF1AE" w:tentative="1">
      <w:start w:val="1"/>
      <w:numFmt w:val="bullet"/>
      <w:lvlText w:val="-"/>
      <w:lvlJc w:val="left"/>
      <w:pPr>
        <w:tabs>
          <w:tab w:val="num" w:pos="5760"/>
        </w:tabs>
        <w:ind w:left="5760" w:hanging="360"/>
      </w:pPr>
      <w:rPr>
        <w:rFonts w:ascii="Times New Roman" w:hAnsi="Times New Roman" w:hint="default"/>
      </w:rPr>
    </w:lvl>
    <w:lvl w:ilvl="8" w:tplc="39B2DF2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9950B0B"/>
    <w:multiLevelType w:val="hybridMultilevel"/>
    <w:tmpl w:val="CEB45968"/>
    <w:lvl w:ilvl="0" w:tplc="64CC3C62">
      <w:start w:val="1"/>
      <w:numFmt w:val="bullet"/>
      <w:lvlText w:val="•"/>
      <w:lvlJc w:val="left"/>
      <w:pPr>
        <w:tabs>
          <w:tab w:val="num" w:pos="720"/>
        </w:tabs>
        <w:ind w:left="720" w:hanging="360"/>
      </w:pPr>
      <w:rPr>
        <w:rFonts w:ascii="Arial" w:hAnsi="Arial" w:hint="default"/>
      </w:rPr>
    </w:lvl>
    <w:lvl w:ilvl="1" w:tplc="E662FC2C" w:tentative="1">
      <w:start w:val="1"/>
      <w:numFmt w:val="bullet"/>
      <w:lvlText w:val="•"/>
      <w:lvlJc w:val="left"/>
      <w:pPr>
        <w:tabs>
          <w:tab w:val="num" w:pos="1440"/>
        </w:tabs>
        <w:ind w:left="1440" w:hanging="360"/>
      </w:pPr>
      <w:rPr>
        <w:rFonts w:ascii="Arial" w:hAnsi="Arial" w:hint="default"/>
      </w:rPr>
    </w:lvl>
    <w:lvl w:ilvl="2" w:tplc="E2BE4414" w:tentative="1">
      <w:start w:val="1"/>
      <w:numFmt w:val="bullet"/>
      <w:lvlText w:val="•"/>
      <w:lvlJc w:val="left"/>
      <w:pPr>
        <w:tabs>
          <w:tab w:val="num" w:pos="2160"/>
        </w:tabs>
        <w:ind w:left="2160" w:hanging="360"/>
      </w:pPr>
      <w:rPr>
        <w:rFonts w:ascii="Arial" w:hAnsi="Arial" w:hint="default"/>
      </w:rPr>
    </w:lvl>
    <w:lvl w:ilvl="3" w:tplc="35185856" w:tentative="1">
      <w:start w:val="1"/>
      <w:numFmt w:val="bullet"/>
      <w:lvlText w:val="•"/>
      <w:lvlJc w:val="left"/>
      <w:pPr>
        <w:tabs>
          <w:tab w:val="num" w:pos="2880"/>
        </w:tabs>
        <w:ind w:left="2880" w:hanging="360"/>
      </w:pPr>
      <w:rPr>
        <w:rFonts w:ascii="Arial" w:hAnsi="Arial" w:hint="default"/>
      </w:rPr>
    </w:lvl>
    <w:lvl w:ilvl="4" w:tplc="6A408CAA" w:tentative="1">
      <w:start w:val="1"/>
      <w:numFmt w:val="bullet"/>
      <w:lvlText w:val="•"/>
      <w:lvlJc w:val="left"/>
      <w:pPr>
        <w:tabs>
          <w:tab w:val="num" w:pos="3600"/>
        </w:tabs>
        <w:ind w:left="3600" w:hanging="360"/>
      </w:pPr>
      <w:rPr>
        <w:rFonts w:ascii="Arial" w:hAnsi="Arial" w:hint="default"/>
      </w:rPr>
    </w:lvl>
    <w:lvl w:ilvl="5" w:tplc="F7C845BA" w:tentative="1">
      <w:start w:val="1"/>
      <w:numFmt w:val="bullet"/>
      <w:lvlText w:val="•"/>
      <w:lvlJc w:val="left"/>
      <w:pPr>
        <w:tabs>
          <w:tab w:val="num" w:pos="4320"/>
        </w:tabs>
        <w:ind w:left="4320" w:hanging="360"/>
      </w:pPr>
      <w:rPr>
        <w:rFonts w:ascii="Arial" w:hAnsi="Arial" w:hint="default"/>
      </w:rPr>
    </w:lvl>
    <w:lvl w:ilvl="6" w:tplc="44F27248" w:tentative="1">
      <w:start w:val="1"/>
      <w:numFmt w:val="bullet"/>
      <w:lvlText w:val="•"/>
      <w:lvlJc w:val="left"/>
      <w:pPr>
        <w:tabs>
          <w:tab w:val="num" w:pos="5040"/>
        </w:tabs>
        <w:ind w:left="5040" w:hanging="360"/>
      </w:pPr>
      <w:rPr>
        <w:rFonts w:ascii="Arial" w:hAnsi="Arial" w:hint="default"/>
      </w:rPr>
    </w:lvl>
    <w:lvl w:ilvl="7" w:tplc="D174054E" w:tentative="1">
      <w:start w:val="1"/>
      <w:numFmt w:val="bullet"/>
      <w:lvlText w:val="•"/>
      <w:lvlJc w:val="left"/>
      <w:pPr>
        <w:tabs>
          <w:tab w:val="num" w:pos="5760"/>
        </w:tabs>
        <w:ind w:left="5760" w:hanging="360"/>
      </w:pPr>
      <w:rPr>
        <w:rFonts w:ascii="Arial" w:hAnsi="Arial" w:hint="default"/>
      </w:rPr>
    </w:lvl>
    <w:lvl w:ilvl="8" w:tplc="CF34A24E" w:tentative="1">
      <w:start w:val="1"/>
      <w:numFmt w:val="bullet"/>
      <w:lvlText w:val="•"/>
      <w:lvlJc w:val="left"/>
      <w:pPr>
        <w:tabs>
          <w:tab w:val="num" w:pos="6480"/>
        </w:tabs>
        <w:ind w:left="6480" w:hanging="360"/>
      </w:pPr>
      <w:rPr>
        <w:rFonts w:ascii="Arial" w:hAnsi="Arial" w:hint="default"/>
      </w:rPr>
    </w:lvl>
  </w:abstractNum>
  <w:abstractNum w:abstractNumId="8">
    <w:nsid w:val="50FC121B"/>
    <w:multiLevelType w:val="hybridMultilevel"/>
    <w:tmpl w:val="879CD878"/>
    <w:lvl w:ilvl="0" w:tplc="043A9EEA">
      <w:start w:val="1"/>
      <w:numFmt w:val="bullet"/>
      <w:lvlText w:val="-"/>
      <w:lvlJc w:val="left"/>
      <w:pPr>
        <w:tabs>
          <w:tab w:val="num" w:pos="720"/>
        </w:tabs>
        <w:ind w:left="720" w:hanging="360"/>
      </w:pPr>
      <w:rPr>
        <w:rFonts w:ascii="Times New Roman" w:hAnsi="Times New Roman" w:hint="default"/>
      </w:rPr>
    </w:lvl>
    <w:lvl w:ilvl="1" w:tplc="F0AC9EB4" w:tentative="1">
      <w:start w:val="1"/>
      <w:numFmt w:val="bullet"/>
      <w:lvlText w:val="-"/>
      <w:lvlJc w:val="left"/>
      <w:pPr>
        <w:tabs>
          <w:tab w:val="num" w:pos="1440"/>
        </w:tabs>
        <w:ind w:left="1440" w:hanging="360"/>
      </w:pPr>
      <w:rPr>
        <w:rFonts w:ascii="Times New Roman" w:hAnsi="Times New Roman" w:hint="default"/>
      </w:rPr>
    </w:lvl>
    <w:lvl w:ilvl="2" w:tplc="D6EE0A22" w:tentative="1">
      <w:start w:val="1"/>
      <w:numFmt w:val="bullet"/>
      <w:lvlText w:val="-"/>
      <w:lvlJc w:val="left"/>
      <w:pPr>
        <w:tabs>
          <w:tab w:val="num" w:pos="2160"/>
        </w:tabs>
        <w:ind w:left="2160" w:hanging="360"/>
      </w:pPr>
      <w:rPr>
        <w:rFonts w:ascii="Times New Roman" w:hAnsi="Times New Roman" w:hint="default"/>
      </w:rPr>
    </w:lvl>
    <w:lvl w:ilvl="3" w:tplc="041C07C0" w:tentative="1">
      <w:start w:val="1"/>
      <w:numFmt w:val="bullet"/>
      <w:lvlText w:val="-"/>
      <w:lvlJc w:val="left"/>
      <w:pPr>
        <w:tabs>
          <w:tab w:val="num" w:pos="2880"/>
        </w:tabs>
        <w:ind w:left="2880" w:hanging="360"/>
      </w:pPr>
      <w:rPr>
        <w:rFonts w:ascii="Times New Roman" w:hAnsi="Times New Roman" w:hint="default"/>
      </w:rPr>
    </w:lvl>
    <w:lvl w:ilvl="4" w:tplc="AF8C4330" w:tentative="1">
      <w:start w:val="1"/>
      <w:numFmt w:val="bullet"/>
      <w:lvlText w:val="-"/>
      <w:lvlJc w:val="left"/>
      <w:pPr>
        <w:tabs>
          <w:tab w:val="num" w:pos="3600"/>
        </w:tabs>
        <w:ind w:left="3600" w:hanging="360"/>
      </w:pPr>
      <w:rPr>
        <w:rFonts w:ascii="Times New Roman" w:hAnsi="Times New Roman" w:hint="default"/>
      </w:rPr>
    </w:lvl>
    <w:lvl w:ilvl="5" w:tplc="DBC48520" w:tentative="1">
      <w:start w:val="1"/>
      <w:numFmt w:val="bullet"/>
      <w:lvlText w:val="-"/>
      <w:lvlJc w:val="left"/>
      <w:pPr>
        <w:tabs>
          <w:tab w:val="num" w:pos="4320"/>
        </w:tabs>
        <w:ind w:left="4320" w:hanging="360"/>
      </w:pPr>
      <w:rPr>
        <w:rFonts w:ascii="Times New Roman" w:hAnsi="Times New Roman" w:hint="default"/>
      </w:rPr>
    </w:lvl>
    <w:lvl w:ilvl="6" w:tplc="A7FAB2DC" w:tentative="1">
      <w:start w:val="1"/>
      <w:numFmt w:val="bullet"/>
      <w:lvlText w:val="-"/>
      <w:lvlJc w:val="left"/>
      <w:pPr>
        <w:tabs>
          <w:tab w:val="num" w:pos="5040"/>
        </w:tabs>
        <w:ind w:left="5040" w:hanging="360"/>
      </w:pPr>
      <w:rPr>
        <w:rFonts w:ascii="Times New Roman" w:hAnsi="Times New Roman" w:hint="default"/>
      </w:rPr>
    </w:lvl>
    <w:lvl w:ilvl="7" w:tplc="120A6D8C" w:tentative="1">
      <w:start w:val="1"/>
      <w:numFmt w:val="bullet"/>
      <w:lvlText w:val="-"/>
      <w:lvlJc w:val="left"/>
      <w:pPr>
        <w:tabs>
          <w:tab w:val="num" w:pos="5760"/>
        </w:tabs>
        <w:ind w:left="5760" w:hanging="360"/>
      </w:pPr>
      <w:rPr>
        <w:rFonts w:ascii="Times New Roman" w:hAnsi="Times New Roman" w:hint="default"/>
      </w:rPr>
    </w:lvl>
    <w:lvl w:ilvl="8" w:tplc="30D6EC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031A92"/>
    <w:multiLevelType w:val="hybridMultilevel"/>
    <w:tmpl w:val="8B023E78"/>
    <w:lvl w:ilvl="0" w:tplc="040C0001">
      <w:start w:val="1"/>
      <w:numFmt w:val="bullet"/>
      <w:lvlText w:val=""/>
      <w:lvlJc w:val="left"/>
      <w:pPr>
        <w:ind w:left="793" w:hanging="360"/>
      </w:pPr>
      <w:rPr>
        <w:rFonts w:ascii="Symbol" w:hAnsi="Symbol"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10">
    <w:nsid w:val="518D440D"/>
    <w:multiLevelType w:val="hybridMultilevel"/>
    <w:tmpl w:val="E08AA50E"/>
    <w:lvl w:ilvl="0" w:tplc="D084D11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933A9B"/>
    <w:multiLevelType w:val="hybridMultilevel"/>
    <w:tmpl w:val="08248FCA"/>
    <w:lvl w:ilvl="0" w:tplc="828A6158">
      <w:start w:val="5"/>
      <w:numFmt w:val="upperRoman"/>
      <w:lvlText w:val="%1-"/>
      <w:lvlJc w:val="left"/>
      <w:pPr>
        <w:ind w:left="1440" w:hanging="72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57966814"/>
    <w:multiLevelType w:val="hybridMultilevel"/>
    <w:tmpl w:val="EB745076"/>
    <w:lvl w:ilvl="0" w:tplc="37D4179A">
      <w:start w:val="6"/>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603276"/>
    <w:multiLevelType w:val="hybridMultilevel"/>
    <w:tmpl w:val="2DC2B068"/>
    <w:lvl w:ilvl="0" w:tplc="F51E3384">
      <w:start w:val="1"/>
      <w:numFmt w:val="bullet"/>
      <w:lvlText w:val="-"/>
      <w:lvlJc w:val="left"/>
      <w:pPr>
        <w:tabs>
          <w:tab w:val="num" w:pos="720"/>
        </w:tabs>
        <w:ind w:left="720" w:hanging="360"/>
      </w:pPr>
      <w:rPr>
        <w:rFonts w:ascii="Times New Roman" w:hAnsi="Times New Roman" w:hint="default"/>
      </w:rPr>
    </w:lvl>
    <w:lvl w:ilvl="1" w:tplc="D38058E8" w:tentative="1">
      <w:start w:val="1"/>
      <w:numFmt w:val="bullet"/>
      <w:lvlText w:val="-"/>
      <w:lvlJc w:val="left"/>
      <w:pPr>
        <w:tabs>
          <w:tab w:val="num" w:pos="1440"/>
        </w:tabs>
        <w:ind w:left="1440" w:hanging="360"/>
      </w:pPr>
      <w:rPr>
        <w:rFonts w:ascii="Times New Roman" w:hAnsi="Times New Roman" w:hint="default"/>
      </w:rPr>
    </w:lvl>
    <w:lvl w:ilvl="2" w:tplc="249E3B52" w:tentative="1">
      <w:start w:val="1"/>
      <w:numFmt w:val="bullet"/>
      <w:lvlText w:val="-"/>
      <w:lvlJc w:val="left"/>
      <w:pPr>
        <w:tabs>
          <w:tab w:val="num" w:pos="2160"/>
        </w:tabs>
        <w:ind w:left="2160" w:hanging="360"/>
      </w:pPr>
      <w:rPr>
        <w:rFonts w:ascii="Times New Roman" w:hAnsi="Times New Roman" w:hint="default"/>
      </w:rPr>
    </w:lvl>
    <w:lvl w:ilvl="3" w:tplc="49F8378E" w:tentative="1">
      <w:start w:val="1"/>
      <w:numFmt w:val="bullet"/>
      <w:lvlText w:val="-"/>
      <w:lvlJc w:val="left"/>
      <w:pPr>
        <w:tabs>
          <w:tab w:val="num" w:pos="2880"/>
        </w:tabs>
        <w:ind w:left="2880" w:hanging="360"/>
      </w:pPr>
      <w:rPr>
        <w:rFonts w:ascii="Times New Roman" w:hAnsi="Times New Roman" w:hint="default"/>
      </w:rPr>
    </w:lvl>
    <w:lvl w:ilvl="4" w:tplc="CD966D84" w:tentative="1">
      <w:start w:val="1"/>
      <w:numFmt w:val="bullet"/>
      <w:lvlText w:val="-"/>
      <w:lvlJc w:val="left"/>
      <w:pPr>
        <w:tabs>
          <w:tab w:val="num" w:pos="3600"/>
        </w:tabs>
        <w:ind w:left="3600" w:hanging="360"/>
      </w:pPr>
      <w:rPr>
        <w:rFonts w:ascii="Times New Roman" w:hAnsi="Times New Roman" w:hint="default"/>
      </w:rPr>
    </w:lvl>
    <w:lvl w:ilvl="5" w:tplc="B91870AA" w:tentative="1">
      <w:start w:val="1"/>
      <w:numFmt w:val="bullet"/>
      <w:lvlText w:val="-"/>
      <w:lvlJc w:val="left"/>
      <w:pPr>
        <w:tabs>
          <w:tab w:val="num" w:pos="4320"/>
        </w:tabs>
        <w:ind w:left="4320" w:hanging="360"/>
      </w:pPr>
      <w:rPr>
        <w:rFonts w:ascii="Times New Roman" w:hAnsi="Times New Roman" w:hint="default"/>
      </w:rPr>
    </w:lvl>
    <w:lvl w:ilvl="6" w:tplc="866C7756" w:tentative="1">
      <w:start w:val="1"/>
      <w:numFmt w:val="bullet"/>
      <w:lvlText w:val="-"/>
      <w:lvlJc w:val="left"/>
      <w:pPr>
        <w:tabs>
          <w:tab w:val="num" w:pos="5040"/>
        </w:tabs>
        <w:ind w:left="5040" w:hanging="360"/>
      </w:pPr>
      <w:rPr>
        <w:rFonts w:ascii="Times New Roman" w:hAnsi="Times New Roman" w:hint="default"/>
      </w:rPr>
    </w:lvl>
    <w:lvl w:ilvl="7" w:tplc="A8C291B2" w:tentative="1">
      <w:start w:val="1"/>
      <w:numFmt w:val="bullet"/>
      <w:lvlText w:val="-"/>
      <w:lvlJc w:val="left"/>
      <w:pPr>
        <w:tabs>
          <w:tab w:val="num" w:pos="5760"/>
        </w:tabs>
        <w:ind w:left="5760" w:hanging="360"/>
      </w:pPr>
      <w:rPr>
        <w:rFonts w:ascii="Times New Roman" w:hAnsi="Times New Roman" w:hint="default"/>
      </w:rPr>
    </w:lvl>
    <w:lvl w:ilvl="8" w:tplc="CAB8B07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86579B"/>
    <w:multiLevelType w:val="hybridMultilevel"/>
    <w:tmpl w:val="614E6310"/>
    <w:lvl w:ilvl="0" w:tplc="E18404FE">
      <w:start w:val="1"/>
      <w:numFmt w:val="bullet"/>
      <w:lvlText w:val="•"/>
      <w:lvlJc w:val="left"/>
      <w:pPr>
        <w:tabs>
          <w:tab w:val="num" w:pos="720"/>
        </w:tabs>
        <w:ind w:left="720" w:hanging="360"/>
      </w:pPr>
      <w:rPr>
        <w:rFonts w:ascii="Arial" w:hAnsi="Arial" w:hint="default"/>
      </w:rPr>
    </w:lvl>
    <w:lvl w:ilvl="1" w:tplc="DDB62E90" w:tentative="1">
      <w:start w:val="1"/>
      <w:numFmt w:val="bullet"/>
      <w:lvlText w:val="•"/>
      <w:lvlJc w:val="left"/>
      <w:pPr>
        <w:tabs>
          <w:tab w:val="num" w:pos="1440"/>
        </w:tabs>
        <w:ind w:left="1440" w:hanging="360"/>
      </w:pPr>
      <w:rPr>
        <w:rFonts w:ascii="Arial" w:hAnsi="Arial" w:hint="default"/>
      </w:rPr>
    </w:lvl>
    <w:lvl w:ilvl="2" w:tplc="D234CAE4" w:tentative="1">
      <w:start w:val="1"/>
      <w:numFmt w:val="bullet"/>
      <w:lvlText w:val="•"/>
      <w:lvlJc w:val="left"/>
      <w:pPr>
        <w:tabs>
          <w:tab w:val="num" w:pos="2160"/>
        </w:tabs>
        <w:ind w:left="2160" w:hanging="360"/>
      </w:pPr>
      <w:rPr>
        <w:rFonts w:ascii="Arial" w:hAnsi="Arial" w:hint="default"/>
      </w:rPr>
    </w:lvl>
    <w:lvl w:ilvl="3" w:tplc="12C46614" w:tentative="1">
      <w:start w:val="1"/>
      <w:numFmt w:val="bullet"/>
      <w:lvlText w:val="•"/>
      <w:lvlJc w:val="left"/>
      <w:pPr>
        <w:tabs>
          <w:tab w:val="num" w:pos="2880"/>
        </w:tabs>
        <w:ind w:left="2880" w:hanging="360"/>
      </w:pPr>
      <w:rPr>
        <w:rFonts w:ascii="Arial" w:hAnsi="Arial" w:hint="default"/>
      </w:rPr>
    </w:lvl>
    <w:lvl w:ilvl="4" w:tplc="6F72E7C0" w:tentative="1">
      <w:start w:val="1"/>
      <w:numFmt w:val="bullet"/>
      <w:lvlText w:val="•"/>
      <w:lvlJc w:val="left"/>
      <w:pPr>
        <w:tabs>
          <w:tab w:val="num" w:pos="3600"/>
        </w:tabs>
        <w:ind w:left="3600" w:hanging="360"/>
      </w:pPr>
      <w:rPr>
        <w:rFonts w:ascii="Arial" w:hAnsi="Arial" w:hint="default"/>
      </w:rPr>
    </w:lvl>
    <w:lvl w:ilvl="5" w:tplc="3F0E80B4" w:tentative="1">
      <w:start w:val="1"/>
      <w:numFmt w:val="bullet"/>
      <w:lvlText w:val="•"/>
      <w:lvlJc w:val="left"/>
      <w:pPr>
        <w:tabs>
          <w:tab w:val="num" w:pos="4320"/>
        </w:tabs>
        <w:ind w:left="4320" w:hanging="360"/>
      </w:pPr>
      <w:rPr>
        <w:rFonts w:ascii="Arial" w:hAnsi="Arial" w:hint="default"/>
      </w:rPr>
    </w:lvl>
    <w:lvl w:ilvl="6" w:tplc="17CE9750" w:tentative="1">
      <w:start w:val="1"/>
      <w:numFmt w:val="bullet"/>
      <w:lvlText w:val="•"/>
      <w:lvlJc w:val="left"/>
      <w:pPr>
        <w:tabs>
          <w:tab w:val="num" w:pos="5040"/>
        </w:tabs>
        <w:ind w:left="5040" w:hanging="360"/>
      </w:pPr>
      <w:rPr>
        <w:rFonts w:ascii="Arial" w:hAnsi="Arial" w:hint="default"/>
      </w:rPr>
    </w:lvl>
    <w:lvl w:ilvl="7" w:tplc="76B2E6BA" w:tentative="1">
      <w:start w:val="1"/>
      <w:numFmt w:val="bullet"/>
      <w:lvlText w:val="•"/>
      <w:lvlJc w:val="left"/>
      <w:pPr>
        <w:tabs>
          <w:tab w:val="num" w:pos="5760"/>
        </w:tabs>
        <w:ind w:left="5760" w:hanging="360"/>
      </w:pPr>
      <w:rPr>
        <w:rFonts w:ascii="Arial" w:hAnsi="Arial" w:hint="default"/>
      </w:rPr>
    </w:lvl>
    <w:lvl w:ilvl="8" w:tplc="2F0671C6" w:tentative="1">
      <w:start w:val="1"/>
      <w:numFmt w:val="bullet"/>
      <w:lvlText w:val="•"/>
      <w:lvlJc w:val="left"/>
      <w:pPr>
        <w:tabs>
          <w:tab w:val="num" w:pos="6480"/>
        </w:tabs>
        <w:ind w:left="6480" w:hanging="360"/>
      </w:pPr>
      <w:rPr>
        <w:rFonts w:ascii="Arial" w:hAnsi="Arial" w:hint="default"/>
      </w:rPr>
    </w:lvl>
  </w:abstractNum>
  <w:abstractNum w:abstractNumId="15">
    <w:nsid w:val="74A661A8"/>
    <w:multiLevelType w:val="hybridMultilevel"/>
    <w:tmpl w:val="60C602F4"/>
    <w:lvl w:ilvl="0" w:tplc="BBAE7CA8">
      <w:start w:val="1"/>
      <w:numFmt w:val="bullet"/>
      <w:lvlText w:val="•"/>
      <w:lvlJc w:val="left"/>
      <w:pPr>
        <w:tabs>
          <w:tab w:val="num" w:pos="720"/>
        </w:tabs>
        <w:ind w:left="720" w:hanging="360"/>
      </w:pPr>
      <w:rPr>
        <w:rFonts w:ascii="Times New Roman" w:hAnsi="Times New Roman" w:hint="default"/>
      </w:rPr>
    </w:lvl>
    <w:lvl w:ilvl="1" w:tplc="B574C7FE" w:tentative="1">
      <w:start w:val="1"/>
      <w:numFmt w:val="bullet"/>
      <w:lvlText w:val="•"/>
      <w:lvlJc w:val="left"/>
      <w:pPr>
        <w:tabs>
          <w:tab w:val="num" w:pos="1440"/>
        </w:tabs>
        <w:ind w:left="1440" w:hanging="360"/>
      </w:pPr>
      <w:rPr>
        <w:rFonts w:ascii="Times New Roman" w:hAnsi="Times New Roman" w:hint="default"/>
      </w:rPr>
    </w:lvl>
    <w:lvl w:ilvl="2" w:tplc="CFB6FC00" w:tentative="1">
      <w:start w:val="1"/>
      <w:numFmt w:val="bullet"/>
      <w:lvlText w:val="•"/>
      <w:lvlJc w:val="left"/>
      <w:pPr>
        <w:tabs>
          <w:tab w:val="num" w:pos="2160"/>
        </w:tabs>
        <w:ind w:left="2160" w:hanging="360"/>
      </w:pPr>
      <w:rPr>
        <w:rFonts w:ascii="Times New Roman" w:hAnsi="Times New Roman" w:hint="default"/>
      </w:rPr>
    </w:lvl>
    <w:lvl w:ilvl="3" w:tplc="255EE746" w:tentative="1">
      <w:start w:val="1"/>
      <w:numFmt w:val="bullet"/>
      <w:lvlText w:val="•"/>
      <w:lvlJc w:val="left"/>
      <w:pPr>
        <w:tabs>
          <w:tab w:val="num" w:pos="2880"/>
        </w:tabs>
        <w:ind w:left="2880" w:hanging="360"/>
      </w:pPr>
      <w:rPr>
        <w:rFonts w:ascii="Times New Roman" w:hAnsi="Times New Roman" w:hint="default"/>
      </w:rPr>
    </w:lvl>
    <w:lvl w:ilvl="4" w:tplc="EEC48C1C" w:tentative="1">
      <w:start w:val="1"/>
      <w:numFmt w:val="bullet"/>
      <w:lvlText w:val="•"/>
      <w:lvlJc w:val="left"/>
      <w:pPr>
        <w:tabs>
          <w:tab w:val="num" w:pos="3600"/>
        </w:tabs>
        <w:ind w:left="3600" w:hanging="360"/>
      </w:pPr>
      <w:rPr>
        <w:rFonts w:ascii="Times New Roman" w:hAnsi="Times New Roman" w:hint="default"/>
      </w:rPr>
    </w:lvl>
    <w:lvl w:ilvl="5" w:tplc="AD4A871A" w:tentative="1">
      <w:start w:val="1"/>
      <w:numFmt w:val="bullet"/>
      <w:lvlText w:val="•"/>
      <w:lvlJc w:val="left"/>
      <w:pPr>
        <w:tabs>
          <w:tab w:val="num" w:pos="4320"/>
        </w:tabs>
        <w:ind w:left="4320" w:hanging="360"/>
      </w:pPr>
      <w:rPr>
        <w:rFonts w:ascii="Times New Roman" w:hAnsi="Times New Roman" w:hint="default"/>
      </w:rPr>
    </w:lvl>
    <w:lvl w:ilvl="6" w:tplc="548250A6" w:tentative="1">
      <w:start w:val="1"/>
      <w:numFmt w:val="bullet"/>
      <w:lvlText w:val="•"/>
      <w:lvlJc w:val="left"/>
      <w:pPr>
        <w:tabs>
          <w:tab w:val="num" w:pos="5040"/>
        </w:tabs>
        <w:ind w:left="5040" w:hanging="360"/>
      </w:pPr>
      <w:rPr>
        <w:rFonts w:ascii="Times New Roman" w:hAnsi="Times New Roman" w:hint="default"/>
      </w:rPr>
    </w:lvl>
    <w:lvl w:ilvl="7" w:tplc="5D784314" w:tentative="1">
      <w:start w:val="1"/>
      <w:numFmt w:val="bullet"/>
      <w:lvlText w:val="•"/>
      <w:lvlJc w:val="left"/>
      <w:pPr>
        <w:tabs>
          <w:tab w:val="num" w:pos="5760"/>
        </w:tabs>
        <w:ind w:left="5760" w:hanging="360"/>
      </w:pPr>
      <w:rPr>
        <w:rFonts w:ascii="Times New Roman" w:hAnsi="Times New Roman" w:hint="default"/>
      </w:rPr>
    </w:lvl>
    <w:lvl w:ilvl="8" w:tplc="BFBAD77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4"/>
  </w:num>
  <w:num w:numId="4">
    <w:abstractNumId w:val="5"/>
  </w:num>
  <w:num w:numId="5">
    <w:abstractNumId w:val="9"/>
  </w:num>
  <w:num w:numId="6">
    <w:abstractNumId w:val="0"/>
  </w:num>
  <w:num w:numId="7">
    <w:abstractNumId w:val="13"/>
  </w:num>
  <w:num w:numId="8">
    <w:abstractNumId w:val="4"/>
  </w:num>
  <w:num w:numId="9">
    <w:abstractNumId w:val="7"/>
  </w:num>
  <w:num w:numId="10">
    <w:abstractNumId w:val="8"/>
  </w:num>
  <w:num w:numId="11">
    <w:abstractNumId w:val="1"/>
  </w:num>
  <w:num w:numId="12">
    <w:abstractNumId w:val="2"/>
  </w:num>
  <w:num w:numId="13">
    <w:abstractNumId w:val="12"/>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F"/>
    <w:rsid w:val="001764DF"/>
    <w:rsid w:val="001937CF"/>
    <w:rsid w:val="001E6CF2"/>
    <w:rsid w:val="0032267C"/>
    <w:rsid w:val="003543B1"/>
    <w:rsid w:val="004F213D"/>
    <w:rsid w:val="004F48F8"/>
    <w:rsid w:val="005C1344"/>
    <w:rsid w:val="00614416"/>
    <w:rsid w:val="009E513E"/>
    <w:rsid w:val="00AD61E7"/>
    <w:rsid w:val="00E821C1"/>
    <w:rsid w:val="00FC58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93">
      <w:bodyDiv w:val="1"/>
      <w:marLeft w:val="0"/>
      <w:marRight w:val="0"/>
      <w:marTop w:val="0"/>
      <w:marBottom w:val="0"/>
      <w:divBdr>
        <w:top w:val="none" w:sz="0" w:space="0" w:color="auto"/>
        <w:left w:val="none" w:sz="0" w:space="0" w:color="auto"/>
        <w:bottom w:val="none" w:sz="0" w:space="0" w:color="auto"/>
        <w:right w:val="none" w:sz="0" w:space="0" w:color="auto"/>
      </w:divBdr>
    </w:div>
    <w:div w:id="61828890">
      <w:bodyDiv w:val="1"/>
      <w:marLeft w:val="0"/>
      <w:marRight w:val="0"/>
      <w:marTop w:val="0"/>
      <w:marBottom w:val="0"/>
      <w:divBdr>
        <w:top w:val="none" w:sz="0" w:space="0" w:color="auto"/>
        <w:left w:val="none" w:sz="0" w:space="0" w:color="auto"/>
        <w:bottom w:val="none" w:sz="0" w:space="0" w:color="auto"/>
        <w:right w:val="none" w:sz="0" w:space="0" w:color="auto"/>
      </w:divBdr>
    </w:div>
    <w:div w:id="248544363">
      <w:bodyDiv w:val="1"/>
      <w:marLeft w:val="0"/>
      <w:marRight w:val="0"/>
      <w:marTop w:val="0"/>
      <w:marBottom w:val="0"/>
      <w:divBdr>
        <w:top w:val="none" w:sz="0" w:space="0" w:color="auto"/>
        <w:left w:val="none" w:sz="0" w:space="0" w:color="auto"/>
        <w:bottom w:val="none" w:sz="0" w:space="0" w:color="auto"/>
        <w:right w:val="none" w:sz="0" w:space="0" w:color="auto"/>
      </w:divBdr>
    </w:div>
    <w:div w:id="447285363">
      <w:bodyDiv w:val="1"/>
      <w:marLeft w:val="0"/>
      <w:marRight w:val="0"/>
      <w:marTop w:val="0"/>
      <w:marBottom w:val="0"/>
      <w:divBdr>
        <w:top w:val="none" w:sz="0" w:space="0" w:color="auto"/>
        <w:left w:val="none" w:sz="0" w:space="0" w:color="auto"/>
        <w:bottom w:val="none" w:sz="0" w:space="0" w:color="auto"/>
        <w:right w:val="none" w:sz="0" w:space="0" w:color="auto"/>
      </w:divBdr>
    </w:div>
    <w:div w:id="825125001">
      <w:bodyDiv w:val="1"/>
      <w:marLeft w:val="0"/>
      <w:marRight w:val="0"/>
      <w:marTop w:val="0"/>
      <w:marBottom w:val="0"/>
      <w:divBdr>
        <w:top w:val="none" w:sz="0" w:space="0" w:color="auto"/>
        <w:left w:val="none" w:sz="0" w:space="0" w:color="auto"/>
        <w:bottom w:val="none" w:sz="0" w:space="0" w:color="auto"/>
        <w:right w:val="none" w:sz="0" w:space="0" w:color="auto"/>
      </w:divBdr>
    </w:div>
    <w:div w:id="1359312238">
      <w:bodyDiv w:val="1"/>
      <w:marLeft w:val="0"/>
      <w:marRight w:val="0"/>
      <w:marTop w:val="0"/>
      <w:marBottom w:val="0"/>
      <w:divBdr>
        <w:top w:val="none" w:sz="0" w:space="0" w:color="auto"/>
        <w:left w:val="none" w:sz="0" w:space="0" w:color="auto"/>
        <w:bottom w:val="none" w:sz="0" w:space="0" w:color="auto"/>
        <w:right w:val="none" w:sz="0" w:space="0" w:color="auto"/>
      </w:divBdr>
    </w:div>
    <w:div w:id="1571228112">
      <w:bodyDiv w:val="1"/>
      <w:marLeft w:val="0"/>
      <w:marRight w:val="0"/>
      <w:marTop w:val="0"/>
      <w:marBottom w:val="0"/>
      <w:divBdr>
        <w:top w:val="none" w:sz="0" w:space="0" w:color="auto"/>
        <w:left w:val="none" w:sz="0" w:space="0" w:color="auto"/>
        <w:bottom w:val="none" w:sz="0" w:space="0" w:color="auto"/>
        <w:right w:val="none" w:sz="0" w:space="0" w:color="auto"/>
      </w:divBdr>
    </w:div>
    <w:div w:id="1717464355">
      <w:bodyDiv w:val="1"/>
      <w:marLeft w:val="0"/>
      <w:marRight w:val="0"/>
      <w:marTop w:val="0"/>
      <w:marBottom w:val="0"/>
      <w:divBdr>
        <w:top w:val="none" w:sz="0" w:space="0" w:color="auto"/>
        <w:left w:val="none" w:sz="0" w:space="0" w:color="auto"/>
        <w:bottom w:val="none" w:sz="0" w:space="0" w:color="auto"/>
        <w:right w:val="none" w:sz="0" w:space="0" w:color="auto"/>
      </w:divBdr>
    </w:div>
    <w:div w:id="1731878459">
      <w:bodyDiv w:val="1"/>
      <w:marLeft w:val="0"/>
      <w:marRight w:val="0"/>
      <w:marTop w:val="0"/>
      <w:marBottom w:val="0"/>
      <w:divBdr>
        <w:top w:val="none" w:sz="0" w:space="0" w:color="auto"/>
        <w:left w:val="none" w:sz="0" w:space="0" w:color="auto"/>
        <w:bottom w:val="none" w:sz="0" w:space="0" w:color="auto"/>
        <w:right w:val="none" w:sz="0" w:space="0" w:color="auto"/>
      </w:divBdr>
    </w:div>
    <w:div w:id="19808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inovantis</dc:creator>
  <cp:lastModifiedBy>inovantis</cp:lastModifiedBy>
  <cp:revision>9</cp:revision>
  <dcterms:created xsi:type="dcterms:W3CDTF">1980-01-02T02:26:00Z</dcterms:created>
  <dcterms:modified xsi:type="dcterms:W3CDTF">1980-01-02T02:37:00Z</dcterms:modified>
</cp:coreProperties>
</file>