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C5" w:rsidRPr="003233C5" w:rsidRDefault="003233C5" w:rsidP="003233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 Les </w:t>
      </w:r>
      <w:r w:rsidRPr="003233C5">
        <w:rPr>
          <w:rFonts w:ascii="Times New Roman" w:eastAsia="Times New Roman" w:hAnsi="Times New Roman" w:cs="Times New Roman"/>
          <w:b/>
          <w:bCs/>
          <w:sz w:val="36"/>
          <w:szCs w:val="36"/>
          <w:lang w:eastAsia="fr-FR"/>
        </w:rPr>
        <w:t>Comas</w:t>
      </w:r>
    </w:p>
    <w:p w:rsidR="003233C5" w:rsidRPr="003233C5" w:rsidRDefault="003233C5" w:rsidP="003233C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233C5">
        <w:rPr>
          <w:rFonts w:ascii="Times New Roman" w:eastAsia="Times New Roman" w:hAnsi="Times New Roman" w:cs="Times New Roman"/>
          <w:b/>
          <w:bCs/>
          <w:sz w:val="27"/>
          <w:szCs w:val="27"/>
          <w:lang w:eastAsia="fr-FR"/>
        </w:rPr>
        <w:t>1. Définition et physiopathologie</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Le coma est une altération de l'éveil cortical (vigilance) non immédiatement réversible, telle que seules les stimulations douloureuses sont susceptibles d'entraîner une réponse motrice.</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Deux grands types de mécanismes peuvent entraîner un tel état :</w:t>
      </w:r>
    </w:p>
    <w:p w:rsidR="003233C5" w:rsidRPr="003233C5" w:rsidRDefault="003233C5" w:rsidP="00323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une souffrance diffuse du cortex cérébral (dépression fonctionnelle, </w:t>
      </w:r>
      <w:proofErr w:type="spellStart"/>
      <w:r w:rsidRPr="003233C5">
        <w:rPr>
          <w:rFonts w:ascii="Times New Roman" w:eastAsia="Times New Roman" w:hAnsi="Times New Roman" w:cs="Times New Roman"/>
          <w:sz w:val="24"/>
          <w:szCs w:val="24"/>
          <w:lang w:eastAsia="fr-FR"/>
        </w:rPr>
        <w:t>hypométabolisme</w:t>
      </w:r>
      <w:proofErr w:type="spellEnd"/>
      <w:r w:rsidRPr="003233C5">
        <w:rPr>
          <w:rFonts w:ascii="Times New Roman" w:eastAsia="Times New Roman" w:hAnsi="Times New Roman" w:cs="Times New Roman"/>
          <w:sz w:val="24"/>
          <w:szCs w:val="24"/>
          <w:lang w:eastAsia="fr-FR"/>
        </w:rPr>
        <w:t xml:space="preserve"> de l'ensemble des neurones du cortex cérébral), lors des comas toxiques ou métaboliques, des hémorragies méningées ou des méningites, d'un état de mal épileptique généralisé (ou après une crise d'épilepsie généralisée). Un processus expansif d'un hémisphère cérébral (vasculaire, tumoral ou infectieux), même s'il est volumineux, n'entraîne que rarement à lui seul un véritable coma, sauf en cas d'engagement temporal (voir ci-dessous).</w:t>
      </w:r>
    </w:p>
    <w:p w:rsidR="003233C5" w:rsidRPr="003233C5" w:rsidRDefault="003233C5" w:rsidP="00323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une souffrance de la formation réticulée activatrice ascendante (FRAA), qui s'étend de la région périaqueducale du mésencéphale (partie haute du tronc cérébral) aux deux thalamus. La FRAA est la structure qui, comme son nom l'indique, est nécessaire à l'éveil cortical. Elle peut être comprimée par un processus expansif (AVC, tumeur, </w:t>
      </w:r>
      <w:proofErr w:type="spellStart"/>
      <w:r w:rsidRPr="003233C5">
        <w:rPr>
          <w:rFonts w:ascii="Times New Roman" w:eastAsia="Times New Roman" w:hAnsi="Times New Roman" w:cs="Times New Roman"/>
          <w:sz w:val="24"/>
          <w:szCs w:val="24"/>
          <w:lang w:eastAsia="fr-FR"/>
        </w:rPr>
        <w:t>etc</w:t>
      </w:r>
      <w:proofErr w:type="spellEnd"/>
      <w:r w:rsidRPr="003233C5">
        <w:rPr>
          <w:rFonts w:ascii="Times New Roman" w:eastAsia="Times New Roman" w:hAnsi="Times New Roman" w:cs="Times New Roman"/>
          <w:sz w:val="24"/>
          <w:szCs w:val="24"/>
          <w:lang w:eastAsia="fr-FR"/>
        </w:rPr>
        <w:t xml:space="preserve">) de la fosse postérieure ou lors d'un engagement temporal (hernie de la partie interne du lobe temporal entre la tente du cervelet et le mésencéphale), lui-même secondaire à un processus expansif hémisphérique. L'engagement temporal, dont le premier signe est une mydriase d'abord réactive puis </w:t>
      </w:r>
      <w:proofErr w:type="spellStart"/>
      <w:r w:rsidRPr="003233C5">
        <w:rPr>
          <w:rFonts w:ascii="Times New Roman" w:eastAsia="Times New Roman" w:hAnsi="Times New Roman" w:cs="Times New Roman"/>
          <w:sz w:val="24"/>
          <w:szCs w:val="24"/>
          <w:lang w:eastAsia="fr-FR"/>
        </w:rPr>
        <w:t>aréactive</w:t>
      </w:r>
      <w:proofErr w:type="spellEnd"/>
      <w:r w:rsidRPr="003233C5">
        <w:rPr>
          <w:rFonts w:ascii="Times New Roman" w:eastAsia="Times New Roman" w:hAnsi="Times New Roman" w:cs="Times New Roman"/>
          <w:sz w:val="24"/>
          <w:szCs w:val="24"/>
          <w:lang w:eastAsia="fr-FR"/>
        </w:rPr>
        <w:t xml:space="preserve"> à la lumière, comprime le réseau veineux péri </w:t>
      </w:r>
      <w:proofErr w:type="spellStart"/>
      <w:r w:rsidRPr="003233C5">
        <w:rPr>
          <w:rFonts w:ascii="Times New Roman" w:eastAsia="Times New Roman" w:hAnsi="Times New Roman" w:cs="Times New Roman"/>
          <w:sz w:val="24"/>
          <w:szCs w:val="24"/>
          <w:lang w:eastAsia="fr-FR"/>
        </w:rPr>
        <w:t>mésencéphalique</w:t>
      </w:r>
      <w:proofErr w:type="spellEnd"/>
      <w:r w:rsidRPr="003233C5">
        <w:rPr>
          <w:rFonts w:ascii="Times New Roman" w:eastAsia="Times New Roman" w:hAnsi="Times New Roman" w:cs="Times New Roman"/>
          <w:sz w:val="24"/>
          <w:szCs w:val="24"/>
          <w:lang w:eastAsia="fr-FR"/>
        </w:rPr>
        <w:t>, entraînant des lésions hémorragiques (pétéchies et/ou petits hématomes du mésencéphale). La FRAA peut aussi être lésée directement (pathologie vasculaire, tumorale, etc.) du tronc cérébral)</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Il est utile de distinguer, pour la pratique, deux types de comas :</w:t>
      </w:r>
    </w:p>
    <w:p w:rsidR="003233C5" w:rsidRPr="003233C5" w:rsidRDefault="003233C5" w:rsidP="003233C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les comas « structurels » (ou encore lésionnels) car conséquences d'une lésion focale radiologiquement visible des espaces méningés ou du parenchyme cérébral (hémisphères, fosse postérieure).</w:t>
      </w:r>
    </w:p>
    <w:p w:rsidR="003233C5" w:rsidRPr="003233C5" w:rsidRDefault="003233C5" w:rsidP="003233C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les comas « non structurels », ou toxiques-métaboliques, sans lésion visible des structures parenchymateuse ou méningée.</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Toute asymétrie des réactions motrices des membres ou de la face, de la motilité oculaire ou des pupilles évoque un coma lésionnel, mais cela n'est vrai qu'en général : certains comas lésionnels peuvent donner des réponses symétriques (surtout en cas de coma profond), et certains comas métaboliques peuvent comporter une asymétrie des réponses (coma hypoglycémique notamment).</w:t>
      </w:r>
    </w:p>
    <w:p w:rsidR="003233C5" w:rsidRPr="003233C5" w:rsidRDefault="00882E4D" w:rsidP="003233C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2. Diagnostic positif </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 malade comateux repose les ye</w:t>
      </w:r>
      <w:r>
        <w:rPr>
          <w:rFonts w:ascii="Times New Roman" w:eastAsia="Times New Roman" w:hAnsi="Times New Roman" w:cs="Times New Roman"/>
          <w:sz w:val="24"/>
          <w:szCs w:val="24"/>
          <w:lang w:eastAsia="fr-FR"/>
        </w:rPr>
        <w:t>ux fermés</w:t>
      </w:r>
      <w:r w:rsidRPr="003233C5">
        <w:rPr>
          <w:rFonts w:ascii="Times New Roman" w:eastAsia="Times New Roman" w:hAnsi="Times New Roman" w:cs="Times New Roman"/>
          <w:sz w:val="24"/>
          <w:szCs w:val="24"/>
          <w:lang w:eastAsia="fr-FR"/>
        </w:rPr>
        <w:t>, ne répond pas aux ordres simples et ne réagit qu'à des stimuli douloureux, ou ne réagit plus du tout à ces stimuli.</w:t>
      </w:r>
    </w:p>
    <w:p w:rsid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lastRenderedPageBreak/>
        <w:t>Des stades moins profonds de troubles de la vigilance peuvent être distingués du coma proprement dit, mais tous peuvent précé</w:t>
      </w:r>
      <w:r>
        <w:rPr>
          <w:rFonts w:ascii="Times New Roman" w:eastAsia="Times New Roman" w:hAnsi="Times New Roman" w:cs="Times New Roman"/>
          <w:sz w:val="24"/>
          <w:szCs w:val="24"/>
          <w:lang w:eastAsia="fr-FR"/>
        </w:rPr>
        <w:t>der la survenue d'un vrai coma :</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Un malade confus est aisément </w:t>
      </w:r>
      <w:proofErr w:type="spellStart"/>
      <w:r w:rsidRPr="003233C5">
        <w:rPr>
          <w:rFonts w:ascii="Times New Roman" w:eastAsia="Times New Roman" w:hAnsi="Times New Roman" w:cs="Times New Roman"/>
          <w:sz w:val="24"/>
          <w:szCs w:val="24"/>
          <w:lang w:eastAsia="fr-FR"/>
        </w:rPr>
        <w:t>réveillable</w:t>
      </w:r>
      <w:proofErr w:type="spellEnd"/>
      <w:r w:rsidRPr="003233C5">
        <w:rPr>
          <w:rFonts w:ascii="Times New Roman" w:eastAsia="Times New Roman" w:hAnsi="Times New Roman" w:cs="Times New Roman"/>
          <w:sz w:val="24"/>
          <w:szCs w:val="24"/>
          <w:lang w:eastAsia="fr-FR"/>
        </w:rPr>
        <w:t>, désorienté et incohérent, mais présente des périodes de somnolence (la fluctuation de la vigilance est un signe de confusion mentale).</w:t>
      </w:r>
    </w:p>
    <w:p w:rsidR="003233C5" w:rsidRPr="003233C5" w:rsidRDefault="003233C5" w:rsidP="00323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Un malade obnubilé est </w:t>
      </w:r>
      <w:proofErr w:type="spellStart"/>
      <w:r w:rsidRPr="003233C5">
        <w:rPr>
          <w:rFonts w:ascii="Times New Roman" w:eastAsia="Times New Roman" w:hAnsi="Times New Roman" w:cs="Times New Roman"/>
          <w:sz w:val="24"/>
          <w:szCs w:val="24"/>
          <w:lang w:eastAsia="fr-FR"/>
        </w:rPr>
        <w:t>réveillable</w:t>
      </w:r>
      <w:proofErr w:type="spellEnd"/>
      <w:r w:rsidRPr="003233C5">
        <w:rPr>
          <w:rFonts w:ascii="Times New Roman" w:eastAsia="Times New Roman" w:hAnsi="Times New Roman" w:cs="Times New Roman"/>
          <w:sz w:val="24"/>
          <w:szCs w:val="24"/>
          <w:lang w:eastAsia="fr-FR"/>
        </w:rPr>
        <w:t>, répond encore aux stimuli verbaux, mais avec lenteur et sans précision.</w:t>
      </w:r>
    </w:p>
    <w:p w:rsidR="003233C5" w:rsidRPr="003233C5" w:rsidRDefault="003233C5" w:rsidP="003233C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 malade stuporeux est encore réactif aux stimuli verbaux, mais la réponse obtenue est un geste vague ou un grognement</w:t>
      </w: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Obnubilation et stupeur correspondent, traditionnellement, à des stades dits légers du coma. Plutôt que de qualifier chacun de ces stades, on utilise couramment </w:t>
      </w:r>
      <w:r w:rsidRPr="003233C5">
        <w:rPr>
          <w:rFonts w:ascii="Times New Roman" w:eastAsia="Times New Roman" w:hAnsi="Times New Roman" w:cs="Times New Roman"/>
          <w:b/>
          <w:bCs/>
          <w:sz w:val="24"/>
          <w:szCs w:val="24"/>
          <w:lang w:eastAsia="fr-FR"/>
        </w:rPr>
        <w:t>l'échelle de Glasgow</w:t>
      </w:r>
      <w:r w:rsidRPr="003233C5">
        <w:rPr>
          <w:rFonts w:ascii="Times New Roman" w:eastAsia="Times New Roman" w:hAnsi="Times New Roman" w:cs="Times New Roman"/>
          <w:sz w:val="24"/>
          <w:szCs w:val="24"/>
          <w:lang w:eastAsia="fr-FR"/>
        </w:rPr>
        <w:t xml:space="preserve"> (voir tableau ci-dessous), qui apprécie la profondeur d'un trouble de la vigilance, obnubilation, stupeur ou coma. </w:t>
      </w:r>
      <w:r w:rsidRPr="003233C5">
        <w:rPr>
          <w:rFonts w:ascii="Times New Roman" w:eastAsia="Times New Roman" w:hAnsi="Times New Roman" w:cs="Times New Roman"/>
          <w:b/>
          <w:bCs/>
          <w:sz w:val="24"/>
          <w:szCs w:val="24"/>
          <w:lang w:eastAsia="fr-FR"/>
        </w:rPr>
        <w:t>Un score inférieur à 8 définit le coma.</w:t>
      </w:r>
    </w:p>
    <w:p w:rsidR="003233C5" w:rsidRPr="003233C5" w:rsidRDefault="003233C5" w:rsidP="003233C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233C5">
        <w:rPr>
          <w:rFonts w:ascii="Times New Roman" w:eastAsia="Times New Roman" w:hAnsi="Times New Roman" w:cs="Times New Roman"/>
          <w:b/>
          <w:bCs/>
          <w:sz w:val="27"/>
          <w:szCs w:val="27"/>
          <w:lang w:eastAsia="fr-FR"/>
        </w:rPr>
        <w:t>3. Examen clinique</w:t>
      </w:r>
    </w:p>
    <w:p w:rsidR="003233C5" w:rsidRPr="003233C5" w:rsidRDefault="003233C5" w:rsidP="003233C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Evaluation des fonctions vitales</w:t>
      </w:r>
      <w:r w:rsidRPr="003233C5">
        <w:rPr>
          <w:rFonts w:ascii="Times New Roman" w:eastAsia="Times New Roman" w:hAnsi="Times New Roman" w:cs="Times New Roman"/>
          <w:sz w:val="24"/>
          <w:szCs w:val="24"/>
          <w:lang w:eastAsia="fr-FR"/>
        </w:rPr>
        <w:t xml:space="preserve"> </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fonction </w:t>
      </w:r>
      <w:proofErr w:type="spellStart"/>
      <w:r w:rsidRPr="003233C5">
        <w:rPr>
          <w:rFonts w:ascii="Times New Roman" w:eastAsia="Times New Roman" w:hAnsi="Times New Roman" w:cs="Times New Roman"/>
          <w:sz w:val="24"/>
          <w:szCs w:val="24"/>
          <w:lang w:eastAsia="fr-FR"/>
        </w:rPr>
        <w:t>ventilatoire</w:t>
      </w:r>
      <w:proofErr w:type="spellEnd"/>
      <w:r w:rsidRPr="003233C5">
        <w:rPr>
          <w:rFonts w:ascii="Times New Roman" w:eastAsia="Times New Roman" w:hAnsi="Times New Roman" w:cs="Times New Roman"/>
          <w:sz w:val="24"/>
          <w:szCs w:val="24"/>
          <w:lang w:eastAsia="fr-FR"/>
        </w:rPr>
        <w:t xml:space="preserve"> : la présence d'un encombrement des voies aériennes, une dépression </w:t>
      </w:r>
      <w:proofErr w:type="spellStart"/>
      <w:r w:rsidRPr="003233C5">
        <w:rPr>
          <w:rFonts w:ascii="Times New Roman" w:eastAsia="Times New Roman" w:hAnsi="Times New Roman" w:cs="Times New Roman"/>
          <w:sz w:val="24"/>
          <w:szCs w:val="24"/>
          <w:lang w:eastAsia="fr-FR"/>
        </w:rPr>
        <w:t>ventilatoire</w:t>
      </w:r>
      <w:proofErr w:type="spellEnd"/>
      <w:r w:rsidRPr="003233C5">
        <w:rPr>
          <w:rFonts w:ascii="Times New Roman" w:eastAsia="Times New Roman" w:hAnsi="Times New Roman" w:cs="Times New Roman"/>
          <w:sz w:val="24"/>
          <w:szCs w:val="24"/>
          <w:lang w:eastAsia="fr-FR"/>
        </w:rPr>
        <w:t>, une cyanose,</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fonction circulatoire : la présence d'une hypotension artérielle sévère, d'un pouls filant ou imprenable,</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mesure de la température corporelle (thermomètre tympanique) pouvant révéler une hyperthermie ou une hypothermie.</w:t>
      </w:r>
    </w:p>
    <w:p w:rsidR="003233C5" w:rsidRPr="003233C5" w:rsidRDefault="003233C5" w:rsidP="003233C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Examen neurologique</w:t>
      </w:r>
      <w:r w:rsidRPr="003233C5">
        <w:rPr>
          <w:rFonts w:ascii="Times New Roman" w:eastAsia="Times New Roman" w:hAnsi="Times New Roman" w:cs="Times New Roman"/>
          <w:sz w:val="24"/>
          <w:szCs w:val="24"/>
          <w:lang w:eastAsia="fr-FR"/>
        </w:rPr>
        <w:br/>
      </w:r>
      <w:r w:rsidRPr="003233C5">
        <w:rPr>
          <w:rFonts w:ascii="Times New Roman" w:eastAsia="Times New Roman" w:hAnsi="Times New Roman" w:cs="Times New Roman"/>
          <w:b/>
          <w:bCs/>
          <w:sz w:val="24"/>
          <w:szCs w:val="24"/>
          <w:lang w:eastAsia="fr-FR"/>
        </w:rPr>
        <w:t>L'examen des réponses motrices aux stimuli douloureux</w:t>
      </w:r>
      <w:r w:rsidRPr="003233C5">
        <w:rPr>
          <w:rFonts w:ascii="Times New Roman" w:eastAsia="Times New Roman" w:hAnsi="Times New Roman" w:cs="Times New Roman"/>
          <w:sz w:val="24"/>
          <w:szCs w:val="24"/>
          <w:lang w:eastAsia="fr-FR"/>
        </w:rPr>
        <w:t xml:space="preserve"> permet, avec celui de la réponse verbale et l'état d'ouverture des yeux, de déterminer le score de GLASGOW. Elles peuvent êtres appropriées, inappropriées, symétriques ou asymétriques :</w:t>
      </w:r>
    </w:p>
    <w:p w:rsidR="003233C5" w:rsidRPr="003233C5" w:rsidRDefault="003233C5" w:rsidP="003233C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une réponse appropriée vise à écarter le stimulus. Elle suppose un certain degré d'intégration corticale et une voie </w:t>
      </w:r>
      <w:proofErr w:type="spellStart"/>
      <w:r w:rsidRPr="003233C5">
        <w:rPr>
          <w:rFonts w:ascii="Times New Roman" w:eastAsia="Times New Roman" w:hAnsi="Times New Roman" w:cs="Times New Roman"/>
          <w:sz w:val="24"/>
          <w:szCs w:val="24"/>
          <w:lang w:eastAsia="fr-FR"/>
        </w:rPr>
        <w:t>corticospinale</w:t>
      </w:r>
      <w:proofErr w:type="spellEnd"/>
      <w:r w:rsidRPr="003233C5">
        <w:rPr>
          <w:rFonts w:ascii="Times New Roman" w:eastAsia="Times New Roman" w:hAnsi="Times New Roman" w:cs="Times New Roman"/>
          <w:sz w:val="24"/>
          <w:szCs w:val="24"/>
          <w:lang w:eastAsia="fr-FR"/>
        </w:rPr>
        <w:t xml:space="preserve"> fonctionnelle. Une réponse appropriée unilatérale témoigne d'une hémiplégie controlatérale.</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Une réponse est inappropriée lorsqu'elle est sans finalité et stéréotypée : décortication (flexion des membres supérieurs et extension des membres inférieurs) en cas de souffrance hémisphérique diffuse, ou décérébration (extension, abduction et pronation des membres supérieurs – c'est « l'enroulement » - et extension des membres inférieurs) en cas de souffrance de la partie haute du tronc cérébral.</w:t>
      </w:r>
    </w:p>
    <w:p w:rsid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L'absence de réponse motrice, appropriée ou non, témoigne le plus souvent d'un coma profond.</w:t>
      </w:r>
    </w:p>
    <w:p w:rsid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p>
    <w:p w:rsid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p>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br/>
        <w:t> </w:t>
      </w:r>
    </w:p>
    <w:tbl>
      <w:tblPr>
        <w:tblW w:w="0" w:type="auto"/>
        <w:tblCellSpacing w:w="0" w:type="dxa"/>
        <w:tblInd w:w="1440" w:type="dxa"/>
        <w:tblCellMar>
          <w:top w:w="45" w:type="dxa"/>
          <w:left w:w="45" w:type="dxa"/>
          <w:bottom w:w="45" w:type="dxa"/>
          <w:right w:w="45" w:type="dxa"/>
        </w:tblCellMar>
        <w:tblLook w:val="04A0"/>
      </w:tblPr>
      <w:tblGrid>
        <w:gridCol w:w="3524"/>
        <w:gridCol w:w="3790"/>
        <w:gridCol w:w="408"/>
      </w:tblGrid>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lastRenderedPageBreak/>
              <w:t>E : OUVERTURE DES YEUX</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SPONTANEE</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4</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STIMULATION VERBALE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3</w:t>
            </w:r>
          </w:p>
        </w:tc>
      </w:tr>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STIMULATION DOULOUREUSE</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2</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ABSENTE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1</w:t>
            </w:r>
          </w:p>
        </w:tc>
      </w:tr>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M : REPONSE MOTRICE</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SUR COMMANDE</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6</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APPROPRIEE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5</w:t>
            </w:r>
          </w:p>
        </w:tc>
      </w:tr>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RETRAIT, EVITEMENT</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4</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FLEXION ANORMALE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3</w:t>
            </w:r>
          </w:p>
        </w:tc>
      </w:tr>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EXTENSION</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2</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ABSENTE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1</w:t>
            </w:r>
          </w:p>
        </w:tc>
      </w:tr>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V : REPONSE VERBALE</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ORIENTEE</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5</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CONFUSE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4</w:t>
            </w:r>
          </w:p>
        </w:tc>
      </w:tr>
      <w:tr w:rsidR="003233C5" w:rsidRPr="003233C5" w:rsidTr="003233C5">
        <w:trPr>
          <w:tblCellSpacing w:w="0" w:type="dxa"/>
        </w:trPr>
        <w:tc>
          <w:tcPr>
            <w:tcW w:w="3645"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INCOHERENTE</w:t>
            </w:r>
          </w:p>
        </w:tc>
        <w:tc>
          <w:tcPr>
            <w:tcW w:w="420" w:type="dxa"/>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3</w:t>
            </w:r>
          </w:p>
        </w:tc>
      </w:tr>
      <w:tr w:rsidR="003233C5" w:rsidRPr="003233C5" w:rsidTr="003233C5">
        <w:trPr>
          <w:tblCellSpacing w:w="0" w:type="dxa"/>
        </w:trPr>
        <w:tc>
          <w:tcPr>
            <w:tcW w:w="3645" w:type="dxa"/>
            <w:vAlign w:val="center"/>
            <w:hideMark/>
          </w:tcPr>
          <w:p w:rsidR="003233C5" w:rsidRPr="003233C5" w:rsidRDefault="003233C5" w:rsidP="003233C5">
            <w:p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3870" w:type="dxa"/>
            <w:vAlign w:val="center"/>
            <w:hideMark/>
          </w:tcPr>
          <w:p w:rsidR="003233C5" w:rsidRPr="003233C5" w:rsidRDefault="003233C5" w:rsidP="003233C5">
            <w:pPr>
              <w:spacing w:after="0"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INCOMPREHENSIBLE</w:t>
            </w:r>
          </w:p>
        </w:tc>
        <w:tc>
          <w:tcPr>
            <w:tcW w:w="420" w:type="dxa"/>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2</w:t>
            </w:r>
          </w:p>
        </w:tc>
      </w:tr>
      <w:tr w:rsidR="003233C5" w:rsidRPr="003233C5" w:rsidTr="003233C5">
        <w:trPr>
          <w:tblCellSpacing w:w="0" w:type="dxa"/>
        </w:trPr>
        <w:tc>
          <w:tcPr>
            <w:tcW w:w="0" w:type="auto"/>
            <w:shd w:val="clear" w:color="auto" w:fill="DDDDDD"/>
            <w:vAlign w:val="center"/>
            <w:hideMark/>
          </w:tcPr>
          <w:p w:rsidR="003233C5" w:rsidRPr="003233C5" w:rsidRDefault="003233C5" w:rsidP="003233C5">
            <w:pPr>
              <w:spacing w:after="0"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w:t>
            </w:r>
          </w:p>
        </w:tc>
        <w:tc>
          <w:tcPr>
            <w:tcW w:w="0" w:type="auto"/>
            <w:shd w:val="clear" w:color="auto" w:fill="DDDDDD"/>
            <w:vAlign w:val="center"/>
            <w:hideMark/>
          </w:tcPr>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ABSENTE</w:t>
            </w:r>
          </w:p>
        </w:tc>
        <w:tc>
          <w:tcPr>
            <w:tcW w:w="0" w:type="auto"/>
            <w:shd w:val="clear" w:color="auto" w:fill="DDDDDD"/>
            <w:vAlign w:val="center"/>
            <w:hideMark/>
          </w:tcPr>
          <w:p w:rsidR="003233C5" w:rsidRPr="003233C5" w:rsidRDefault="003233C5" w:rsidP="003233C5">
            <w:pPr>
              <w:spacing w:after="0"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1</w:t>
            </w:r>
          </w:p>
        </w:tc>
      </w:tr>
      <w:tr w:rsidR="003233C5" w:rsidRPr="003233C5" w:rsidTr="003233C5">
        <w:trPr>
          <w:tblCellSpacing w:w="0" w:type="dxa"/>
        </w:trPr>
        <w:tc>
          <w:tcPr>
            <w:tcW w:w="0" w:type="auto"/>
            <w:gridSpan w:val="3"/>
            <w:vAlign w:val="center"/>
            <w:hideMark/>
          </w:tcPr>
          <w:p w:rsidR="003233C5" w:rsidRPr="003233C5" w:rsidRDefault="003233C5" w:rsidP="003233C5">
            <w:pPr>
              <w:spacing w:after="0"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 xml:space="preserve">ECHELLE DE GLASGOW </w:t>
            </w:r>
          </w:p>
          <w:p w:rsidR="003233C5" w:rsidRPr="003233C5" w:rsidRDefault="003233C5" w:rsidP="003233C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 score correspond à la somme des items E + M + V.</w:t>
            </w:r>
            <w:r w:rsidRPr="003233C5">
              <w:rPr>
                <w:rFonts w:ascii="Times New Roman" w:eastAsia="Times New Roman" w:hAnsi="Times New Roman" w:cs="Times New Roman"/>
                <w:sz w:val="24"/>
                <w:szCs w:val="24"/>
                <w:lang w:eastAsia="fr-FR"/>
              </w:rPr>
              <w:br/>
              <w:t>Le coma est défini par un score inférieur à 8.</w:t>
            </w:r>
          </w:p>
        </w:tc>
      </w:tr>
    </w:tbl>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L'examen neurologique doit aussi comporter :</w:t>
      </w:r>
      <w:r w:rsidRPr="003233C5">
        <w:rPr>
          <w:rFonts w:ascii="Times New Roman" w:eastAsia="Times New Roman" w:hAnsi="Times New Roman" w:cs="Times New Roman"/>
          <w:sz w:val="24"/>
          <w:szCs w:val="24"/>
          <w:lang w:eastAsia="fr-FR"/>
        </w:rPr>
        <w:t xml:space="preserve"> </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L'examen des yeux</w:t>
      </w:r>
      <w:r w:rsidRPr="003233C5">
        <w:rPr>
          <w:rFonts w:ascii="Times New Roman" w:eastAsia="Times New Roman" w:hAnsi="Times New Roman" w:cs="Times New Roman"/>
          <w:sz w:val="24"/>
          <w:szCs w:val="24"/>
          <w:lang w:eastAsia="fr-FR"/>
        </w:rPr>
        <w:t xml:space="preserve"> </w:t>
      </w:r>
    </w:p>
    <w:p w:rsidR="003233C5" w:rsidRPr="003233C5" w:rsidRDefault="003233C5" w:rsidP="003233C5">
      <w:pPr>
        <w:numPr>
          <w:ilvl w:val="3"/>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examen des pupilles : </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des pupilles égales et réactives signent l'intégrité du tronc cérébral (lésion hémisphérique, coma toxique ou métabolique).</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mydriase unilatérale </w:t>
      </w:r>
      <w:proofErr w:type="spellStart"/>
      <w:r w:rsidRPr="003233C5">
        <w:rPr>
          <w:rFonts w:ascii="Times New Roman" w:eastAsia="Times New Roman" w:hAnsi="Times New Roman" w:cs="Times New Roman"/>
          <w:sz w:val="24"/>
          <w:szCs w:val="24"/>
          <w:lang w:eastAsia="fr-FR"/>
        </w:rPr>
        <w:t>aréactive</w:t>
      </w:r>
      <w:proofErr w:type="spellEnd"/>
      <w:r w:rsidRPr="003233C5">
        <w:rPr>
          <w:rFonts w:ascii="Times New Roman" w:eastAsia="Times New Roman" w:hAnsi="Times New Roman" w:cs="Times New Roman"/>
          <w:sz w:val="24"/>
          <w:szCs w:val="24"/>
          <w:lang w:eastAsia="fr-FR"/>
        </w:rPr>
        <w:t xml:space="preserve"> : engagement temporal.</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mydriase bilatérale </w:t>
      </w:r>
      <w:proofErr w:type="spellStart"/>
      <w:r w:rsidRPr="003233C5">
        <w:rPr>
          <w:rFonts w:ascii="Times New Roman" w:eastAsia="Times New Roman" w:hAnsi="Times New Roman" w:cs="Times New Roman"/>
          <w:sz w:val="24"/>
          <w:szCs w:val="24"/>
          <w:lang w:eastAsia="fr-FR"/>
        </w:rPr>
        <w:t>aréactive</w:t>
      </w:r>
      <w:proofErr w:type="spellEnd"/>
      <w:r w:rsidRPr="003233C5">
        <w:rPr>
          <w:rFonts w:ascii="Times New Roman" w:eastAsia="Times New Roman" w:hAnsi="Times New Roman" w:cs="Times New Roman"/>
          <w:sz w:val="24"/>
          <w:szCs w:val="24"/>
          <w:lang w:eastAsia="fr-FR"/>
        </w:rPr>
        <w:t xml:space="preserve"> : lésion </w:t>
      </w:r>
      <w:proofErr w:type="spellStart"/>
      <w:r w:rsidRPr="003233C5">
        <w:rPr>
          <w:rFonts w:ascii="Times New Roman" w:eastAsia="Times New Roman" w:hAnsi="Times New Roman" w:cs="Times New Roman"/>
          <w:sz w:val="24"/>
          <w:szCs w:val="24"/>
          <w:lang w:eastAsia="fr-FR"/>
        </w:rPr>
        <w:t>mésencéphalique</w:t>
      </w:r>
      <w:proofErr w:type="spellEnd"/>
      <w:r w:rsidRPr="003233C5">
        <w:rPr>
          <w:rFonts w:ascii="Times New Roman" w:eastAsia="Times New Roman" w:hAnsi="Times New Roman" w:cs="Times New Roman"/>
          <w:sz w:val="24"/>
          <w:szCs w:val="24"/>
          <w:lang w:eastAsia="fr-FR"/>
        </w:rPr>
        <w:t>, anoxie cérébrale, coma barbiturique, hypothermie profonde.</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myosis bilatéral ou pupilles ponctiformes : coma toxique (morphinique) ou métabolique (ou lésion protubérantielle).</w:t>
      </w:r>
    </w:p>
    <w:p w:rsidR="003233C5" w:rsidRPr="003233C5" w:rsidRDefault="003233C5" w:rsidP="003233C5">
      <w:pPr>
        <w:numPr>
          <w:ilvl w:val="3"/>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motilité oculaire extrinsèque : </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les mouvements d'errance conjuguée des yeux témoignent de l'intégrité du tronc cérébral (et écartent l'hypothèse d'un pseudo coma)</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une déviation </w:t>
      </w:r>
      <w:proofErr w:type="spellStart"/>
      <w:r w:rsidRPr="003233C5">
        <w:rPr>
          <w:rFonts w:ascii="Times New Roman" w:eastAsia="Times New Roman" w:hAnsi="Times New Roman" w:cs="Times New Roman"/>
          <w:sz w:val="24"/>
          <w:szCs w:val="24"/>
          <w:lang w:eastAsia="fr-FR"/>
        </w:rPr>
        <w:t>oculocéphalique</w:t>
      </w:r>
      <w:proofErr w:type="spellEnd"/>
      <w:r w:rsidRPr="003233C5">
        <w:rPr>
          <w:rFonts w:ascii="Times New Roman" w:eastAsia="Times New Roman" w:hAnsi="Times New Roman" w:cs="Times New Roman"/>
          <w:sz w:val="24"/>
          <w:szCs w:val="24"/>
          <w:lang w:eastAsia="fr-FR"/>
        </w:rPr>
        <w:t xml:space="preserve">, vers la droite ou vers la gauche, évoque la présence d'une lésion hémisphérique du côté de la déviation (atteinte des centres </w:t>
      </w:r>
      <w:proofErr w:type="spellStart"/>
      <w:r w:rsidRPr="003233C5">
        <w:rPr>
          <w:rFonts w:ascii="Times New Roman" w:eastAsia="Times New Roman" w:hAnsi="Times New Roman" w:cs="Times New Roman"/>
          <w:sz w:val="24"/>
          <w:szCs w:val="24"/>
          <w:lang w:eastAsia="fr-FR"/>
        </w:rPr>
        <w:t>oculocéphalogyres</w:t>
      </w:r>
      <w:proofErr w:type="spellEnd"/>
      <w:r w:rsidRPr="003233C5">
        <w:rPr>
          <w:rFonts w:ascii="Times New Roman" w:eastAsia="Times New Roman" w:hAnsi="Times New Roman" w:cs="Times New Roman"/>
          <w:sz w:val="24"/>
          <w:szCs w:val="24"/>
          <w:lang w:eastAsia="fr-FR"/>
        </w:rPr>
        <w:t xml:space="preserve"> de l'hémisphère atteint, de sorte que les centres </w:t>
      </w:r>
      <w:proofErr w:type="spellStart"/>
      <w:r w:rsidRPr="003233C5">
        <w:rPr>
          <w:rFonts w:ascii="Times New Roman" w:eastAsia="Times New Roman" w:hAnsi="Times New Roman" w:cs="Times New Roman"/>
          <w:sz w:val="24"/>
          <w:szCs w:val="24"/>
          <w:lang w:eastAsia="fr-FR"/>
        </w:rPr>
        <w:t>oculocéphalogyres</w:t>
      </w:r>
      <w:proofErr w:type="spellEnd"/>
      <w:r w:rsidRPr="003233C5">
        <w:rPr>
          <w:rFonts w:ascii="Times New Roman" w:eastAsia="Times New Roman" w:hAnsi="Times New Roman" w:cs="Times New Roman"/>
          <w:sz w:val="24"/>
          <w:szCs w:val="24"/>
          <w:lang w:eastAsia="fr-FR"/>
        </w:rPr>
        <w:t xml:space="preserve"> de l'hémisphère sain entraînent la déviation)</w:t>
      </w:r>
    </w:p>
    <w:p w:rsidR="003233C5" w:rsidRPr="003233C5" w:rsidRDefault="003233C5" w:rsidP="003233C5">
      <w:pPr>
        <w:numPr>
          <w:ilvl w:val="4"/>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une perte du parallélisme des yeux s'observe dans les lésions du tronc cérébral (</w:t>
      </w:r>
      <w:proofErr w:type="spellStart"/>
      <w:r w:rsidRPr="003233C5">
        <w:rPr>
          <w:rFonts w:ascii="Times New Roman" w:eastAsia="Times New Roman" w:hAnsi="Times New Roman" w:cs="Times New Roman"/>
          <w:sz w:val="24"/>
          <w:szCs w:val="24"/>
          <w:lang w:eastAsia="fr-FR"/>
        </w:rPr>
        <w:t>skew</w:t>
      </w:r>
      <w:proofErr w:type="spellEnd"/>
      <w:r w:rsidRPr="003233C5">
        <w:rPr>
          <w:rFonts w:ascii="Times New Roman" w:eastAsia="Times New Roman" w:hAnsi="Times New Roman" w:cs="Times New Roman"/>
          <w:sz w:val="24"/>
          <w:szCs w:val="24"/>
          <w:lang w:eastAsia="fr-FR"/>
        </w:rPr>
        <w:t>-</w:t>
      </w:r>
      <w:proofErr w:type="spellStart"/>
      <w:r w:rsidRPr="003233C5">
        <w:rPr>
          <w:rFonts w:ascii="Times New Roman" w:eastAsia="Times New Roman" w:hAnsi="Times New Roman" w:cs="Times New Roman"/>
          <w:sz w:val="24"/>
          <w:szCs w:val="24"/>
          <w:lang w:eastAsia="fr-FR"/>
        </w:rPr>
        <w:t>deviation</w:t>
      </w:r>
      <w:proofErr w:type="spellEnd"/>
      <w:r w:rsidRPr="003233C5">
        <w:rPr>
          <w:rFonts w:ascii="Times New Roman" w:eastAsia="Times New Roman" w:hAnsi="Times New Roman" w:cs="Times New Roman"/>
          <w:sz w:val="24"/>
          <w:szCs w:val="24"/>
          <w:lang w:eastAsia="fr-FR"/>
        </w:rPr>
        <w:t>)</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lastRenderedPageBreak/>
        <w:t>L'étude des réflexes du tronc cérébral</w:t>
      </w:r>
      <w:r w:rsidRPr="003233C5">
        <w:rPr>
          <w:rFonts w:ascii="Times New Roman" w:eastAsia="Times New Roman" w:hAnsi="Times New Roman" w:cs="Times New Roman"/>
          <w:sz w:val="24"/>
          <w:szCs w:val="24"/>
          <w:lang w:eastAsia="fr-FR"/>
        </w:rPr>
        <w:t xml:space="preserve"> </w:t>
      </w:r>
    </w:p>
    <w:p w:rsidR="003233C5" w:rsidRPr="003233C5" w:rsidRDefault="003233C5" w:rsidP="003233C5">
      <w:pPr>
        <w:numPr>
          <w:ilvl w:val="3"/>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réflexe cornéen : son absence unilatérale (absence de réponse de l'orbiculaire des paupières) témoigne d'une lésion du tronc cérébral (qui peut être profonde lorsqu'existe un réflexe </w:t>
      </w:r>
      <w:proofErr w:type="spellStart"/>
      <w:r w:rsidRPr="003233C5">
        <w:rPr>
          <w:rFonts w:ascii="Times New Roman" w:eastAsia="Times New Roman" w:hAnsi="Times New Roman" w:cs="Times New Roman"/>
          <w:sz w:val="24"/>
          <w:szCs w:val="24"/>
          <w:lang w:eastAsia="fr-FR"/>
        </w:rPr>
        <w:t>cornéoptérygoïdien</w:t>
      </w:r>
      <w:proofErr w:type="spellEnd"/>
      <w:r w:rsidRPr="003233C5">
        <w:rPr>
          <w:rFonts w:ascii="Times New Roman" w:eastAsia="Times New Roman" w:hAnsi="Times New Roman" w:cs="Times New Roman"/>
          <w:sz w:val="24"/>
          <w:szCs w:val="24"/>
          <w:lang w:eastAsia="fr-FR"/>
        </w:rPr>
        <w:t xml:space="preserve"> : mouvement de diduction de la mâchoire)</w:t>
      </w:r>
    </w:p>
    <w:p w:rsidR="003233C5" w:rsidRPr="003233C5" w:rsidRDefault="003233C5" w:rsidP="003233C5">
      <w:pPr>
        <w:numPr>
          <w:ilvl w:val="3"/>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réflexe photo moteur</w:t>
      </w:r>
    </w:p>
    <w:p w:rsidR="003233C5" w:rsidRPr="003233C5" w:rsidRDefault="003233C5" w:rsidP="003233C5">
      <w:pPr>
        <w:numPr>
          <w:ilvl w:val="3"/>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réflexes </w:t>
      </w:r>
      <w:proofErr w:type="spellStart"/>
      <w:r w:rsidRPr="003233C5">
        <w:rPr>
          <w:rFonts w:ascii="Times New Roman" w:eastAsia="Times New Roman" w:hAnsi="Times New Roman" w:cs="Times New Roman"/>
          <w:sz w:val="24"/>
          <w:szCs w:val="24"/>
          <w:lang w:eastAsia="fr-FR"/>
        </w:rPr>
        <w:t>oculocéphaliques</w:t>
      </w:r>
      <w:proofErr w:type="spellEnd"/>
      <w:r w:rsidRPr="003233C5">
        <w:rPr>
          <w:rFonts w:ascii="Times New Roman" w:eastAsia="Times New Roman" w:hAnsi="Times New Roman" w:cs="Times New Roman"/>
          <w:sz w:val="24"/>
          <w:szCs w:val="24"/>
          <w:lang w:eastAsia="fr-FR"/>
        </w:rPr>
        <w:t xml:space="preserve"> : on les cherche (en l'absence de notion de traumatisme crânien ou cervical) en imprimant des mouvements de rotation ou de flexion/extension de la nuque. Normalement, la déviation oculaire conjuguée s'effectue dans le sens opposé aux mouvements (phénomène des « yeux de poupée »). Leur présence bilatérale signe l'intégrité du tronc cérébral. Leur disparition indique une souffrance sévère du tronc cérébral, lésionnelle ou toxique/métabolique.</w:t>
      </w:r>
    </w:p>
    <w:p w:rsidR="003233C5" w:rsidRPr="003233C5" w:rsidRDefault="003233C5" w:rsidP="003233C5">
      <w:pPr>
        <w:numPr>
          <w:ilvl w:val="3"/>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 xml:space="preserve">réflexe </w:t>
      </w:r>
      <w:proofErr w:type="spellStart"/>
      <w:r w:rsidRPr="003233C5">
        <w:rPr>
          <w:rFonts w:ascii="Times New Roman" w:eastAsia="Times New Roman" w:hAnsi="Times New Roman" w:cs="Times New Roman"/>
          <w:sz w:val="24"/>
          <w:szCs w:val="24"/>
          <w:lang w:eastAsia="fr-FR"/>
        </w:rPr>
        <w:t>oculocardiaque</w:t>
      </w:r>
      <w:proofErr w:type="spellEnd"/>
      <w:r w:rsidRPr="003233C5">
        <w:rPr>
          <w:rFonts w:ascii="Times New Roman" w:eastAsia="Times New Roman" w:hAnsi="Times New Roman" w:cs="Times New Roman"/>
          <w:sz w:val="24"/>
          <w:szCs w:val="24"/>
          <w:lang w:eastAsia="fr-FR"/>
        </w:rPr>
        <w:t xml:space="preserve"> : normalement, la compression des globes oculaires entraîne une bradycardie.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L'observation de la respiration</w:t>
      </w:r>
      <w:r w:rsidRPr="003233C5">
        <w:rPr>
          <w:rFonts w:ascii="Times New Roman" w:eastAsia="Times New Roman" w:hAnsi="Times New Roman" w:cs="Times New Roman"/>
          <w:sz w:val="24"/>
          <w:szCs w:val="24"/>
          <w:lang w:eastAsia="fr-FR"/>
        </w:rPr>
        <w:br/>
        <w:t xml:space="preserve">a une valeur diagnostique limitée : il peut s'agir d'une hyperventilation (acidose, lésion </w:t>
      </w:r>
      <w:proofErr w:type="spellStart"/>
      <w:r w:rsidRPr="003233C5">
        <w:rPr>
          <w:rFonts w:ascii="Times New Roman" w:eastAsia="Times New Roman" w:hAnsi="Times New Roman" w:cs="Times New Roman"/>
          <w:sz w:val="24"/>
          <w:szCs w:val="24"/>
          <w:lang w:eastAsia="fr-FR"/>
        </w:rPr>
        <w:t>mésencéphalique</w:t>
      </w:r>
      <w:proofErr w:type="spellEnd"/>
      <w:r w:rsidRPr="003233C5">
        <w:rPr>
          <w:rFonts w:ascii="Times New Roman" w:eastAsia="Times New Roman" w:hAnsi="Times New Roman" w:cs="Times New Roman"/>
          <w:sz w:val="24"/>
          <w:szCs w:val="24"/>
          <w:lang w:eastAsia="fr-FR"/>
        </w:rPr>
        <w:t xml:space="preserve">), d'une hypoventilation (coma toxique) ou d'une respiration périodique de </w:t>
      </w:r>
      <w:proofErr w:type="spellStart"/>
      <w:r w:rsidRPr="003233C5">
        <w:rPr>
          <w:rFonts w:ascii="Times New Roman" w:eastAsia="Times New Roman" w:hAnsi="Times New Roman" w:cs="Times New Roman"/>
          <w:sz w:val="24"/>
          <w:szCs w:val="24"/>
          <w:lang w:eastAsia="fr-FR"/>
        </w:rPr>
        <w:t>Cheynes</w:t>
      </w:r>
      <w:proofErr w:type="spellEnd"/>
      <w:r w:rsidRPr="003233C5">
        <w:rPr>
          <w:rFonts w:ascii="Times New Roman" w:eastAsia="Times New Roman" w:hAnsi="Times New Roman" w:cs="Times New Roman"/>
          <w:sz w:val="24"/>
          <w:szCs w:val="24"/>
          <w:lang w:eastAsia="fr-FR"/>
        </w:rPr>
        <w:t xml:space="preserve">-Stokes : périodes d'amplitude croissante puis décroissante entrecoupées d'une apnée (comas métaboliques, lésions </w:t>
      </w:r>
      <w:proofErr w:type="spellStart"/>
      <w:r w:rsidRPr="003233C5">
        <w:rPr>
          <w:rFonts w:ascii="Times New Roman" w:eastAsia="Times New Roman" w:hAnsi="Times New Roman" w:cs="Times New Roman"/>
          <w:sz w:val="24"/>
          <w:szCs w:val="24"/>
          <w:lang w:eastAsia="fr-FR"/>
        </w:rPr>
        <w:t>mésencéphaliques</w:t>
      </w:r>
      <w:proofErr w:type="spellEnd"/>
      <w:r w:rsidRPr="003233C5">
        <w:rPr>
          <w:rFonts w:ascii="Times New Roman" w:eastAsia="Times New Roman" w:hAnsi="Times New Roman" w:cs="Times New Roman"/>
          <w:sz w:val="24"/>
          <w:szCs w:val="24"/>
          <w:lang w:eastAsia="fr-FR"/>
        </w:rPr>
        <w:t>).</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 xml:space="preserve">L'examen clinique général </w:t>
      </w:r>
      <w:r w:rsidRPr="003233C5">
        <w:rPr>
          <w:rFonts w:ascii="Times New Roman" w:eastAsia="Times New Roman" w:hAnsi="Times New Roman" w:cs="Times New Roman"/>
          <w:sz w:val="24"/>
          <w:szCs w:val="24"/>
          <w:lang w:eastAsia="fr-FR"/>
        </w:rPr>
        <w:t xml:space="preserve">complète l'examen neurologique en cherchant : </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Une fièvre ou une hypothermie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Une raideur de la nuque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Des signes cutanés (purpura, traces de piqûre au pli du coude)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Des traces de traumatisme crânien (plaie du cuir chevelu, traces d'otorragie)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Une odeur anormale de l'haleine (alcool, acétone)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Une morsure de la langue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Un souffle cardiaque</w:t>
      </w:r>
    </w:p>
    <w:p w:rsidR="003233C5" w:rsidRPr="003233C5" w:rsidRDefault="003233C5" w:rsidP="003233C5">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b/>
          <w:bCs/>
          <w:sz w:val="24"/>
          <w:szCs w:val="24"/>
          <w:lang w:eastAsia="fr-FR"/>
        </w:rPr>
        <w:t xml:space="preserve">L'interrogatoire de l'entourage ou de tout </w:t>
      </w:r>
      <w:proofErr w:type="spellStart"/>
      <w:r w:rsidRPr="003233C5">
        <w:rPr>
          <w:rFonts w:ascii="Times New Roman" w:eastAsia="Times New Roman" w:hAnsi="Times New Roman" w:cs="Times New Roman"/>
          <w:b/>
          <w:bCs/>
          <w:sz w:val="24"/>
          <w:szCs w:val="24"/>
          <w:lang w:eastAsia="fr-FR"/>
        </w:rPr>
        <w:t>témoin</w:t>
      </w:r>
      <w:r w:rsidRPr="003233C5">
        <w:rPr>
          <w:rFonts w:ascii="Times New Roman" w:eastAsia="Times New Roman" w:hAnsi="Times New Roman" w:cs="Times New Roman"/>
          <w:sz w:val="24"/>
          <w:szCs w:val="24"/>
          <w:lang w:eastAsia="fr-FR"/>
        </w:rPr>
        <w:t>s'attache</w:t>
      </w:r>
      <w:proofErr w:type="spellEnd"/>
      <w:r w:rsidRPr="003233C5">
        <w:rPr>
          <w:rFonts w:ascii="Times New Roman" w:eastAsia="Times New Roman" w:hAnsi="Times New Roman" w:cs="Times New Roman"/>
          <w:sz w:val="24"/>
          <w:szCs w:val="24"/>
          <w:lang w:eastAsia="fr-FR"/>
        </w:rPr>
        <w:t xml:space="preserve"> à recueillir le maximum de renseignements : </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L'absence de notion de traumatisme crânien récent (il s'agit ici de « comas non traumatiques »)</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 traitement habituel</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La notion de convulsions</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La notion de maladie pouvant se compliquer d'un coma (diabète, épilepsie)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La notion d'une affection psychiatrique, et particulièrement la présence de tubes de médicaments ou de toxiques près de l'endroit où a été trouvé le malade.</w:t>
      </w:r>
    </w:p>
    <w:p w:rsidR="003233C5" w:rsidRPr="003233C5" w:rsidRDefault="003233C5" w:rsidP="003233C5">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233C5">
        <w:rPr>
          <w:rFonts w:ascii="Times New Roman" w:eastAsia="Times New Roman" w:hAnsi="Times New Roman" w:cs="Times New Roman"/>
          <w:sz w:val="24"/>
          <w:szCs w:val="24"/>
          <w:lang w:eastAsia="fr-FR"/>
        </w:rPr>
        <w:t>Le mode d'installation du coma : brutal (évoquant un AVC ou une intoxication aigue), ou progressif (comas métaboliques).</w:t>
      </w:r>
    </w:p>
    <w:p w:rsidR="004F2B5C" w:rsidRDefault="004F2B5C"/>
    <w:sectPr w:rsidR="004F2B5C" w:rsidSect="004F2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748"/>
    <w:multiLevelType w:val="multilevel"/>
    <w:tmpl w:val="A72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25E1C"/>
    <w:multiLevelType w:val="multilevel"/>
    <w:tmpl w:val="200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3538D"/>
    <w:multiLevelType w:val="multilevel"/>
    <w:tmpl w:val="877E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F4FA7"/>
    <w:multiLevelType w:val="multilevel"/>
    <w:tmpl w:val="E578A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45A47"/>
    <w:multiLevelType w:val="multilevel"/>
    <w:tmpl w:val="5FE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233C5"/>
    <w:rsid w:val="003233C5"/>
    <w:rsid w:val="004F2B5C"/>
    <w:rsid w:val="00882E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5C"/>
  </w:style>
  <w:style w:type="paragraph" w:styleId="Titre2">
    <w:name w:val="heading 2"/>
    <w:basedOn w:val="Normal"/>
    <w:link w:val="Titre2Car"/>
    <w:uiPriority w:val="9"/>
    <w:qFormat/>
    <w:rsid w:val="003233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233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33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233C5"/>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233C5"/>
    <w:rPr>
      <w:b/>
      <w:bCs/>
    </w:rPr>
  </w:style>
  <w:style w:type="paragraph" w:styleId="NormalWeb">
    <w:name w:val="Normal (Web)"/>
    <w:basedOn w:val="Normal"/>
    <w:uiPriority w:val="99"/>
    <w:unhideWhenUsed/>
    <w:rsid w:val="003233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90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7293</Characters>
  <Application>Microsoft Office Word</Application>
  <DocSecurity>0</DocSecurity>
  <Lines>60</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dc:creator>
  <cp:lastModifiedBy>Pctec</cp:lastModifiedBy>
  <cp:revision>3</cp:revision>
  <dcterms:created xsi:type="dcterms:W3CDTF">2017-02-22T21:50:00Z</dcterms:created>
  <dcterms:modified xsi:type="dcterms:W3CDTF">2017-02-22T21:56:00Z</dcterms:modified>
</cp:coreProperties>
</file>