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3F" w:rsidRPr="00805935" w:rsidRDefault="00880B49" w:rsidP="00FC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C393C"/>
          <w:sz w:val="37"/>
          <w:szCs w:val="37"/>
        </w:rPr>
      </w:pPr>
      <w:r>
        <w:rPr>
          <w:rFonts w:ascii="Times New Roman" w:hAnsi="Times New Roman" w:cs="Times New Roman"/>
          <w:b/>
          <w:bCs/>
          <w:iCs/>
          <w:noProof/>
          <w:color w:val="3C393C"/>
          <w:sz w:val="37"/>
          <w:szCs w:val="37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4.8pt;margin-top:-39.55pt;width:168.25pt;height:36.8pt;z-index:251659264">
            <v:textbox>
              <w:txbxContent>
                <w:p w:rsidR="007A23D3" w:rsidRDefault="007A23D3">
                  <w:r w:rsidRPr="007A23D3">
                    <w:rPr>
                      <w:sz w:val="24"/>
                      <w:szCs w:val="24"/>
                    </w:rPr>
                    <w:t>Pr.  D. BOUCHENAK KHELLADI</w:t>
                  </w:r>
                  <w:r>
                    <w:t xml:space="preserve">     Prof. En Neurologie Médicale</w:t>
                  </w:r>
                </w:p>
                <w:p w:rsidR="007A23D3" w:rsidRDefault="007A23D3"/>
              </w:txbxContent>
            </v:textbox>
          </v:shape>
        </w:pict>
      </w:r>
    </w:p>
    <w:p w:rsidR="009A0303" w:rsidRPr="00F057E2" w:rsidRDefault="009A0303" w:rsidP="00FC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7"/>
          <w:szCs w:val="37"/>
        </w:rPr>
      </w:pPr>
      <w:r w:rsidRPr="00F057E2">
        <w:rPr>
          <w:rFonts w:ascii="Times New Roman" w:hAnsi="Times New Roman" w:cs="Times New Roman"/>
          <w:b/>
          <w:bCs/>
          <w:iCs/>
          <w:color w:val="FF0000"/>
          <w:sz w:val="37"/>
          <w:szCs w:val="37"/>
        </w:rPr>
        <w:t>EPILEPSIES</w:t>
      </w:r>
    </w:p>
    <w:p w:rsidR="00FC30C6" w:rsidRPr="00F057E2" w:rsidRDefault="00FC30C6" w:rsidP="00FC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7"/>
          <w:szCs w:val="37"/>
        </w:rPr>
      </w:pPr>
    </w:p>
    <w:p w:rsidR="00FC30C6" w:rsidRPr="00F057E2" w:rsidRDefault="00FC30C6" w:rsidP="00FC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7"/>
          <w:szCs w:val="37"/>
        </w:rPr>
      </w:pPr>
    </w:p>
    <w:p w:rsidR="00FC30C6" w:rsidRPr="00F057E2" w:rsidRDefault="00943547" w:rsidP="00BE772E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567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Histoire naturelle de l’épilepsie</w:t>
      </w:r>
    </w:p>
    <w:p w:rsidR="005D6C4A" w:rsidRPr="00F057E2" w:rsidRDefault="005D6C4A" w:rsidP="00BE772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L’épilepsie est connue  depuis l’Antiquité ou elle est  dans les textes indiens, grecs et romains</w:t>
      </w:r>
      <w:r w:rsidR="00B53157" w:rsidRPr="00F057E2">
        <w:rPr>
          <w:rFonts w:ascii="Times New Roman" w:hAnsi="Times New Roman" w:cs="Times New Roman"/>
          <w:color w:val="000000" w:themeColor="text1"/>
        </w:rPr>
        <w:t xml:space="preserve">. C’est une affection universelle parmi les plus anciennes que connaisse l’humanité. </w:t>
      </w:r>
      <w:r w:rsidR="00963019" w:rsidRPr="00F057E2">
        <w:rPr>
          <w:rFonts w:ascii="Times New Roman" w:hAnsi="Times New Roman" w:cs="Times New Roman"/>
          <w:color w:val="000000" w:themeColor="text1"/>
        </w:rPr>
        <w:t xml:space="preserve">En effet, le mot  épilepsie vient du grec </w:t>
      </w:r>
      <w:r w:rsidR="009F167A" w:rsidRPr="00F057E2">
        <w:rPr>
          <w:rFonts w:ascii="Times New Roman" w:hAnsi="Times New Roman" w:cs="Times New Roman"/>
          <w:color w:val="000000" w:themeColor="text1"/>
        </w:rPr>
        <w:t>« </w:t>
      </w:r>
      <w:r w:rsidR="00963019" w:rsidRPr="00F057E2">
        <w:rPr>
          <w:rFonts w:ascii="Times New Roman" w:hAnsi="Times New Roman" w:cs="Times New Roman"/>
          <w:color w:val="000000" w:themeColor="text1"/>
        </w:rPr>
        <w:t>epilepsia</w:t>
      </w:r>
      <w:r w:rsidR="009F167A" w:rsidRPr="00F057E2">
        <w:rPr>
          <w:rFonts w:ascii="Times New Roman" w:hAnsi="Times New Roman" w:cs="Times New Roman"/>
          <w:color w:val="000000" w:themeColor="text1"/>
        </w:rPr>
        <w:t> »</w:t>
      </w:r>
      <w:r w:rsidR="00963019" w:rsidRPr="00F057E2">
        <w:rPr>
          <w:rFonts w:ascii="Times New Roman" w:hAnsi="Times New Roman" w:cs="Times New Roman"/>
          <w:color w:val="000000" w:themeColor="text1"/>
        </w:rPr>
        <w:t xml:space="preserve"> qui signifie </w:t>
      </w:r>
      <w:r w:rsidR="009F167A" w:rsidRPr="00F057E2">
        <w:rPr>
          <w:rFonts w:ascii="Times New Roman" w:hAnsi="Times New Roman" w:cs="Times New Roman"/>
          <w:color w:val="000000" w:themeColor="text1"/>
        </w:rPr>
        <w:t>« </w:t>
      </w:r>
      <w:r w:rsidR="00963019" w:rsidRPr="00F057E2">
        <w:rPr>
          <w:rFonts w:ascii="Times New Roman" w:hAnsi="Times New Roman" w:cs="Times New Roman"/>
          <w:color w:val="000000" w:themeColor="text1"/>
        </w:rPr>
        <w:t>attaque</w:t>
      </w:r>
      <w:r w:rsidR="009F167A" w:rsidRPr="00F057E2">
        <w:rPr>
          <w:rFonts w:ascii="Times New Roman" w:hAnsi="Times New Roman" w:cs="Times New Roman"/>
          <w:color w:val="000000" w:themeColor="text1"/>
        </w:rPr>
        <w:t> »</w:t>
      </w:r>
      <w:r w:rsidR="00963019" w:rsidRPr="00F057E2">
        <w:rPr>
          <w:rFonts w:ascii="Times New Roman" w:hAnsi="Times New Roman" w:cs="Times New Roman"/>
          <w:color w:val="000000" w:themeColor="text1"/>
        </w:rPr>
        <w:t xml:space="preserve">, il dérive du mot grec </w:t>
      </w:r>
      <w:r w:rsidR="009F167A" w:rsidRPr="00F057E2">
        <w:rPr>
          <w:rFonts w:ascii="Times New Roman" w:hAnsi="Times New Roman" w:cs="Times New Roman"/>
          <w:color w:val="000000" w:themeColor="text1"/>
        </w:rPr>
        <w:t>« </w:t>
      </w:r>
      <w:proofErr w:type="spellStart"/>
      <w:r w:rsidR="00963019" w:rsidRPr="00F057E2">
        <w:rPr>
          <w:rFonts w:ascii="Times New Roman" w:hAnsi="Times New Roman" w:cs="Times New Roman"/>
          <w:color w:val="000000" w:themeColor="text1"/>
        </w:rPr>
        <w:t>epilambanein</w:t>
      </w:r>
      <w:proofErr w:type="spellEnd"/>
      <w:r w:rsidR="009F167A" w:rsidRPr="00F057E2">
        <w:rPr>
          <w:rFonts w:ascii="Times New Roman" w:hAnsi="Times New Roman" w:cs="Times New Roman"/>
          <w:color w:val="000000" w:themeColor="text1"/>
        </w:rPr>
        <w:t> »</w:t>
      </w:r>
      <w:r w:rsidR="00963019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="009F167A" w:rsidRPr="00F057E2">
        <w:rPr>
          <w:rFonts w:ascii="Times New Roman" w:hAnsi="Times New Roman" w:cs="Times New Roman"/>
          <w:color w:val="000000" w:themeColor="text1"/>
        </w:rPr>
        <w:t>qui signifie « </w:t>
      </w:r>
      <w:proofErr w:type="spellStart"/>
      <w:r w:rsidR="009F167A" w:rsidRPr="00F057E2">
        <w:rPr>
          <w:rFonts w:ascii="Times New Roman" w:hAnsi="Times New Roman" w:cs="Times New Roman"/>
          <w:color w:val="000000" w:themeColor="text1"/>
        </w:rPr>
        <w:t>criser</w:t>
      </w:r>
      <w:proofErr w:type="spellEnd"/>
      <w:r w:rsidR="009F167A" w:rsidRPr="00F057E2">
        <w:rPr>
          <w:rFonts w:ascii="Times New Roman" w:hAnsi="Times New Roman" w:cs="Times New Roman"/>
          <w:color w:val="000000" w:themeColor="text1"/>
        </w:rPr>
        <w:t xml:space="preserve"> ou attaquer».</w:t>
      </w:r>
    </w:p>
    <w:p w:rsidR="005D6C4A" w:rsidRPr="00F057E2" w:rsidRDefault="005D6C4A" w:rsidP="00FC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5D6C4A" w:rsidP="007A23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Les personnes atteintes et leur famille  peuvent être confrontées à la stigmatisation et à des discriminations dans de nombreuses régions du monde.</w:t>
      </w:r>
    </w:p>
    <w:p w:rsidR="00B53157" w:rsidRPr="00F057E2" w:rsidRDefault="00B53157" w:rsidP="00FC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Globalement, une rémission sous traitement dans 70 à 80 % des cas.</w:t>
      </w:r>
    </w:p>
    <w:p w:rsidR="00B53157" w:rsidRPr="00F057E2" w:rsidRDefault="00B53157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9F1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L'influence précoce du TRT pourrait, non seulement contrôler les crises, mais aussi prévenir</w:t>
      </w:r>
      <w:r w:rsidR="009F167A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une aggravation ultérieure.</w:t>
      </w:r>
    </w:p>
    <w:p w:rsidR="00B53157" w:rsidRPr="00F057E2" w:rsidRDefault="00B53157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 xml:space="preserve">Il faut savoir que 20 à 30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% </w:t>
      </w:r>
      <w:r w:rsidRPr="00F057E2">
        <w:rPr>
          <w:rFonts w:ascii="Times New Roman" w:hAnsi="Times New Roman" w:cs="Times New Roman"/>
          <w:color w:val="000000" w:themeColor="text1"/>
        </w:rPr>
        <w:t>des épileptiques présentent une épilepsie pharmaco-résistante.</w:t>
      </w:r>
    </w:p>
    <w:p w:rsidR="00943547" w:rsidRPr="00F057E2" w:rsidRDefault="00943547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D6C4A" w:rsidRPr="00F057E2" w:rsidRDefault="005D6C4A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L’origine de la crise  épileptique se situe  dans la majorité  des cas dans  le cortex cérébral</w:t>
      </w:r>
    </w:p>
    <w:p w:rsidR="007B7484" w:rsidRPr="00F057E2" w:rsidRDefault="007B7484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F167A" w:rsidRPr="00F057E2" w:rsidRDefault="009F167A" w:rsidP="007A23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Quelques personnalités atteintes d’épilepsie :</w:t>
      </w:r>
    </w:p>
    <w:p w:rsidR="009F167A" w:rsidRPr="00F057E2" w:rsidRDefault="009F167A" w:rsidP="007A23D3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Jules César</w:t>
      </w:r>
    </w:p>
    <w:p w:rsidR="009F167A" w:rsidRPr="00F057E2" w:rsidRDefault="009F167A" w:rsidP="007A23D3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Napoléon</w:t>
      </w:r>
    </w:p>
    <w:p w:rsidR="009F167A" w:rsidRPr="00F057E2" w:rsidRDefault="009F167A" w:rsidP="007A23D3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Alfred Nobel</w:t>
      </w:r>
    </w:p>
    <w:p w:rsidR="00FC30C6" w:rsidRPr="00F057E2" w:rsidRDefault="00FC30C6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43547" w:rsidRPr="00F057E2" w:rsidRDefault="00943547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7A23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 xml:space="preserve">II. </w:t>
      </w:r>
      <w:r w:rsidRPr="00F057E2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Anatomie des crises épileptiques</w:t>
      </w:r>
    </w:p>
    <w:p w:rsidR="009A0303" w:rsidRPr="00F057E2" w:rsidRDefault="009A0303" w:rsidP="007A23D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Il est admis depuis longtemps que les crises focales prennent naissance au niveau d'une région limitée</w:t>
      </w:r>
      <w:r w:rsidR="009F167A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 xml:space="preserve">du cortex cérébral: </w:t>
      </w:r>
      <w:r w:rsidRPr="00F057E2">
        <w:rPr>
          <w:rFonts w:ascii="Arial" w:hAnsi="Arial" w:cs="Arial"/>
          <w:color w:val="000000" w:themeColor="text1"/>
          <w:sz w:val="24"/>
          <w:szCs w:val="24"/>
        </w:rPr>
        <w:t xml:space="preserve">« </w:t>
      </w:r>
      <w:r w:rsidRPr="00F057E2">
        <w:rPr>
          <w:rFonts w:ascii="Times New Roman" w:hAnsi="Times New Roman" w:cs="Times New Roman"/>
          <w:color w:val="000000" w:themeColor="text1"/>
        </w:rPr>
        <w:t xml:space="preserve">la zone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épileptogène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>» La sémiologie clinique des crises épileptiques est liée à</w:t>
      </w:r>
      <w:r w:rsidR="009F167A" w:rsidRPr="00F057E2">
        <w:rPr>
          <w:rFonts w:ascii="Times New Roman" w:hAnsi="Times New Roman" w:cs="Times New Roman"/>
          <w:color w:val="000000" w:themeColor="text1"/>
        </w:rPr>
        <w:t xml:space="preserve"> leur</w:t>
      </w:r>
      <w:r w:rsidRPr="00F057E2">
        <w:rPr>
          <w:rFonts w:ascii="Times New Roman" w:hAnsi="Times New Roman" w:cs="Times New Roman"/>
          <w:color w:val="000000" w:themeColor="text1"/>
        </w:rPr>
        <w:t xml:space="preserve"> propagation anatomique dans le cerveau</w:t>
      </w:r>
      <w:r w:rsidR="00943547" w:rsidRPr="00F057E2">
        <w:rPr>
          <w:rFonts w:ascii="Times New Roman" w:hAnsi="Times New Roman" w:cs="Times New Roman"/>
          <w:color w:val="000000" w:themeColor="text1"/>
        </w:rPr>
        <w:t>.</w:t>
      </w:r>
    </w:p>
    <w:p w:rsidR="009A0303" w:rsidRPr="00F057E2" w:rsidRDefault="009A0303" w:rsidP="007A23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Chaque type de crise, qu'elle soit focale ou généralisée, pourrait, en fait être générée au sein d'un</w:t>
      </w:r>
      <w:r w:rsidR="009F167A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circuit neuronal qui lui est propre.</w:t>
      </w:r>
    </w:p>
    <w:p w:rsidR="009A0303" w:rsidRPr="00F057E2" w:rsidRDefault="009A0303" w:rsidP="007A23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L'hyperactivité des circuits d'initiation entraine la diffusion de la crise vers des structures distantes par</w:t>
      </w:r>
      <w:r w:rsidR="009F167A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le biais des circuits de propagation.</w:t>
      </w:r>
    </w:p>
    <w:p w:rsidR="009F167A" w:rsidRPr="00F057E2" w:rsidRDefault="009F167A" w:rsidP="007A23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BE772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Crises partielles :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Les Crises partielles simples restent limitées au cortex cérébral.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Les Crises partielles co</w:t>
      </w:r>
      <w:r w:rsidR="00B53157" w:rsidRPr="00F057E2">
        <w:rPr>
          <w:rFonts w:ascii="Times New Roman" w:hAnsi="Times New Roman" w:cs="Times New Roman"/>
          <w:color w:val="000000" w:themeColor="text1"/>
        </w:rPr>
        <w:t>mplexes intéressent habituellem</w:t>
      </w:r>
      <w:r w:rsidRPr="00F057E2">
        <w:rPr>
          <w:rFonts w:ascii="Times New Roman" w:hAnsi="Times New Roman" w:cs="Times New Roman"/>
          <w:color w:val="000000" w:themeColor="text1"/>
        </w:rPr>
        <w:t>ent à un moment de</w:t>
      </w:r>
      <w:r w:rsidR="00B53157" w:rsidRPr="00F057E2">
        <w:rPr>
          <w:rFonts w:ascii="Times New Roman" w:hAnsi="Times New Roman" w:cs="Times New Roman"/>
          <w:color w:val="000000" w:themeColor="text1"/>
        </w:rPr>
        <w:t xml:space="preserve"> leur propagation les structures </w:t>
      </w:r>
      <w:r w:rsidRPr="00F057E2">
        <w:rPr>
          <w:rFonts w:ascii="Times New Roman" w:hAnsi="Times New Roman" w:cs="Times New Roman"/>
          <w:color w:val="000000" w:themeColor="text1"/>
        </w:rPr>
        <w:t>thalamiques.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Lorsqu'une crise partielle se généralise secondairement, il y a implication du tronc cérébral et/ou dans des</w:t>
      </w:r>
      <w:r w:rsidR="00B53157" w:rsidRPr="00F057E2">
        <w:rPr>
          <w:rFonts w:ascii="Times New Roman" w:hAnsi="Times New Roman" w:cs="Times New Roman"/>
          <w:color w:val="000000" w:themeColor="text1"/>
        </w:rPr>
        <w:t xml:space="preserve">  </w:t>
      </w:r>
      <w:r w:rsidRPr="00F057E2">
        <w:rPr>
          <w:rFonts w:ascii="Times New Roman" w:hAnsi="Times New Roman" w:cs="Times New Roman"/>
          <w:color w:val="000000" w:themeColor="text1"/>
        </w:rPr>
        <w:t xml:space="preserve">structures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mésencéphalo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>-diencéphaliques.</w:t>
      </w:r>
    </w:p>
    <w:p w:rsidR="009F167A" w:rsidRPr="00F057E2" w:rsidRDefault="009F167A" w:rsidP="00B53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BE772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Les crises généralisées :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 xml:space="preserve">Les crises généralisées d'emblée sont plus difficiles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à </w:t>
      </w:r>
      <w:r w:rsidRPr="00F057E2">
        <w:rPr>
          <w:rFonts w:ascii="Times New Roman" w:hAnsi="Times New Roman" w:cs="Times New Roman"/>
          <w:color w:val="000000" w:themeColor="text1"/>
        </w:rPr>
        <w:t>appréhender.</w:t>
      </w:r>
    </w:p>
    <w:p w:rsidR="00F057E2" w:rsidRDefault="009A0303" w:rsidP="00F057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Pour certains, le cortex cérébral est nécessaire et suffisant à leur élaboration.</w:t>
      </w:r>
    </w:p>
    <w:p w:rsidR="009A0303" w:rsidRPr="00F057E2" w:rsidRDefault="009A0303" w:rsidP="00F057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lastRenderedPageBreak/>
        <w:t>Pour d'autres, les décharges généralisées serait liées à une réverbération (réflexion) entre le cortex et les</w:t>
      </w:r>
      <w:r w:rsidR="00B53157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structures sous corticales (thalamus en particulier).</w:t>
      </w:r>
    </w:p>
    <w:p w:rsidR="00B53157" w:rsidRPr="00F057E2" w:rsidRDefault="00B53157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BE772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III. Mécanismes </w:t>
      </w:r>
      <w:proofErr w:type="spellStart"/>
      <w:r w:rsidRPr="00F057E2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éléctrophysiologiques</w:t>
      </w:r>
      <w:proofErr w:type="spellEnd"/>
      <w:r w:rsidRPr="00F057E2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et biochimiques de l'Epilepsie</w:t>
      </w:r>
    </w:p>
    <w:p w:rsidR="009F167A" w:rsidRPr="00F057E2" w:rsidRDefault="009F167A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9A0303" w:rsidRPr="00F057E2" w:rsidRDefault="009A0303" w:rsidP="00BE772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La survenue d'une décharge épileptique suppose l'existence d'un trouble constitutioill1el ou acquis de</w:t>
      </w:r>
      <w:r w:rsidR="009F167A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l'excitabilité neuronale.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Le neurotransmetteur excitateur principal au sein du système nerveux central est le Glutamate, qui agit sur</w:t>
      </w:r>
      <w:r w:rsidR="009F167A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trois types de récepteurs (Le N-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méthyl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>-D-</w:t>
      </w:r>
      <w:proofErr w:type="spellStart"/>
      <w:proofErr w:type="gramStart"/>
      <w:r w:rsidRPr="00F057E2">
        <w:rPr>
          <w:rFonts w:ascii="Times New Roman" w:hAnsi="Times New Roman" w:cs="Times New Roman"/>
          <w:color w:val="000000" w:themeColor="text1"/>
        </w:rPr>
        <w:t>aspartate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Kaïnate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 xml:space="preserve">/AMPA et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métabotropique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 xml:space="preserve"> . )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Le neurotransmetteur inhibiteur principal est le GABA qui agit sur deux types de récepteurs.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Les neurones épileptiques présentent plusieurs caractéristiques électrophysiologies communes :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• Capacité de générer des décharges paroxystiques autonomes et prolongées pouvant être modulées par</w:t>
      </w:r>
      <w:r w:rsidR="009F167A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les afférences synaptiques.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• Capacité à initialiser des décharges de très haute fréquence par le changement du potentiel de repos.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• Anomalie de la conductance potassique et/ou sodique.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• Déficit des canaux calciques voltage dépendants.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 xml:space="preserve">• Déficit des A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Tpases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 xml:space="preserve"> membranaires responsables du transport ionique.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 xml:space="preserve">• Déficit de la neurotransmission inhibitrice modulée par l'acide gamma-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amino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>-butyrique (GABA) lié</w:t>
      </w:r>
      <w:r w:rsidR="009F167A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à une diminution quantitative ou qualitative (désensibilisation des récepteurs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GABA /Benzodiazépines)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• Augmentation relative ou absolue de la neurotransmission excitatrice liée surtout aux amines</w:t>
      </w:r>
      <w:r w:rsidR="009F167A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excitateurs (glutamate, N- n1éthyl-D-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aspartate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>).</w:t>
      </w:r>
    </w:p>
    <w:p w:rsidR="00943547" w:rsidRPr="00F057E2" w:rsidRDefault="00943547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9F167A" w:rsidRPr="00F057E2" w:rsidRDefault="009F167A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IV. Epidémiologie</w:t>
      </w:r>
    </w:p>
    <w:p w:rsidR="009F167A" w:rsidRPr="00F057E2" w:rsidRDefault="009F167A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9A0303" w:rsidRPr="00F057E2" w:rsidRDefault="009A0303" w:rsidP="00BE772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L'épilepsie une des affections neurologiques chroniques les plus fréquentes, constitue un problème majeur</w:t>
      </w:r>
      <w:r w:rsidR="00943547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de santé publique.</w:t>
      </w:r>
      <w:r w:rsidR="00D02408" w:rsidRPr="00F057E2">
        <w:rPr>
          <w:rFonts w:ascii="Times New Roman" w:hAnsi="Times New Roman" w:cs="Times New Roman"/>
          <w:color w:val="000000" w:themeColor="text1"/>
        </w:rPr>
        <w:t>il n’existe pas  de frontières géographiques, raciales ou sociales de la maladie. N’importe qui peut en être atteint. L’épilepsie  peut frapper les deux sexes à tout âge mais plus particulièrement pendant la petite enfance, l’enfance, l’adolescence et la vieillesse.</w:t>
      </w:r>
    </w:p>
    <w:p w:rsidR="00943547" w:rsidRPr="00F057E2" w:rsidRDefault="00943547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Dans le monde, environ 50 millions de personnes sont atteintes</w:t>
      </w:r>
      <w:r w:rsidR="00D02408" w:rsidRPr="00F057E2">
        <w:rPr>
          <w:rFonts w:ascii="Times New Roman" w:hAnsi="Times New Roman" w:cs="Times New Roman"/>
          <w:color w:val="000000" w:themeColor="text1"/>
        </w:rPr>
        <w:t xml:space="preserve"> (5% de la population mondiale)</w:t>
      </w:r>
      <w:r w:rsidRPr="00F057E2">
        <w:rPr>
          <w:rFonts w:ascii="Times New Roman" w:hAnsi="Times New Roman" w:cs="Times New Roman"/>
          <w:color w:val="000000" w:themeColor="text1"/>
        </w:rPr>
        <w:t>, ce qui fait l’une  des affections  neurologiques les plus fréquentes.</w:t>
      </w:r>
    </w:p>
    <w:p w:rsidR="005D6C4A" w:rsidRPr="00F057E2" w:rsidRDefault="005D6C4A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5D6C4A" w:rsidRPr="00F057E2" w:rsidRDefault="005D6C4A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En France, il y’ aurait environ 500000 épileptiques et dont la moitié a moins de 20 ans.</w:t>
      </w:r>
    </w:p>
    <w:p w:rsidR="00943547" w:rsidRPr="00F057E2" w:rsidRDefault="005D6C4A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Plus de 80% des malades</w:t>
      </w:r>
      <w:r w:rsidR="00943547" w:rsidRPr="00F057E2">
        <w:rPr>
          <w:rFonts w:ascii="Times New Roman" w:hAnsi="Times New Roman" w:cs="Times New Roman"/>
          <w:color w:val="000000" w:themeColor="text1"/>
        </w:rPr>
        <w:t xml:space="preserve"> souffrant d’épilepsie vivent dans les pays à revenu faible ou intermédiaire.</w:t>
      </w:r>
      <w:r w:rsidRPr="00F057E2">
        <w:rPr>
          <w:rFonts w:ascii="Times New Roman" w:hAnsi="Times New Roman" w:cs="Times New Roman"/>
          <w:color w:val="000000" w:themeColor="text1"/>
        </w:rPr>
        <w:t xml:space="preserve"> </w:t>
      </w:r>
    </w:p>
    <w:p w:rsidR="009F167A" w:rsidRPr="00F057E2" w:rsidRDefault="009F167A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Prévalences </w:t>
      </w:r>
      <w:r w:rsidRPr="00F057E2">
        <w:rPr>
          <w:rFonts w:ascii="Times New Roman" w:hAnsi="Times New Roman" w:cs="Times New Roman"/>
          <w:color w:val="000000" w:themeColor="text1"/>
        </w:rPr>
        <w:t>=Nombre de cas d'une ma</w:t>
      </w:r>
      <w:r w:rsidR="005D6C4A" w:rsidRPr="00F057E2">
        <w:rPr>
          <w:rFonts w:ascii="Times New Roman" w:hAnsi="Times New Roman" w:cs="Times New Roman"/>
          <w:color w:val="000000" w:themeColor="text1"/>
        </w:rPr>
        <w:t xml:space="preserve">ladie donnée à un moment donnée </w:t>
      </w:r>
      <w:r w:rsidRPr="00F057E2">
        <w:rPr>
          <w:rFonts w:ascii="Times New Roman" w:hAnsi="Times New Roman" w:cs="Times New Roman"/>
          <w:color w:val="000000" w:themeColor="text1"/>
        </w:rPr>
        <w:t>dans</w:t>
      </w:r>
      <w:r w:rsidR="005D6C4A" w:rsidRPr="00F057E2">
        <w:rPr>
          <w:rFonts w:ascii="Times New Roman" w:hAnsi="Times New Roman" w:cs="Times New Roman"/>
          <w:color w:val="000000" w:themeColor="text1"/>
        </w:rPr>
        <w:t xml:space="preserve"> la</w:t>
      </w:r>
      <w:r w:rsidR="009F167A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population exprimée sur 1000 habitants entre 0,5 et 0,8 % (minimum 1 sujet /200 habitants</w:t>
      </w:r>
      <w:r w:rsidR="009F167A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présente une épilepsie active)</w:t>
      </w:r>
    </w:p>
    <w:p w:rsidR="009F167A" w:rsidRPr="00F057E2" w:rsidRDefault="009F167A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5D6C4A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           </w:t>
      </w:r>
      <w:r w:rsidR="009A0303"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Incidence </w:t>
      </w:r>
      <w:r w:rsidR="009A0303" w:rsidRPr="00F057E2">
        <w:rPr>
          <w:rFonts w:ascii="Times New Roman" w:hAnsi="Times New Roman" w:cs="Times New Roman"/>
          <w:color w:val="000000" w:themeColor="text1"/>
        </w:rPr>
        <w:t>= nombre de nouveaux cas d'une maladie survenant d'une population donnée</w:t>
      </w:r>
      <w:r w:rsidR="009F167A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="009A0303" w:rsidRPr="00F057E2">
        <w:rPr>
          <w:rFonts w:ascii="Times New Roman" w:hAnsi="Times New Roman" w:cs="Times New Roman"/>
          <w:color w:val="000000" w:themeColor="text1"/>
        </w:rPr>
        <w:t>dans une période données (ex: 1 an) (Ex: 100000 habitants)</w:t>
      </w:r>
      <w:r w:rsidR="00805935" w:rsidRPr="00F057E2">
        <w:rPr>
          <w:rFonts w:ascii="Times New Roman" w:hAnsi="Times New Roman" w:cs="Times New Roman"/>
          <w:color w:val="000000" w:themeColor="text1"/>
        </w:rPr>
        <w:t xml:space="preserve"> 17,3/100000 à 136/</w:t>
      </w:r>
      <w:r w:rsidR="009A0303" w:rsidRPr="00F057E2">
        <w:rPr>
          <w:rFonts w:ascii="Times New Roman" w:hAnsi="Times New Roman" w:cs="Times New Roman"/>
          <w:color w:val="000000" w:themeColor="text1"/>
        </w:rPr>
        <w:t xml:space="preserve">100000 </w:t>
      </w:r>
      <w:r w:rsidR="009A0303" w:rsidRPr="00F057E2">
        <w:rPr>
          <w:rFonts w:ascii="Arial" w:hAnsi="Arial" w:cs="Arial"/>
          <w:color w:val="000000" w:themeColor="text1"/>
        </w:rPr>
        <w:t xml:space="preserve">(l </w:t>
      </w:r>
      <w:r w:rsidR="009A0303" w:rsidRPr="00F057E2">
        <w:rPr>
          <w:rFonts w:ascii="Times New Roman" w:hAnsi="Times New Roman" w:cs="Times New Roman"/>
          <w:color w:val="000000" w:themeColor="text1"/>
        </w:rPr>
        <w:t>nouveau cas /2000 habitants).</w:t>
      </w:r>
    </w:p>
    <w:p w:rsidR="009F167A" w:rsidRPr="00F057E2" w:rsidRDefault="009F167A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9A0303" w:rsidRPr="00F057E2" w:rsidRDefault="009A0303" w:rsidP="00BE772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Mortalité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: </w:t>
      </w:r>
      <w:r w:rsidRPr="00F057E2">
        <w:rPr>
          <w:rFonts w:ascii="Times New Roman" w:hAnsi="Times New Roman" w:cs="Times New Roman"/>
          <w:color w:val="000000" w:themeColor="text1"/>
        </w:rPr>
        <w:t xml:space="preserve">Le ratio standardisé de mortalité chez les patients épileptiques est 2 </w:t>
      </w:r>
      <w:r w:rsidRPr="00F057E2">
        <w:rPr>
          <w:rFonts w:ascii="Arial" w:hAnsi="Arial" w:cs="Arial"/>
          <w:color w:val="000000" w:themeColor="text1"/>
        </w:rPr>
        <w:t xml:space="preserve">à </w:t>
      </w:r>
      <w:r w:rsidRPr="00F057E2">
        <w:rPr>
          <w:rFonts w:ascii="Times New Roman" w:hAnsi="Times New Roman" w:cs="Times New Roman"/>
          <w:color w:val="000000" w:themeColor="text1"/>
        </w:rPr>
        <w:t>3 fois</w:t>
      </w:r>
      <w:r w:rsidR="009F167A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 xml:space="preserve">supérieur </w:t>
      </w:r>
      <w:r w:rsidRPr="00F057E2">
        <w:rPr>
          <w:rFonts w:ascii="Arial" w:hAnsi="Arial" w:cs="Arial"/>
          <w:color w:val="000000" w:themeColor="text1"/>
          <w:sz w:val="20"/>
          <w:szCs w:val="20"/>
        </w:rPr>
        <w:t xml:space="preserve">à </w:t>
      </w:r>
      <w:r w:rsidRPr="00F057E2">
        <w:rPr>
          <w:rFonts w:ascii="Times New Roman" w:hAnsi="Times New Roman" w:cs="Times New Roman"/>
          <w:color w:val="000000" w:themeColor="text1"/>
        </w:rPr>
        <w:t>celui de la population générale.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lastRenderedPageBreak/>
        <w:t>Le décès peut être en relation directe avec l'étiologie de l'épilepsie (alcoolisme, tumeur,</w:t>
      </w:r>
      <w:r w:rsidR="009F167A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affection dégénérative) ou survenir accidentellement au cours d'une crise: EME, inhalation,</w:t>
      </w:r>
      <w:r w:rsidR="009F167A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asphyxie, trauma crânien, noyade ...</w:t>
      </w:r>
    </w:p>
    <w:p w:rsidR="009F167A" w:rsidRPr="00F057E2" w:rsidRDefault="009F167A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9F167A" w:rsidRPr="00F057E2" w:rsidRDefault="009F167A">
      <w:pPr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9A0303" w:rsidRPr="00F057E2" w:rsidRDefault="009A0303" w:rsidP="009A03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V. Classification et diagnostic des crises épileptiques</w:t>
      </w:r>
    </w:p>
    <w:p w:rsidR="009A0303" w:rsidRPr="00F057E2" w:rsidRDefault="009A0303" w:rsidP="009F167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proofErr w:type="spellStart"/>
      <w:r w:rsidRPr="00F057E2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V.l</w:t>
      </w:r>
      <w:proofErr w:type="spellEnd"/>
      <w:r w:rsidR="00BE772E" w:rsidRPr="00F057E2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/</w:t>
      </w:r>
      <w:r w:rsidRPr="00F057E2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Définitions:</w:t>
      </w:r>
    </w:p>
    <w:p w:rsidR="009A0303" w:rsidRPr="00F057E2" w:rsidRDefault="009A0303" w:rsidP="00BE772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Une crise épileptique est la présence transitoire</w:t>
      </w:r>
      <w:r w:rsidR="0085473F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 xml:space="preserve">de signes et /ou </w:t>
      </w:r>
      <w:r w:rsidR="0085473F" w:rsidRPr="00F057E2">
        <w:rPr>
          <w:rFonts w:ascii="Times New Roman" w:hAnsi="Times New Roman" w:cs="Times New Roman"/>
          <w:color w:val="000000" w:themeColor="text1"/>
        </w:rPr>
        <w:t>symptômes</w:t>
      </w:r>
      <w:r w:rsidRPr="00F057E2">
        <w:rPr>
          <w:rFonts w:ascii="Times New Roman" w:hAnsi="Times New Roman" w:cs="Times New Roman"/>
          <w:color w:val="000000" w:themeColor="text1"/>
        </w:rPr>
        <w:t xml:space="preserve"> dus à une activité neuronale excessive ou synchrone</w:t>
      </w:r>
      <w:r w:rsidR="0085473F" w:rsidRPr="00F057E2">
        <w:rPr>
          <w:rFonts w:ascii="Times New Roman" w:hAnsi="Times New Roman" w:cs="Times New Roman"/>
          <w:color w:val="000000" w:themeColor="text1"/>
        </w:rPr>
        <w:t xml:space="preserve"> anormale dans le cerveau.</w:t>
      </w:r>
    </w:p>
    <w:p w:rsidR="0085473F" w:rsidRPr="00F057E2" w:rsidRDefault="0085473F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F057E2">
        <w:rPr>
          <w:rFonts w:ascii="Times New Roman" w:hAnsi="Times New Roman" w:cs="Times New Roman"/>
          <w:color w:val="000000" w:themeColor="text1"/>
        </w:rPr>
        <w:t>L’épilepsie est un trouble cérébral caractérisé par une prédisposition durable à générer des crises épileptiques et par  les conséquences neurobiologiques, cognitives, psychologiques et sociales de cette affection. La définition de l’épilepsie requiert la survenue d’au moins une crise épileptique</w:t>
      </w:r>
      <w:r w:rsidRPr="00F057E2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. </w:t>
      </w:r>
    </w:p>
    <w:p w:rsidR="009F167A" w:rsidRPr="00F057E2" w:rsidRDefault="009F167A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85473F" w:rsidRPr="00F057E2" w:rsidRDefault="0085473F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i/>
          <w:iCs/>
          <w:color w:val="000000" w:themeColor="text1"/>
        </w:rPr>
        <w:t>Définition clinique</w:t>
      </w:r>
      <w:r w:rsidRPr="00F057E2">
        <w:rPr>
          <w:rFonts w:ascii="Times New Roman" w:hAnsi="Times New Roman" w:cs="Times New Roman"/>
          <w:color w:val="000000" w:themeColor="text1"/>
        </w:rPr>
        <w:t> :</w:t>
      </w:r>
    </w:p>
    <w:p w:rsidR="0085473F" w:rsidRPr="00F057E2" w:rsidRDefault="0085473F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L’épilepsie est une maladie cérébrale définie par l’une quelconque des manifestations suivantes :</w:t>
      </w:r>
    </w:p>
    <w:p w:rsidR="001D783B" w:rsidRPr="00F057E2" w:rsidRDefault="0085473F" w:rsidP="00BE77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Au moins deux crises</w:t>
      </w:r>
      <w:r w:rsidR="001D783B" w:rsidRPr="00F057E2">
        <w:rPr>
          <w:rFonts w:ascii="Times New Roman" w:hAnsi="Times New Roman" w:cs="Times New Roman"/>
          <w:color w:val="000000" w:themeColor="text1"/>
        </w:rPr>
        <w:t xml:space="preserve"> non provoquées (ou reflexe) espacées de plus de 24 heures</w:t>
      </w:r>
      <w:r w:rsidR="00F1169E" w:rsidRPr="00F057E2">
        <w:rPr>
          <w:rFonts w:ascii="Times New Roman" w:hAnsi="Times New Roman" w:cs="Times New Roman"/>
          <w:color w:val="000000" w:themeColor="text1"/>
        </w:rPr>
        <w:t>.</w:t>
      </w:r>
    </w:p>
    <w:p w:rsidR="0085473F" w:rsidRPr="00F057E2" w:rsidRDefault="001D783B" w:rsidP="00BE77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 xml:space="preserve">Une crise non provoquée (ou reflexe) et une probabilité de survenue  de crises ultérieures au cours  des 10 années suivantes similaire  au risque  général de </w:t>
      </w:r>
      <w:r w:rsidR="00BA4AC7" w:rsidRPr="00F057E2">
        <w:rPr>
          <w:rFonts w:ascii="Times New Roman" w:hAnsi="Times New Roman" w:cs="Times New Roman"/>
          <w:color w:val="000000" w:themeColor="text1"/>
        </w:rPr>
        <w:t>récurrence</w:t>
      </w:r>
      <w:r w:rsidRPr="00F057E2">
        <w:rPr>
          <w:rFonts w:ascii="Times New Roman" w:hAnsi="Times New Roman" w:cs="Times New Roman"/>
          <w:color w:val="000000" w:themeColor="text1"/>
        </w:rPr>
        <w:t xml:space="preserve"> (au moins 60%) observé après deux crises non provoquées</w:t>
      </w:r>
      <w:r w:rsidR="00F1169E" w:rsidRPr="00F057E2">
        <w:rPr>
          <w:rFonts w:ascii="Times New Roman" w:hAnsi="Times New Roman" w:cs="Times New Roman"/>
          <w:color w:val="000000" w:themeColor="text1"/>
        </w:rPr>
        <w:t>.</w:t>
      </w:r>
    </w:p>
    <w:p w:rsidR="001D783B" w:rsidRPr="00F057E2" w:rsidRDefault="001D783B" w:rsidP="00BE77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 xml:space="preserve">Diagnostic d’un syndrome </w:t>
      </w:r>
      <w:r w:rsidR="00BA4AC7" w:rsidRPr="00F057E2">
        <w:rPr>
          <w:rFonts w:ascii="Times New Roman" w:hAnsi="Times New Roman" w:cs="Times New Roman"/>
          <w:color w:val="000000" w:themeColor="text1"/>
        </w:rPr>
        <w:t>épileptique</w:t>
      </w:r>
      <w:r w:rsidR="00F1169E" w:rsidRPr="00F057E2">
        <w:rPr>
          <w:rFonts w:ascii="Times New Roman" w:hAnsi="Times New Roman" w:cs="Times New Roman"/>
          <w:color w:val="000000" w:themeColor="text1"/>
        </w:rPr>
        <w:t>.</w:t>
      </w:r>
    </w:p>
    <w:p w:rsidR="001D783B" w:rsidRPr="00F057E2" w:rsidRDefault="001D783B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1D783B" w:rsidRPr="00F057E2" w:rsidRDefault="001D783B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L’</w:t>
      </w:r>
      <w:r w:rsidR="00BA4AC7" w:rsidRPr="00F057E2">
        <w:rPr>
          <w:rFonts w:ascii="Times New Roman" w:hAnsi="Times New Roman" w:cs="Times New Roman"/>
          <w:color w:val="000000" w:themeColor="text1"/>
        </w:rPr>
        <w:t>épilepsie</w:t>
      </w:r>
      <w:r w:rsidRPr="00F057E2">
        <w:rPr>
          <w:rFonts w:ascii="Times New Roman" w:hAnsi="Times New Roman" w:cs="Times New Roman"/>
          <w:color w:val="000000" w:themeColor="text1"/>
        </w:rPr>
        <w:t xml:space="preserve"> est considérée comme étant résolue  chez les patients  qui présentaient un syndrome épileptique </w:t>
      </w:r>
      <w:r w:rsidR="00BA4AC7" w:rsidRPr="00F057E2">
        <w:rPr>
          <w:rFonts w:ascii="Times New Roman" w:hAnsi="Times New Roman" w:cs="Times New Roman"/>
          <w:color w:val="000000" w:themeColor="text1"/>
        </w:rPr>
        <w:t>âge</w:t>
      </w:r>
      <w:r w:rsidRPr="00F057E2">
        <w:rPr>
          <w:rFonts w:ascii="Times New Roman" w:hAnsi="Times New Roman" w:cs="Times New Roman"/>
          <w:color w:val="000000" w:themeColor="text1"/>
        </w:rPr>
        <w:t>-</w:t>
      </w:r>
      <w:r w:rsidR="00BA4AC7" w:rsidRPr="00F057E2">
        <w:rPr>
          <w:rFonts w:ascii="Times New Roman" w:hAnsi="Times New Roman" w:cs="Times New Roman"/>
          <w:color w:val="000000" w:themeColor="text1"/>
        </w:rPr>
        <w:t>dépendant</w:t>
      </w:r>
      <w:r w:rsidRPr="00F057E2">
        <w:rPr>
          <w:rFonts w:ascii="Times New Roman" w:hAnsi="Times New Roman" w:cs="Times New Roman"/>
          <w:color w:val="000000" w:themeColor="text1"/>
        </w:rPr>
        <w:t xml:space="preserve"> et ont désormais dépassé l’</w:t>
      </w:r>
      <w:r w:rsidR="00BA4AC7" w:rsidRPr="00F057E2">
        <w:rPr>
          <w:rFonts w:ascii="Times New Roman" w:hAnsi="Times New Roman" w:cs="Times New Roman"/>
          <w:color w:val="000000" w:themeColor="text1"/>
        </w:rPr>
        <w:t>âge</w:t>
      </w:r>
      <w:r w:rsidRPr="00F057E2">
        <w:rPr>
          <w:rFonts w:ascii="Times New Roman" w:hAnsi="Times New Roman" w:cs="Times New Roman"/>
          <w:color w:val="000000" w:themeColor="text1"/>
        </w:rPr>
        <w:t xml:space="preserve"> correspondant et chez  ceux  qui n’ont pas eu de crise  au cours  des 10 </w:t>
      </w:r>
      <w:r w:rsidR="00BA4AC7" w:rsidRPr="00F057E2">
        <w:rPr>
          <w:rFonts w:ascii="Times New Roman" w:hAnsi="Times New Roman" w:cs="Times New Roman"/>
          <w:color w:val="000000" w:themeColor="text1"/>
        </w:rPr>
        <w:t>dernières</w:t>
      </w:r>
      <w:r w:rsidRPr="00F057E2">
        <w:rPr>
          <w:rFonts w:ascii="Times New Roman" w:hAnsi="Times New Roman" w:cs="Times New Roman"/>
          <w:color w:val="000000" w:themeColor="text1"/>
        </w:rPr>
        <w:t xml:space="preserve">  années  sans avoir pris d’</w:t>
      </w:r>
      <w:proofErr w:type="spellStart"/>
      <w:r w:rsidR="00BA4AC7" w:rsidRPr="00F057E2">
        <w:rPr>
          <w:rFonts w:ascii="Times New Roman" w:hAnsi="Times New Roman" w:cs="Times New Roman"/>
          <w:color w:val="000000" w:themeColor="text1"/>
        </w:rPr>
        <w:t>anti-épileptique</w:t>
      </w:r>
      <w:proofErr w:type="spellEnd"/>
      <w:r w:rsidR="00BA4AC7" w:rsidRPr="00F057E2">
        <w:rPr>
          <w:rFonts w:ascii="Times New Roman" w:hAnsi="Times New Roman" w:cs="Times New Roman"/>
          <w:color w:val="000000" w:themeColor="text1"/>
        </w:rPr>
        <w:t xml:space="preserve">  depuis au moins 5 ans.</w:t>
      </w:r>
    </w:p>
    <w:p w:rsidR="0085473F" w:rsidRPr="00F057E2" w:rsidRDefault="0085473F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• Les crises d'épilepsie sont des manifestations cliniques paroxystiques motrices, sensitives,</w:t>
      </w:r>
      <w:r w:rsidR="009F167A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 xml:space="preserve">sensorielles ou psychiques accompagnées ou non d'une perte de connaissance, liée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à </w:t>
      </w:r>
      <w:r w:rsidRPr="00F057E2">
        <w:rPr>
          <w:rFonts w:ascii="Times New Roman" w:hAnsi="Times New Roman" w:cs="Times New Roman"/>
          <w:color w:val="000000" w:themeColor="text1"/>
        </w:rPr>
        <w:t>une décharge</w:t>
      </w:r>
      <w:r w:rsidR="009F167A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anormale , excessive , et hyper synchrone d'une population plus ou moins étendue de neurones du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</w:rPr>
        <w:t>cortex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cérébral</w:t>
      </w:r>
      <w:r w:rsidR="00C46D29" w:rsidRPr="00F057E2">
        <w:rPr>
          <w:rFonts w:ascii="Times New Roman" w:hAnsi="Times New Roman" w:cs="Times New Roman"/>
          <w:color w:val="000000" w:themeColor="text1"/>
        </w:rPr>
        <w:t>. (</w:t>
      </w:r>
      <w:r w:rsidRPr="00F057E2">
        <w:rPr>
          <w:rFonts w:ascii="Times New Roman" w:hAnsi="Times New Roman" w:cs="Times New Roman"/>
          <w:color w:val="000000" w:themeColor="text1"/>
        </w:rPr>
        <w:t>OMS)</w:t>
      </w:r>
    </w:p>
    <w:p w:rsidR="0085473F" w:rsidRPr="00F057E2" w:rsidRDefault="0085473F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 xml:space="preserve">• La Maladie épileptique </w:t>
      </w:r>
      <w:r w:rsidR="0085473F" w:rsidRPr="00F057E2">
        <w:rPr>
          <w:rFonts w:ascii="Times New Roman" w:hAnsi="Times New Roman" w:cs="Times New Roman"/>
          <w:color w:val="000000" w:themeColor="text1"/>
        </w:rPr>
        <w:t xml:space="preserve"> ou </w:t>
      </w:r>
      <w:r w:rsidRPr="00F057E2">
        <w:rPr>
          <w:rFonts w:ascii="Times New Roman" w:hAnsi="Times New Roman" w:cs="Times New Roman"/>
          <w:color w:val="000000" w:themeColor="text1"/>
        </w:rPr>
        <w:t xml:space="preserve"> Epilepsie est définie par la répétition des crises spontanées chez un même</w:t>
      </w:r>
      <w:r w:rsidR="0085473F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sujet.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• Bien que les données EEG soient d'importance capita</w:t>
      </w:r>
      <w:r w:rsidR="00BA4AC7" w:rsidRPr="00F057E2">
        <w:rPr>
          <w:rFonts w:ascii="Times New Roman" w:hAnsi="Times New Roman" w:cs="Times New Roman"/>
          <w:color w:val="000000" w:themeColor="text1"/>
        </w:rPr>
        <w:t>le dans le diagnostic des C.E,</w:t>
      </w:r>
      <w:r w:rsidRPr="00F057E2">
        <w:rPr>
          <w:rFonts w:ascii="Times New Roman" w:hAnsi="Times New Roman" w:cs="Times New Roman"/>
          <w:color w:val="000000" w:themeColor="text1"/>
        </w:rPr>
        <w:t xml:space="preserve"> en aucun cas, le</w:t>
      </w:r>
      <w:r w:rsidR="009F167A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diagnostic ne sera porté sur ces seules données: il n'y a pas d'épilepsie sans crise clinique.</w:t>
      </w:r>
    </w:p>
    <w:p w:rsidR="00BA4AC7" w:rsidRPr="00F057E2" w:rsidRDefault="00BA4AC7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• La sémiologie clinique des crises épileptiques dépend de l'origine topographique et de la propagation</w:t>
      </w:r>
      <w:r w:rsidR="009F167A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des décharges neuronales.</w:t>
      </w:r>
    </w:p>
    <w:p w:rsidR="00BA4AC7" w:rsidRPr="00F057E2" w:rsidRDefault="00BA4AC7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5D6C4A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>V.2 Classification d</w:t>
      </w:r>
      <w:r w:rsidR="009A0303" w:rsidRPr="00F057E2">
        <w:rPr>
          <w:rFonts w:ascii="Times New Roman" w:hAnsi="Times New Roman" w:cs="Times New Roman"/>
          <w:b/>
          <w:bCs/>
          <w:color w:val="000000" w:themeColor="text1"/>
        </w:rPr>
        <w:t>es Crises Epileptiques</w:t>
      </w:r>
    </w:p>
    <w:p w:rsidR="00BA4AC7" w:rsidRPr="00F057E2" w:rsidRDefault="00BA4AC7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9A0303" w:rsidRPr="00F057E2" w:rsidRDefault="00BA4AC7" w:rsidP="00BA4AC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>E</w:t>
      </w:r>
      <w:r w:rsidR="009A0303" w:rsidRPr="00F057E2">
        <w:rPr>
          <w:rFonts w:ascii="Times New Roman" w:hAnsi="Times New Roman" w:cs="Times New Roman"/>
          <w:b/>
          <w:bCs/>
          <w:color w:val="000000" w:themeColor="text1"/>
        </w:rPr>
        <w:t>pilepsies et syndromes épileptiques focaux</w:t>
      </w:r>
    </w:p>
    <w:p w:rsidR="00BA4AC7" w:rsidRPr="00F057E2" w:rsidRDefault="00BA4AC7" w:rsidP="00BA4AC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 xml:space="preserve">a. idiopathique lié </w:t>
      </w:r>
      <w:r w:rsidRPr="00F057E2">
        <w:rPr>
          <w:rFonts w:ascii="Arial" w:hAnsi="Arial" w:cs="Arial"/>
          <w:b/>
          <w:bCs/>
          <w:color w:val="000000" w:themeColor="text1"/>
        </w:rPr>
        <w:t xml:space="preserve">à </w:t>
      </w:r>
      <w:r w:rsidRPr="00F057E2">
        <w:rPr>
          <w:rFonts w:ascii="Times New Roman" w:hAnsi="Times New Roman" w:cs="Times New Roman"/>
          <w:b/>
          <w:bCs/>
          <w:color w:val="000000" w:themeColor="text1"/>
        </w:rPr>
        <w:t>l'</w:t>
      </w:r>
      <w:r w:rsidR="00BA4AC7" w:rsidRPr="00F057E2">
        <w:rPr>
          <w:rFonts w:ascii="Times New Roman" w:hAnsi="Times New Roman" w:cs="Times New Roman"/>
          <w:b/>
          <w:bCs/>
          <w:color w:val="000000" w:themeColor="text1"/>
        </w:rPr>
        <w:t>âge</w:t>
      </w:r>
      <w:r w:rsidRPr="00F057E2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 xml:space="preserve">• Épilepsie bénigne de l'enfance à paroxysmes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rolandiques</w:t>
      </w:r>
      <w:proofErr w:type="spellEnd"/>
      <w:r w:rsidR="00BA4AC7" w:rsidRPr="00F057E2">
        <w:rPr>
          <w:rFonts w:ascii="Times New Roman" w:hAnsi="Times New Roman" w:cs="Times New Roman"/>
          <w:color w:val="000000" w:themeColor="text1"/>
        </w:rPr>
        <w:t xml:space="preserve">  </w:t>
      </w:r>
      <w:r w:rsidRPr="00F057E2">
        <w:rPr>
          <w:rFonts w:ascii="Times New Roman" w:hAnsi="Times New Roman" w:cs="Times New Roman"/>
          <w:color w:val="000000" w:themeColor="text1"/>
        </w:rPr>
        <w:t xml:space="preserve">(pointes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centro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>-temporales)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lastRenderedPageBreak/>
        <w:t>• Épilepsie bénigne de l'enfance à paroxysmes occipitaux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• Épilepsie primaire de la lecture</w:t>
      </w:r>
    </w:p>
    <w:p w:rsidR="00BA4AC7" w:rsidRPr="00F057E2" w:rsidRDefault="00BA4AC7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>b. symptomatique:</w:t>
      </w:r>
    </w:p>
    <w:p w:rsidR="009A0303" w:rsidRPr="00F057E2" w:rsidRDefault="009A0303" w:rsidP="00BE772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 xml:space="preserve">Syndrome de KOJEWNIKOW = Epilepsie partielle continue =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Myoclonies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 xml:space="preserve"> localisées intermittentes</w:t>
      </w:r>
    </w:p>
    <w:p w:rsidR="00BA4AC7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</w:rPr>
        <w:t>ou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permanentes mais prolongées. </w:t>
      </w:r>
      <w:proofErr w:type="gramStart"/>
      <w:r w:rsidRPr="00F057E2">
        <w:rPr>
          <w:rFonts w:ascii="Times New Roman" w:hAnsi="Times New Roman" w:cs="Times New Roman"/>
          <w:color w:val="000000" w:themeColor="text1"/>
        </w:rPr>
        <w:t>crises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provoquées par des modes de déclenchement spécifiques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E.sursaut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>, E. du mouvement)</w:t>
      </w:r>
    </w:p>
    <w:p w:rsidR="00C46D29" w:rsidRPr="00F057E2" w:rsidRDefault="009A0303" w:rsidP="00BE772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Épilepsie lobaire: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 xml:space="preserve"> -E. du lobe temporal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-E. du lobe frontal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-E .du lobe pariétal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-E .du lobe occipital</w:t>
      </w:r>
    </w:p>
    <w:p w:rsidR="00BA4AC7" w:rsidRPr="00F057E2" w:rsidRDefault="00BA4AC7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 xml:space="preserve">c. </w:t>
      </w:r>
      <w:proofErr w:type="spellStart"/>
      <w:r w:rsidRPr="00F057E2">
        <w:rPr>
          <w:rFonts w:ascii="Times New Roman" w:hAnsi="Times New Roman" w:cs="Times New Roman"/>
          <w:b/>
          <w:bCs/>
          <w:color w:val="000000" w:themeColor="text1"/>
        </w:rPr>
        <w:t>Cryptogénique</w:t>
      </w:r>
      <w:proofErr w:type="spellEnd"/>
      <w:r w:rsidRPr="00F057E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46D29" w:rsidRPr="00F057E2">
        <w:rPr>
          <w:rFonts w:ascii="Times New Roman" w:hAnsi="Times New Roman" w:cs="Times New Roman"/>
          <w:color w:val="000000" w:themeColor="text1"/>
        </w:rPr>
        <w:t>: présumées</w:t>
      </w:r>
      <w:r w:rsidRPr="00F057E2">
        <w:rPr>
          <w:rFonts w:ascii="Times New Roman" w:hAnsi="Times New Roman" w:cs="Times New Roman"/>
          <w:color w:val="000000" w:themeColor="text1"/>
        </w:rPr>
        <w:t xml:space="preserve"> symptomatiques mais, lo</w:t>
      </w:r>
      <w:r w:rsidR="00BA4AC7" w:rsidRPr="00F057E2">
        <w:rPr>
          <w:rFonts w:ascii="Times New Roman" w:hAnsi="Times New Roman" w:cs="Times New Roman"/>
          <w:color w:val="000000" w:themeColor="text1"/>
        </w:rPr>
        <w:t>rsque l'étiologie reste  inconnue</w:t>
      </w:r>
      <w:r w:rsidRPr="00F057E2">
        <w:rPr>
          <w:rFonts w:ascii="Times New Roman" w:hAnsi="Times New Roman" w:cs="Times New Roman"/>
          <w:color w:val="000000" w:themeColor="text1"/>
        </w:rPr>
        <w:t xml:space="preserve"> = épilepsie</w:t>
      </w:r>
      <w:r w:rsidR="009F167A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 xml:space="preserve">partielle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cryptogénique</w:t>
      </w:r>
      <w:proofErr w:type="spellEnd"/>
    </w:p>
    <w:p w:rsidR="009A0303" w:rsidRPr="00F057E2" w:rsidRDefault="009A0303" w:rsidP="00BE772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>Epilepsies et S</w:t>
      </w:r>
      <w:r w:rsidR="009F167A" w:rsidRPr="00F057E2">
        <w:rPr>
          <w:rFonts w:ascii="Times New Roman" w:hAnsi="Times New Roman" w:cs="Times New Roman"/>
          <w:b/>
          <w:bCs/>
          <w:color w:val="000000" w:themeColor="text1"/>
        </w:rPr>
        <w:t>yn</w:t>
      </w:r>
      <w:r w:rsidRPr="00F057E2">
        <w:rPr>
          <w:rFonts w:ascii="Times New Roman" w:hAnsi="Times New Roman" w:cs="Times New Roman"/>
          <w:b/>
          <w:bCs/>
          <w:color w:val="000000" w:themeColor="text1"/>
        </w:rPr>
        <w:t>d</w:t>
      </w:r>
      <w:r w:rsidR="009F167A" w:rsidRPr="00F057E2">
        <w:rPr>
          <w:rFonts w:ascii="Times New Roman" w:hAnsi="Times New Roman" w:cs="Times New Roman"/>
          <w:b/>
          <w:bCs/>
          <w:color w:val="000000" w:themeColor="text1"/>
        </w:rPr>
        <w:t>romes</w:t>
      </w:r>
      <w:r w:rsidRPr="00F057E2">
        <w:rPr>
          <w:rFonts w:ascii="Times New Roman" w:hAnsi="Times New Roman" w:cs="Times New Roman"/>
          <w:b/>
          <w:bCs/>
          <w:color w:val="000000" w:themeColor="text1"/>
        </w:rPr>
        <w:t xml:space="preserve"> épileptiques généralisés</w:t>
      </w:r>
    </w:p>
    <w:p w:rsidR="00BA4AC7" w:rsidRPr="00F057E2" w:rsidRDefault="00BA4AC7" w:rsidP="00BE772E">
      <w:pPr>
        <w:pStyle w:val="Paragraphedeliste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>a. Idiopathique</w:t>
      </w:r>
      <w:r w:rsidR="005D6C4A" w:rsidRPr="00F057E2">
        <w:rPr>
          <w:rFonts w:ascii="Times New Roman" w:hAnsi="Times New Roman" w:cs="Times New Roman"/>
          <w:b/>
          <w:bCs/>
          <w:color w:val="000000" w:themeColor="text1"/>
        </w:rPr>
        <w:t> :</w:t>
      </w:r>
      <w:r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="00B53157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="005D6C4A" w:rsidRPr="00F057E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Iiée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 xml:space="preserve"> à l'âge avec, par ordre chronologique: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Convulsions néonatales familiales bénignes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Convulsions néonatales bénignes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Epilepsie myoclonique bénignes de l'enfance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Epilepsie absence de l'enfance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Epilepsie absence de l'adolescence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Epilepsie myoclonique juvénile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Epilepsie à crise grand mal du réveil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Epilepsie à crise précipitée par certaines modalités spécifiques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D'autre</w:t>
      </w:r>
      <w:r w:rsidR="00C46D29" w:rsidRPr="00F057E2">
        <w:rPr>
          <w:rFonts w:ascii="Times New Roman" w:hAnsi="Times New Roman" w:cs="Times New Roman"/>
          <w:color w:val="000000" w:themeColor="text1"/>
        </w:rPr>
        <w:t>s</w:t>
      </w:r>
      <w:r w:rsidRPr="00F057E2">
        <w:rPr>
          <w:rFonts w:ascii="Times New Roman" w:hAnsi="Times New Roman" w:cs="Times New Roman"/>
          <w:color w:val="000000" w:themeColor="text1"/>
        </w:rPr>
        <w:t xml:space="preserve"> épilepsie</w:t>
      </w:r>
      <w:r w:rsidR="009F167A" w:rsidRPr="00F057E2">
        <w:rPr>
          <w:rFonts w:ascii="Times New Roman" w:hAnsi="Times New Roman" w:cs="Times New Roman"/>
          <w:color w:val="000000" w:themeColor="text1"/>
        </w:rPr>
        <w:t>s</w:t>
      </w:r>
      <w:r w:rsidRPr="00F057E2">
        <w:rPr>
          <w:rFonts w:ascii="Times New Roman" w:hAnsi="Times New Roman" w:cs="Times New Roman"/>
          <w:color w:val="000000" w:themeColor="text1"/>
        </w:rPr>
        <w:t xml:space="preserve"> peuvent être classées comme E. généralisées idiopathiques sans faire partie de ces syndromes.</w:t>
      </w:r>
    </w:p>
    <w:p w:rsidR="00BA4AC7" w:rsidRPr="00F057E2" w:rsidRDefault="00BA4AC7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>b. Cryptogéniques</w:t>
      </w:r>
      <w:r w:rsidR="00F1169E" w:rsidRPr="00F057E2">
        <w:rPr>
          <w:rFonts w:ascii="Times New Roman" w:hAnsi="Times New Roman" w:cs="Times New Roman"/>
          <w:b/>
          <w:bCs/>
          <w:color w:val="000000" w:themeColor="text1"/>
        </w:rPr>
        <w:t> </w:t>
      </w:r>
      <w:r w:rsidR="00F1169E" w:rsidRPr="00F057E2">
        <w:rPr>
          <w:rFonts w:ascii="Times New Roman" w:hAnsi="Times New Roman" w:cs="Times New Roman"/>
          <w:color w:val="000000" w:themeColor="text1"/>
        </w:rPr>
        <w:t xml:space="preserve">: </w:t>
      </w:r>
      <w:r w:rsidRPr="00F057E2">
        <w:rPr>
          <w:rFonts w:ascii="Times New Roman" w:hAnsi="Times New Roman" w:cs="Times New Roman"/>
          <w:color w:val="000000" w:themeColor="text1"/>
        </w:rPr>
        <w:t>avec en particulier: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Spasme infantile: Syndrome de WEST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Syndrome de LENNOX- GASTAUT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E. avec crises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myoclono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>- astatiques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E avec absences myocloniques (surtout les garçons 07 ans, rebelle au traitement, pronostic</w:t>
      </w:r>
      <w:r w:rsidR="00BA4AC7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variable)</w:t>
      </w:r>
    </w:p>
    <w:p w:rsidR="00F1169E" w:rsidRPr="00F057E2" w:rsidRDefault="00F1169E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</w:p>
    <w:p w:rsidR="00BA4AC7" w:rsidRPr="00F057E2" w:rsidRDefault="00BA4AC7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>c. symptomatiques: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- Sans étiologie spécifique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Encéphalopathie myoclonique précoce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Encéphalopathie infantile précoce avec suppression -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Bursts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>=syndrome d 'OHTAHARA .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Autres</w:t>
      </w:r>
      <w:r w:rsidR="00F1169E" w:rsidRPr="00F057E2">
        <w:rPr>
          <w:rFonts w:ascii="Times New Roman" w:hAnsi="Times New Roman" w:cs="Times New Roman"/>
          <w:color w:val="000000" w:themeColor="text1"/>
        </w:rPr>
        <w:t xml:space="preserve"> s</w:t>
      </w:r>
      <w:r w:rsidRPr="00F057E2">
        <w:rPr>
          <w:rFonts w:ascii="Times New Roman" w:hAnsi="Times New Roman" w:cs="Times New Roman"/>
          <w:color w:val="000000" w:themeColor="text1"/>
        </w:rPr>
        <w:t xml:space="preserve">yndromes spécifiques: de nombreuses étiologies métaboliques ou dégénératives peuvent </w:t>
      </w:r>
      <w:r w:rsidR="00BA4AC7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les</w:t>
      </w:r>
      <w:r w:rsidR="00BA4AC7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entraîner dans ce cadre.</w:t>
      </w:r>
    </w:p>
    <w:p w:rsidR="00BA4AC7" w:rsidRPr="00F057E2" w:rsidRDefault="00BA4AC7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</w:p>
    <w:p w:rsidR="00BA4AC7" w:rsidRPr="00F057E2" w:rsidRDefault="00BA4AC7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BE772E" w:rsidRPr="00F057E2" w:rsidRDefault="00BE772E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BE772E" w:rsidRPr="00F057E2" w:rsidRDefault="00BE772E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BE772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lastRenderedPageBreak/>
        <w:t>Epilepsies dont le caractère focal ou généralisé n'est pas déterminé</w:t>
      </w:r>
    </w:p>
    <w:p w:rsidR="00BA4AC7" w:rsidRPr="00F057E2" w:rsidRDefault="00BA4AC7" w:rsidP="00BE772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color w:val="000000" w:themeColor="text1"/>
        </w:rPr>
      </w:pPr>
    </w:p>
    <w:p w:rsidR="009A0303" w:rsidRPr="00F057E2" w:rsidRDefault="009A0303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 xml:space="preserve">a. </w:t>
      </w:r>
      <w:r w:rsidRPr="00F057E2">
        <w:rPr>
          <w:rFonts w:ascii="Times New Roman" w:hAnsi="Times New Roman" w:cs="Times New Roman"/>
          <w:color w:val="000000" w:themeColor="text1"/>
        </w:rPr>
        <w:t>Avec association de crise généralisée ou partielle avec en particulier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Crise néonatale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Epilepsie myoclonique sévère .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Epilepsie avec pointe- onde continue pendant le sommeil lent</w:t>
      </w:r>
    </w:p>
    <w:p w:rsidR="009A0303" w:rsidRPr="00F057E2" w:rsidRDefault="009A0303" w:rsidP="00BE772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Epilepsie avec aphasie acquise = syndrome de Landau kleffner</w:t>
      </w:r>
    </w:p>
    <w:p w:rsidR="009F167A" w:rsidRPr="00F057E2" w:rsidRDefault="009F167A" w:rsidP="00BE77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>b</w:t>
      </w:r>
      <w:r w:rsidR="00BA4AC7" w:rsidRPr="00F057E2">
        <w:rPr>
          <w:rFonts w:ascii="Times New Roman" w:hAnsi="Times New Roman" w:cs="Times New Roman"/>
          <w:color w:val="000000" w:themeColor="text1"/>
        </w:rPr>
        <w:t>. sans caractères généralisés  ou f</w:t>
      </w:r>
      <w:r w:rsidRPr="00F057E2">
        <w:rPr>
          <w:rFonts w:ascii="Times New Roman" w:hAnsi="Times New Roman" w:cs="Times New Roman"/>
          <w:color w:val="000000" w:themeColor="text1"/>
        </w:rPr>
        <w:t>ocaux certains:</w:t>
      </w:r>
    </w:p>
    <w:p w:rsidR="00BA4AC7" w:rsidRPr="00F057E2" w:rsidRDefault="00BA4AC7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A4AC7" w:rsidRPr="00F057E2" w:rsidRDefault="00BA4AC7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9F16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>syndromes spéciaux:</w:t>
      </w:r>
    </w:p>
    <w:p w:rsidR="009F167A" w:rsidRPr="00F057E2" w:rsidRDefault="009F167A" w:rsidP="009F167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9A0303" w:rsidRPr="00F057E2" w:rsidRDefault="009A0303" w:rsidP="001E3C2A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 xml:space="preserve">a. </w:t>
      </w:r>
      <w:r w:rsidRPr="00F057E2">
        <w:rPr>
          <w:rFonts w:ascii="Times New Roman" w:hAnsi="Times New Roman" w:cs="Times New Roman"/>
          <w:color w:val="000000" w:themeColor="text1"/>
        </w:rPr>
        <w:t xml:space="preserve">crises occasionnelles: liées </w:t>
      </w:r>
      <w:r w:rsidRPr="00F057E2">
        <w:rPr>
          <w:rFonts w:ascii="Arial" w:hAnsi="Arial" w:cs="Arial"/>
          <w:color w:val="000000" w:themeColor="text1"/>
        </w:rPr>
        <w:t xml:space="preserve">à </w:t>
      </w:r>
      <w:r w:rsidRPr="00F057E2">
        <w:rPr>
          <w:rFonts w:ascii="Times New Roman" w:hAnsi="Times New Roman" w:cs="Times New Roman"/>
          <w:color w:val="000000" w:themeColor="text1"/>
        </w:rPr>
        <w:t xml:space="preserve">une situation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épileptogène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 xml:space="preserve"> transitoire</w:t>
      </w:r>
    </w:p>
    <w:p w:rsidR="009A0303" w:rsidRPr="00F057E2" w:rsidRDefault="00F1169E" w:rsidP="001E3C2A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1-</w:t>
      </w:r>
      <w:r w:rsidR="009A0303" w:rsidRPr="00F057E2">
        <w:rPr>
          <w:rFonts w:ascii="Times New Roman" w:hAnsi="Times New Roman" w:cs="Times New Roman"/>
          <w:color w:val="000000" w:themeColor="text1"/>
        </w:rPr>
        <w:t xml:space="preserve"> convulsions fébriles</w:t>
      </w:r>
    </w:p>
    <w:p w:rsidR="009A0303" w:rsidRPr="00F057E2" w:rsidRDefault="00F1169E" w:rsidP="001E3C2A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2-</w:t>
      </w:r>
      <w:r w:rsidR="009A0303" w:rsidRPr="00F057E2">
        <w:rPr>
          <w:rFonts w:ascii="Times New Roman" w:hAnsi="Times New Roman" w:cs="Times New Roman"/>
          <w:color w:val="000000" w:themeColor="text1"/>
        </w:rPr>
        <w:t xml:space="preserve"> crises uniquement précipitées par un facteur toxique ou métabolique</w:t>
      </w:r>
      <w:r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="009A0303" w:rsidRPr="00F057E2">
        <w:rPr>
          <w:rFonts w:ascii="Times New Roman" w:hAnsi="Times New Roman" w:cs="Times New Roman"/>
          <w:color w:val="000000" w:themeColor="text1"/>
        </w:rPr>
        <w:t>(alcool, stress, sevrage</w:t>
      </w:r>
      <w:r w:rsidR="009F167A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="009A0303" w:rsidRPr="00F057E2">
        <w:rPr>
          <w:rFonts w:ascii="Times New Roman" w:hAnsi="Times New Roman" w:cs="Times New Roman"/>
          <w:color w:val="000000" w:themeColor="text1"/>
        </w:rPr>
        <w:t xml:space="preserve">médicamenteux, hypoglycémie, hyperglycémie . . . </w:t>
      </w:r>
      <w:proofErr w:type="gramStart"/>
      <w:r w:rsidR="009A0303" w:rsidRPr="00F057E2">
        <w:rPr>
          <w:rFonts w:ascii="Times New Roman" w:hAnsi="Times New Roman" w:cs="Times New Roman"/>
          <w:color w:val="000000" w:themeColor="text1"/>
        </w:rPr>
        <w:t>. )</w:t>
      </w:r>
      <w:proofErr w:type="gramEnd"/>
    </w:p>
    <w:p w:rsidR="009F167A" w:rsidRPr="00F057E2" w:rsidRDefault="009F167A" w:rsidP="001E3C2A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1E3C2A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 xml:space="preserve">b. </w:t>
      </w:r>
      <w:r w:rsidRPr="00F057E2">
        <w:rPr>
          <w:rFonts w:ascii="Times New Roman" w:hAnsi="Times New Roman" w:cs="Times New Roman"/>
          <w:color w:val="000000" w:themeColor="text1"/>
        </w:rPr>
        <w:t>crises isolées, état de mal</w:t>
      </w:r>
      <w:r w:rsidR="004A0DAC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 xml:space="preserve"> isolé.</w:t>
      </w:r>
    </w:p>
    <w:p w:rsidR="001E3C2A" w:rsidRPr="00F057E2" w:rsidRDefault="001E3C2A" w:rsidP="001E3C2A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</w:p>
    <w:p w:rsidR="00BA4AC7" w:rsidRPr="00F057E2" w:rsidRDefault="009A0303" w:rsidP="001E3C2A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V.3 Classification Sémiologique des Crises Epileptiques (1981)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. Crises généralisées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Absences</w:t>
      </w:r>
      <w:r w:rsidR="00BA4AC7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 :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Absences</w:t>
      </w:r>
      <w:r w:rsidR="00F1169E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r w:rsidR="00BA4AC7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petit mal)</w:t>
      </w:r>
    </w:p>
    <w:p w:rsidR="009A0303" w:rsidRPr="00F057E2" w:rsidRDefault="00BA4AC7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</w:t>
      </w:r>
      <w:r w:rsidR="009A030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Absences atypiques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Crises myocloniques</w:t>
      </w:r>
      <w:r w:rsidR="00BD5F58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 : contractions des muscles agonistes et antagonistes isolément ou en salves</w:t>
      </w:r>
      <w:r w:rsidR="00684E1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 ;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Crises</w:t>
      </w:r>
      <w:r w:rsidR="00BD5F58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toniques : contractions musculaires segmentaires soutenues</w:t>
      </w:r>
      <w:r w:rsidR="00684E1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 ;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~ </w:t>
      </w:r>
      <w:r w:rsidR="00BD5F58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Crises cl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oniques</w:t>
      </w:r>
      <w:r w:rsidR="00BD5F58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 : secousses musculaires segmentaires répétitives et rythmiques</w:t>
      </w:r>
      <w:r w:rsidR="00684E1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 ;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Crises </w:t>
      </w:r>
      <w:proofErr w:type="spellStart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tonico</w:t>
      </w:r>
      <w:proofErr w:type="spellEnd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-cloniques</w:t>
      </w:r>
      <w:r w:rsidR="00F1169E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r w:rsidR="004A0DAC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grand mal)</w:t>
      </w:r>
      <w:r w:rsidR="00BD5F58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 : </w:t>
      </w:r>
      <w:r w:rsidR="00684E1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succession dans le temps  d’une phase tonique  et d’une phase clonique;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Crises atoniques</w:t>
      </w:r>
      <w:r w:rsidR="00BD5F58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="00684E1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: interruption</w:t>
      </w:r>
      <w:r w:rsidR="00BD5F58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684E1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brève</w:t>
      </w:r>
      <w:r w:rsidR="00BD5F58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et </w:t>
      </w:r>
      <w:r w:rsidR="00684E1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soudaine du tonus de tout ou une partie  du corps ;</w:t>
      </w:r>
    </w:p>
    <w:p w:rsidR="004A0DAC" w:rsidRPr="00F057E2" w:rsidRDefault="004A0DAC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A0303" w:rsidRPr="00F057E2" w:rsidRDefault="009A0303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2. Crises partielles</w:t>
      </w:r>
    </w:p>
    <w:p w:rsidR="004A0DAC" w:rsidRPr="00F057E2" w:rsidRDefault="004A0DAC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9A0303" w:rsidRPr="00F057E2" w:rsidRDefault="009A0303" w:rsidP="001E3C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Crises partielles simples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Avec signes moteurs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Avec signe </w:t>
      </w:r>
      <w:proofErr w:type="spellStart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somato</w:t>
      </w:r>
      <w:proofErr w:type="spellEnd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-sensitifs ou sensoriels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Avec signes végétatif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Avec signes psychiques</w:t>
      </w:r>
    </w:p>
    <w:p w:rsidR="009A0303" w:rsidRPr="00F057E2" w:rsidRDefault="009A0303" w:rsidP="001E3C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Crises partielles complexes</w:t>
      </w:r>
    </w:p>
    <w:p w:rsidR="004A0DAC" w:rsidRPr="00F057E2" w:rsidRDefault="004A0DAC" w:rsidP="001E3C2A">
      <w:pPr>
        <w:pStyle w:val="Paragraphedeliste"/>
        <w:autoSpaceDE w:val="0"/>
        <w:autoSpaceDN w:val="0"/>
        <w:adjustRightInd w:val="0"/>
        <w:spacing w:after="0"/>
        <w:ind w:left="939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Début partiel suivi des troubles de conscience et/ou d'automatisme.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Avec troubles de la conscience dès le début de la crise, accompagnés ou non d'automatisme</w:t>
      </w:r>
    </w:p>
    <w:p w:rsidR="004A0DAC" w:rsidRPr="00F057E2" w:rsidRDefault="004A0DAC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A0303" w:rsidRPr="00F057E2" w:rsidRDefault="009A0303" w:rsidP="001E3C2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Crises partielles secondairement généralisées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Crise partielle simple secondairement généralisée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lastRenderedPageBreak/>
        <w:t xml:space="preserve">~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Crise partielle complexe secondairement généralisée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Crises partielles simples évoluant vers une crise partielle complexe puis généralisation</w:t>
      </w:r>
      <w:r w:rsidR="0092110F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secondaire</w:t>
      </w:r>
      <w:r w:rsidRPr="00F057E2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>.</w:t>
      </w:r>
    </w:p>
    <w:p w:rsidR="004A0DAC" w:rsidRPr="00F057E2" w:rsidRDefault="004A0DAC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</w:pPr>
    </w:p>
    <w:p w:rsidR="009A0303" w:rsidRPr="00F057E2" w:rsidRDefault="009A0303" w:rsidP="004A0DA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Crises non classées</w:t>
      </w:r>
    </w:p>
    <w:p w:rsidR="004A0DAC" w:rsidRPr="00F057E2" w:rsidRDefault="004A0DAC" w:rsidP="004A0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4A0DAC" w:rsidRPr="00F057E2" w:rsidRDefault="004A0DAC" w:rsidP="004A0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9A0303" w:rsidRPr="00F057E2" w:rsidRDefault="009A0303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V.4 SEMIOLOGIE</w:t>
      </w:r>
    </w:p>
    <w:p w:rsidR="0060233F" w:rsidRPr="00F057E2" w:rsidRDefault="0060233F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1 .Crises généralisées</w:t>
      </w:r>
    </w:p>
    <w:p w:rsidR="004A0DAC" w:rsidRPr="00F057E2" w:rsidRDefault="004A0DAC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9A0303" w:rsidRPr="00F057E2" w:rsidRDefault="009A0303" w:rsidP="001E3C2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Absence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: (petit mal) apanage de l'enfant; se manifeste par des crises de brève durée, se définissant par</w:t>
      </w:r>
      <w:r w:rsidR="004A0DAC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une altération brève de la conscience</w:t>
      </w:r>
      <w:r w:rsidR="004A0DAC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l'enfant arrête toute activité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(Durée</w:t>
      </w: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1169E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0" - </w:t>
      </w:r>
      <w:r w:rsidR="004A0DAC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2 0"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L'enfant reprend son activité en cours marqué par un petit sourire </w:t>
      </w:r>
      <w:r w:rsidRPr="00F057E2">
        <w:rPr>
          <w:rFonts w:ascii="Arial" w:hAnsi="Arial" w:cs="Arial"/>
          <w:color w:val="000000" w:themeColor="text1"/>
          <w:sz w:val="25"/>
          <w:szCs w:val="25"/>
        </w:rPr>
        <w:t xml:space="preserve">+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amnésie.</w:t>
      </w:r>
    </w:p>
    <w:p w:rsidR="009A0303" w:rsidRPr="00F057E2" w:rsidRDefault="00C46D29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Diagnostic</w:t>
      </w:r>
      <w:r w:rsidR="009A030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: EEG pointes- ondes bilatérales, synchrones, symétriques de 2 à 3 cycles/sec, à début et fin brusque</w:t>
      </w:r>
      <w:r w:rsidR="004A0DAC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A030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pouvant exister entre les crises.</w:t>
      </w:r>
    </w:p>
    <w:p w:rsidR="0016002F" w:rsidRPr="00F057E2" w:rsidRDefault="0016002F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16002F" w:rsidRPr="00F057E2" w:rsidRDefault="0016002F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16002F" w:rsidRPr="00F057E2" w:rsidRDefault="0016002F" w:rsidP="004A0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A0303" w:rsidRPr="00F057E2" w:rsidRDefault="009A0303" w:rsidP="001E3C2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Crise </w:t>
      </w:r>
      <w:proofErr w:type="spellStart"/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tonico</w:t>
      </w:r>
      <w:proofErr w:type="spellEnd"/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- </w:t>
      </w:r>
      <w:r w:rsidR="004A0DAC"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clonique</w:t>
      </w:r>
      <w:r w:rsidR="004A0DAC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(grand mal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):</w:t>
      </w:r>
      <w:r w:rsidR="00F1169E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est caractérisée  par des manifestations  cliniques et </w:t>
      </w:r>
      <w:r w:rsidR="00684E1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électriques</w:t>
      </w:r>
      <w:r w:rsidR="00F1169E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bilatérales et symétriques</w:t>
      </w:r>
      <w:r w:rsidR="00684E1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. C</w:t>
      </w:r>
      <w:r w:rsidR="00F1169E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ette crise  motrice qui est la plus impressionnante, implique l’ensemble  de la musculature  squelettique,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débute sans prodromes, se déroule en 3 phases</w:t>
      </w:r>
      <w:r w:rsidR="00684E1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 :</w:t>
      </w:r>
    </w:p>
    <w:p w:rsidR="00684E13" w:rsidRPr="00F057E2" w:rsidRDefault="00684E13" w:rsidP="001E3C2A">
      <w:pPr>
        <w:pStyle w:val="Paragraphedeliste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684E13" w:rsidRPr="00F057E2" w:rsidRDefault="009A0303" w:rsidP="001E3C2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phase- tonique :</w:t>
      </w: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10 - 20 </w:t>
      </w:r>
      <w:proofErr w:type="gramStart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sec</w:t>
      </w:r>
      <w:proofErr w:type="gramEnd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:</w:t>
      </w:r>
      <w:r w:rsidR="00684E1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un cri profond,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une contraction tonique soutenue intéresse l'ensemble de la</w:t>
      </w:r>
      <w:r w:rsidR="00684E1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musculature squelettique, d'abord en flexion puis en extension</w:t>
      </w:r>
      <w:r w:rsidR="0016002F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La conscience est abolie d'emblée.</w:t>
      </w:r>
      <w:r w:rsidR="00684E1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Des troubles végétatifs important (</w:t>
      </w:r>
      <w:r w:rsidR="00684E1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tachycardie,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augmentation de la tension artérielle, mydriase, rougeur du</w:t>
      </w:r>
      <w:r w:rsidR="00684E1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visage, hypersécrétion bronchique)</w:t>
      </w:r>
      <w:r w:rsidR="00684E1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Morsure de langue est possible (après fermeture brutale de la bouche)</w:t>
      </w:r>
      <w:r w:rsidR="00684E1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9A0303" w:rsidRPr="00F057E2" w:rsidRDefault="00684E1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</w:t>
      </w:r>
      <w:r w:rsidR="009A030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Progressivement, la tétanisation des muscles se fragmente conduisant à la phase clonique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684E13" w:rsidRPr="00F057E2" w:rsidRDefault="00684E1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A0303" w:rsidRPr="00F057E2" w:rsidRDefault="009A0303" w:rsidP="001E3C2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phase clonique</w:t>
      </w:r>
      <w:r w:rsidR="00F1169E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 w:rsidR="00F1169E"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>:</w:t>
      </w: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30 - 40 sec</w:t>
      </w:r>
      <w:r w:rsidR="00F1169E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ondes. L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 relâchement intermittent de </w:t>
      </w:r>
      <w:r w:rsidR="0016002F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la contracture tonique entraîne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des</w:t>
      </w:r>
      <w:r w:rsidR="0016002F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secousses bilatérales brusques intenses s'espaçant progressivement pour s'interrompre brutalement.</w:t>
      </w:r>
    </w:p>
    <w:p w:rsidR="009A0303" w:rsidRPr="00F057E2" w:rsidRDefault="00684E1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</w:t>
      </w:r>
      <w:r w:rsidR="009A030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La respiration est abolie dés le début de la crise et le visage est cyanosé.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84E13" w:rsidRPr="00F057E2" w:rsidRDefault="009A0303" w:rsidP="001E3C2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phase résolutive = phase post- critique </w:t>
      </w: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quelques min - quelques heure. Immédiatement après la</w:t>
      </w:r>
      <w:r w:rsidR="0016002F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phase clonique, le sujet est hypotonique immobile présentant une obnubilation profonde de la</w:t>
      </w:r>
      <w:r w:rsidR="0016002F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conscience</w:t>
      </w:r>
      <w:r w:rsidR="00C46D29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684E13" w:rsidRPr="00F057E2" w:rsidRDefault="00684E1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16002F" w:rsidRPr="00F057E2" w:rsidRDefault="0016002F" w:rsidP="001E3C2A">
      <w:pPr>
        <w:pStyle w:val="Paragraphedeliste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Un relâchement musculaire complet, une perte d'urines inconstante peut alors être constatée. La</w:t>
      </w:r>
      <w:r w:rsidR="0092110F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respiration reprend alors: ample, très bruyante, gênée par l'hypersécrétion bronchique et salivaire, le</w:t>
      </w:r>
      <w:r w:rsidR="0016002F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niveau de la conscience s'améliore progressivement.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L'obnubilation faisant place à une confusion mentale d'intensité et de durée variable, parfois</w:t>
      </w:r>
      <w:r w:rsidR="0092110F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accompagnée d'automatisme.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L'amnésie post critique est totale.</w:t>
      </w:r>
    </w:p>
    <w:p w:rsidR="00963019" w:rsidRPr="00F057E2" w:rsidRDefault="00963019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16002F" w:rsidRPr="00F057E2" w:rsidRDefault="0016002F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>CAT:</w:t>
      </w:r>
    </w:p>
    <w:p w:rsidR="0016002F" w:rsidRPr="00F057E2" w:rsidRDefault="0016002F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p w:rsidR="009A0303" w:rsidRPr="00F057E2" w:rsidRDefault="0016002F" w:rsidP="001E3C2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E</w:t>
      </w:r>
      <w:r w:rsidR="009A030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viter une blessure lors de la chute</w:t>
      </w:r>
    </w:p>
    <w:p w:rsidR="009A0303" w:rsidRPr="00F057E2" w:rsidRDefault="0016002F" w:rsidP="001E3C2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L</w:t>
      </w:r>
      <w:r w:rsidR="009A030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ibér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er les voies aériennes</w:t>
      </w:r>
    </w:p>
    <w:p w:rsidR="009A0303" w:rsidRPr="00F057E2" w:rsidRDefault="0016002F" w:rsidP="001E3C2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N</w:t>
      </w:r>
      <w:r w:rsidR="009A030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e pas s'opposer au malade en phase post critique</w:t>
      </w:r>
    </w:p>
    <w:p w:rsidR="009A0303" w:rsidRPr="00F057E2" w:rsidRDefault="0016002F" w:rsidP="001E3C2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Prévenir d'autre crises (l0</w:t>
      </w:r>
      <w:r w:rsidR="009A030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mg Diazépam  ou I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mg </w:t>
      </w:r>
      <w:proofErr w:type="spellStart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C</w:t>
      </w:r>
      <w:r w:rsidR="009A030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lonazépam</w:t>
      </w:r>
      <w:proofErr w:type="spellEnd"/>
      <w:r w:rsidR="009A030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</w:p>
    <w:p w:rsidR="009A0303" w:rsidRPr="00F057E2" w:rsidRDefault="0016002F" w:rsidP="001E3C2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R</w:t>
      </w:r>
      <w:r w:rsidR="009A030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echercher un déficit post critique</w:t>
      </w:r>
    </w:p>
    <w:p w:rsidR="009A0303" w:rsidRPr="00F057E2" w:rsidRDefault="0016002F" w:rsidP="001E3C2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R</w:t>
      </w:r>
      <w:r w:rsidR="009A030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echercher une hypoglycémie</w:t>
      </w:r>
    </w:p>
    <w:p w:rsidR="0016002F" w:rsidRPr="00F057E2" w:rsidRDefault="0016002F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Diagnostic différentiel: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• Lipothymie: malaise général, faux vertiges, sueurs, pâleur, obnubilation (2- 5 min),</w:t>
      </w:r>
      <w:r w:rsidR="0092110F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syncope, perte de connaissance avec abolition du tonus et chute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• Hypoglycémie fonctionnelle.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• AIT (Accident ischémique transitoire)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• Crise hystérique : crises nevropathiques qui durent beaucoup plus longtemps,</w:t>
      </w:r>
      <w:r w:rsidR="0016002F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anarchiques ou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crise de simulation</w:t>
      </w:r>
    </w:p>
    <w:p w:rsidR="0016002F" w:rsidRPr="00F057E2" w:rsidRDefault="0016002F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2- crises partielles ou focales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Décharge d'une population de neurones cérébraux ou même d'un seul hémisphère</w:t>
      </w:r>
      <w:r w:rsidR="008A1272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9A0303" w:rsidRPr="00F057E2" w:rsidRDefault="008A1272" w:rsidP="001E3C2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C</w:t>
      </w:r>
      <w:r w:rsidR="009A0303"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rises partielles simples:</w:t>
      </w:r>
      <w:r w:rsidR="009A030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(Décharge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au niveau des aires corticales s</w:t>
      </w:r>
      <w:r w:rsidR="009A030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pécifiques sans troubles de </w:t>
      </w:r>
      <w:proofErr w:type="spellStart"/>
      <w:r w:rsidR="009A030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la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c</w:t>
      </w:r>
      <w:r w:rsidR="009A030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onscience</w:t>
      </w:r>
      <w:proofErr w:type="spellEnd"/>
      <w:r w:rsidR="009A030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</w:p>
    <w:p w:rsidR="009A0303" w:rsidRPr="00F057E2" w:rsidRDefault="009A0303" w:rsidP="001E3C2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Avec signes moteurs</w:t>
      </w:r>
    </w:p>
    <w:p w:rsidR="009A0303" w:rsidRPr="00F057E2" w:rsidRDefault="009A0303" w:rsidP="001E3C2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Avec signe </w:t>
      </w:r>
      <w:proofErr w:type="spellStart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somato</w:t>
      </w:r>
      <w:proofErr w:type="spellEnd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-sensitifs ou sensoriels</w:t>
      </w:r>
    </w:p>
    <w:p w:rsidR="009A0303" w:rsidRPr="00F057E2" w:rsidRDefault="009A0303" w:rsidP="001E3C2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Avec signes végétatifs</w:t>
      </w:r>
    </w:p>
    <w:p w:rsidR="009A0303" w:rsidRPr="00F057E2" w:rsidRDefault="009A0303" w:rsidP="001E3C2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Avec signes psychiques</w:t>
      </w:r>
    </w:p>
    <w:p w:rsidR="008A1272" w:rsidRPr="00F057E2" w:rsidRDefault="008A1272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8A1272" w:rsidRPr="00F057E2" w:rsidRDefault="008A1272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8A1272" w:rsidRPr="00F057E2" w:rsidRDefault="008A1272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A0303" w:rsidRPr="00F057E2" w:rsidRDefault="009A0303" w:rsidP="001E3C2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Crises partielles complexes :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Début partiel suivi des troubles de conscience et/ou d'automatisme.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Avec troubles de la conscience dès le début de la crise, accompagnés ou non d'automatisme. (Décharges au</w:t>
      </w:r>
      <w:r w:rsidR="008A1272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niveau des aires corticales associatives avec trouble de la conscienc</w:t>
      </w:r>
      <w:r w:rsidR="008A1272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 et </w:t>
      </w: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amnésie </w:t>
      </w:r>
      <w:proofErr w:type="spellStart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post-critique</w:t>
      </w:r>
      <w:proofErr w:type="spellEnd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</w:p>
    <w:p w:rsidR="009A0303" w:rsidRPr="00F057E2" w:rsidRDefault="009A0303" w:rsidP="001E3C2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Crises partielles secondairement généralisées :</w:t>
      </w:r>
    </w:p>
    <w:p w:rsidR="009A0303" w:rsidRPr="00F057E2" w:rsidRDefault="009A0303" w:rsidP="001E3C2A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Crise partielle simple secondairement généralisée</w:t>
      </w:r>
    </w:p>
    <w:p w:rsidR="009A0303" w:rsidRPr="00F057E2" w:rsidRDefault="009A0303" w:rsidP="001E3C2A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Crise partielle complexe secondairement généralisée</w:t>
      </w:r>
    </w:p>
    <w:p w:rsidR="009A0303" w:rsidRPr="00F057E2" w:rsidRDefault="009A0303" w:rsidP="001E3C2A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Crises partielles simples évoluant vers une crise partielle complexe puis généralisation</w:t>
      </w:r>
      <w:r w:rsidR="008A1272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secondaire.</w:t>
      </w:r>
    </w:p>
    <w:p w:rsidR="008A1272" w:rsidRPr="00F057E2" w:rsidRDefault="008A1272" w:rsidP="001E3C2A">
      <w:pPr>
        <w:pStyle w:val="Paragraphedeliste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A0303" w:rsidRPr="00F057E2" w:rsidRDefault="008A1272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3-</w:t>
      </w:r>
      <w:r w:rsidR="009A0303"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crises non classées</w:t>
      </w:r>
    </w:p>
    <w:p w:rsidR="00684E13" w:rsidRPr="00F057E2" w:rsidRDefault="00684E13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684E13" w:rsidRPr="00F057E2" w:rsidRDefault="00684E13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684E13" w:rsidRPr="00F057E2" w:rsidRDefault="00684E13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9A0303" w:rsidRPr="00F057E2" w:rsidRDefault="009A0303" w:rsidP="009A0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303" w:rsidRPr="00F057E2" w:rsidRDefault="008A1272" w:rsidP="0092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V</w:t>
      </w:r>
      <w:r w:rsidR="0092110F" w:rsidRPr="00F057E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</w:t>
      </w:r>
      <w:r w:rsidRPr="00F057E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4 </w:t>
      </w:r>
      <w:r w:rsidR="009A0303" w:rsidRPr="00F057E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Sémiologie clinique des épilepsies généralisées cryptogéniques ou</w:t>
      </w:r>
      <w:r w:rsidR="0092110F" w:rsidRPr="00F057E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r w:rsidR="009A0303" w:rsidRPr="00F057E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sympt</w:t>
      </w:r>
      <w:r w:rsidRPr="00F057E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omatiq</w:t>
      </w:r>
      <w:r w:rsidR="009A0303" w:rsidRPr="00F057E2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ues: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Regroupe 4 syndromes épileptiques rares et de pronostic sévère</w:t>
      </w:r>
      <w:r w:rsidR="001E3C2A" w:rsidRPr="00F057E2">
        <w:rPr>
          <w:rFonts w:ascii="Times New Roman" w:hAnsi="Times New Roman" w:cs="Times New Roman"/>
          <w:color w:val="000000" w:themeColor="text1"/>
        </w:rPr>
        <w:t> :</w:t>
      </w:r>
    </w:p>
    <w:p w:rsidR="008A1272" w:rsidRPr="00F057E2" w:rsidRDefault="008A1272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 xml:space="preserve">1- </w:t>
      </w:r>
      <w:r w:rsidRPr="00F057E2">
        <w:rPr>
          <w:rFonts w:ascii="Times New Roman" w:hAnsi="Times New Roman" w:cs="Times New Roman"/>
          <w:color w:val="000000" w:themeColor="text1"/>
        </w:rPr>
        <w:t>syndrome de WEST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 xml:space="preserve">2- </w:t>
      </w:r>
      <w:r w:rsidRPr="00F057E2">
        <w:rPr>
          <w:rFonts w:ascii="Times New Roman" w:hAnsi="Times New Roman" w:cs="Times New Roman"/>
          <w:color w:val="000000" w:themeColor="text1"/>
        </w:rPr>
        <w:t>syndrome de LENNOX - GASTAUT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 xml:space="preserve">3- </w:t>
      </w:r>
      <w:r w:rsidRPr="00F057E2">
        <w:rPr>
          <w:rFonts w:ascii="Times New Roman" w:hAnsi="Times New Roman" w:cs="Times New Roman"/>
          <w:color w:val="000000" w:themeColor="text1"/>
        </w:rPr>
        <w:t xml:space="preserve">épilepsie </w:t>
      </w:r>
      <w:r w:rsidRPr="00F057E2">
        <w:rPr>
          <w:rFonts w:ascii="Arial" w:hAnsi="Arial" w:cs="Arial"/>
          <w:color w:val="000000" w:themeColor="text1"/>
        </w:rPr>
        <w:t xml:space="preserve">à </w:t>
      </w:r>
      <w:r w:rsidRPr="00F057E2">
        <w:rPr>
          <w:rFonts w:ascii="Times New Roman" w:hAnsi="Times New Roman" w:cs="Times New Roman"/>
          <w:color w:val="000000" w:themeColor="text1"/>
        </w:rPr>
        <w:t xml:space="preserve">crise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myoclono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>-astatique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4- </w:t>
      </w:r>
      <w:r w:rsidRPr="00F057E2">
        <w:rPr>
          <w:rFonts w:ascii="Times New Roman" w:hAnsi="Times New Roman" w:cs="Times New Roman"/>
          <w:color w:val="000000" w:themeColor="text1"/>
        </w:rPr>
        <w:t>épilepsie avec absence myoclonique</w:t>
      </w:r>
    </w:p>
    <w:p w:rsidR="008A1272" w:rsidRPr="00F057E2" w:rsidRDefault="008A1272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Lorsque ces syndromes sont en rapport avec une anomalie cérébrale du SNC ou avec une affection</w:t>
      </w:r>
      <w:r w:rsidR="00D00784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="00963019" w:rsidRPr="00F057E2">
        <w:rPr>
          <w:rFonts w:ascii="Times New Roman" w:hAnsi="Times New Roman" w:cs="Times New Roman"/>
          <w:color w:val="000000" w:themeColor="text1"/>
        </w:rPr>
        <w:t>n</w:t>
      </w:r>
      <w:r w:rsidRPr="00F057E2">
        <w:rPr>
          <w:rFonts w:ascii="Times New Roman" w:hAnsi="Times New Roman" w:cs="Times New Roman"/>
          <w:color w:val="000000" w:themeColor="text1"/>
        </w:rPr>
        <w:t>eurologique</w:t>
      </w:r>
      <w:r w:rsidR="00943547" w:rsidRPr="00F057E2">
        <w:rPr>
          <w:rFonts w:ascii="Times New Roman" w:hAnsi="Times New Roman" w:cs="Times New Roman"/>
          <w:color w:val="000000" w:themeColor="text1"/>
        </w:rPr>
        <w:t> ;</w:t>
      </w:r>
      <w:r w:rsidRPr="00F057E2">
        <w:rPr>
          <w:rFonts w:ascii="Times New Roman" w:hAnsi="Times New Roman" w:cs="Times New Roman"/>
          <w:color w:val="000000" w:themeColor="text1"/>
        </w:rPr>
        <w:t xml:space="preserve"> ils sont dits symptomatiques,</w:t>
      </w:r>
      <w:r w:rsidR="008A1272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lorsqu' ils surviennent en dehors de toute étiologie reconnue, ils</w:t>
      </w:r>
      <w:r w:rsidR="008A1272" w:rsidRPr="00F057E2">
        <w:rPr>
          <w:rFonts w:ascii="Times New Roman" w:hAnsi="Times New Roman" w:cs="Times New Roman"/>
          <w:color w:val="000000" w:themeColor="text1"/>
        </w:rPr>
        <w:t xml:space="preserve"> sont dits cryptogénétiques. </w:t>
      </w:r>
    </w:p>
    <w:p w:rsidR="00D00784" w:rsidRPr="00F057E2" w:rsidRDefault="00D00784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1E3C2A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 xml:space="preserve">Syndrome de WEST: </w:t>
      </w:r>
      <w:r w:rsidRPr="00F057E2">
        <w:rPr>
          <w:rFonts w:ascii="Times New Roman" w:hAnsi="Times New Roman" w:cs="Times New Roman"/>
          <w:color w:val="000000" w:themeColor="text1"/>
        </w:rPr>
        <w:t>(Incidence:</w:t>
      </w:r>
      <w:r w:rsidR="00684E13" w:rsidRPr="00F057E2">
        <w:rPr>
          <w:rFonts w:ascii="Times New Roman" w:hAnsi="Times New Roman" w:cs="Times New Roman"/>
          <w:color w:val="000000" w:themeColor="text1"/>
        </w:rPr>
        <w:t xml:space="preserve"> 1</w:t>
      </w:r>
      <w:r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="00684E13" w:rsidRPr="00F057E2">
        <w:rPr>
          <w:rFonts w:ascii="Times New Roman" w:hAnsi="Times New Roman" w:cs="Times New Roman"/>
          <w:color w:val="000000" w:themeColor="text1"/>
        </w:rPr>
        <w:t>cas</w:t>
      </w:r>
      <w:r w:rsidRPr="00F057E2">
        <w:rPr>
          <w:rFonts w:ascii="Times New Roman" w:hAnsi="Times New Roman" w:cs="Times New Roman"/>
          <w:color w:val="000000" w:themeColor="text1"/>
        </w:rPr>
        <w:t>/5000)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 xml:space="preserve">syndrome des spasmes infantiles est définit par la survenue chez un </w:t>
      </w:r>
      <w:proofErr w:type="gramStart"/>
      <w:r w:rsidRPr="00F057E2">
        <w:rPr>
          <w:rFonts w:ascii="Times New Roman" w:hAnsi="Times New Roman" w:cs="Times New Roman"/>
          <w:color w:val="000000" w:themeColor="text1"/>
        </w:rPr>
        <w:t>NRS(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âge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inf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à </w:t>
      </w:r>
      <w:r w:rsidRPr="00F057E2">
        <w:rPr>
          <w:rFonts w:ascii="Times New Roman" w:hAnsi="Times New Roman" w:cs="Times New Roman"/>
          <w:color w:val="000000" w:themeColor="text1"/>
        </w:rPr>
        <w:t>1 an), d'une triade.</w:t>
      </w:r>
      <w:r w:rsidR="00D00784" w:rsidRPr="00F057E2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F057E2">
        <w:rPr>
          <w:rFonts w:ascii="Times New Roman" w:hAnsi="Times New Roman" w:cs="Times New Roman"/>
          <w:color w:val="000000" w:themeColor="text1"/>
        </w:rPr>
        <w:t>présence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d'ATCD d'encéphalopathie.</w:t>
      </w:r>
    </w:p>
    <w:p w:rsidR="00D00784" w:rsidRPr="00F057E2" w:rsidRDefault="00D00784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 xml:space="preserve">1- Spasmes infantiles: </w:t>
      </w:r>
      <w:r w:rsidRPr="00F057E2">
        <w:rPr>
          <w:rFonts w:ascii="Times New Roman" w:hAnsi="Times New Roman" w:cs="Times New Roman"/>
          <w:color w:val="000000" w:themeColor="text1"/>
        </w:rPr>
        <w:t>le plus souvent répétés en salves et surviennent surtout à l'endormissement ou</w:t>
      </w:r>
      <w:r w:rsidR="00D00784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au réveil; ils peuvent être en flexion intéressant de cou, le tronc ou les membres en abduction ou en</w:t>
      </w:r>
      <w:r w:rsidR="00D00784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adduction pliant l'enfant en deux.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 xml:space="preserve">2- Régression psychomotrice </w:t>
      </w:r>
      <w:r w:rsidRPr="00F057E2">
        <w:rPr>
          <w:rFonts w:ascii="Times New Roman" w:hAnsi="Times New Roman" w:cs="Times New Roman"/>
          <w:color w:val="000000" w:themeColor="text1"/>
        </w:rPr>
        <w:t>(débilité)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 xml:space="preserve">3- Hypsarythmie: </w:t>
      </w:r>
      <w:r w:rsidRPr="00F057E2">
        <w:rPr>
          <w:rFonts w:ascii="Times New Roman" w:hAnsi="Times New Roman" w:cs="Times New Roman"/>
          <w:color w:val="000000" w:themeColor="text1"/>
        </w:rPr>
        <w:t>retrouvée à l'EEG : tracé désorganisé comportant des ondes lentes, des pointes et</w:t>
      </w:r>
      <w:r w:rsidR="00D00784" w:rsidRPr="00F057E2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F057E2">
        <w:rPr>
          <w:rFonts w:ascii="Times New Roman" w:hAnsi="Times New Roman" w:cs="Times New Roman"/>
          <w:color w:val="000000" w:themeColor="text1"/>
        </w:rPr>
        <w:t>des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ondes aiguës de grande amplitude et dont la répétition temporelle et spatiale est anarchique.</w:t>
      </w:r>
    </w:p>
    <w:p w:rsidR="009A0303" w:rsidRPr="00F057E2" w:rsidRDefault="009A0303" w:rsidP="001E3C2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Etiologies :-Encéphalopathie anoxique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 xml:space="preserve">- Lésions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séquellaires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 xml:space="preserve"> d'une infection à CMV ou d'un trouble circulatoire.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- Mal formation cérébr</w:t>
      </w:r>
      <w:r w:rsidR="00684E13" w:rsidRPr="00F057E2">
        <w:rPr>
          <w:rFonts w:ascii="Times New Roman" w:hAnsi="Times New Roman" w:cs="Times New Roman"/>
          <w:color w:val="000000" w:themeColor="text1"/>
        </w:rPr>
        <w:t>ale (Agénésie du corps calleux, d</w:t>
      </w:r>
      <w:r w:rsidRPr="00F057E2">
        <w:rPr>
          <w:rFonts w:ascii="Times New Roman" w:hAnsi="Times New Roman" w:cs="Times New Roman"/>
          <w:color w:val="000000" w:themeColor="text1"/>
        </w:rPr>
        <w:t>ysplasie corticale)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 xml:space="preserve">- Sclérose tubéreuse de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Bourneville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Phacomatose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>)</w:t>
      </w:r>
    </w:p>
    <w:p w:rsidR="009A0303" w:rsidRPr="00F057E2" w:rsidRDefault="009A0303" w:rsidP="001E3C2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 xml:space="preserve">Traitement :-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Sabril</w:t>
      </w:r>
      <w:proofErr w:type="spellEnd"/>
    </w:p>
    <w:p w:rsidR="009A0303" w:rsidRPr="00F057E2" w:rsidRDefault="00684E1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  <w:r w:rsidR="009A0303" w:rsidRPr="00F057E2">
        <w:rPr>
          <w:rFonts w:ascii="Times New Roman" w:hAnsi="Times New Roman" w:cs="Times New Roman"/>
          <w:color w:val="000000" w:themeColor="text1"/>
        </w:rPr>
        <w:t>- Benzodiazépine</w:t>
      </w:r>
    </w:p>
    <w:p w:rsidR="009A0303" w:rsidRPr="00F057E2" w:rsidRDefault="00684E1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  <w:r w:rsidR="009A0303" w:rsidRPr="00F057E2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="009A0303" w:rsidRPr="00F057E2">
        <w:rPr>
          <w:rFonts w:ascii="Times New Roman" w:hAnsi="Times New Roman" w:cs="Times New Roman"/>
          <w:color w:val="000000" w:themeColor="text1"/>
        </w:rPr>
        <w:t>Valproate</w:t>
      </w:r>
      <w:proofErr w:type="spellEnd"/>
      <w:r w:rsidR="009A0303" w:rsidRPr="00F057E2">
        <w:rPr>
          <w:rFonts w:ascii="Times New Roman" w:hAnsi="Times New Roman" w:cs="Times New Roman"/>
          <w:color w:val="000000" w:themeColor="text1"/>
        </w:rPr>
        <w:t xml:space="preserve"> de N a+</w:t>
      </w:r>
    </w:p>
    <w:p w:rsidR="00C46D29" w:rsidRPr="00F057E2" w:rsidRDefault="00C46D29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C46D29" w:rsidRPr="00F057E2" w:rsidRDefault="00C46D29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CB7B1C" w:rsidRPr="00F057E2" w:rsidRDefault="00CB7B1C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9008D5" w:rsidRPr="00F057E2" w:rsidRDefault="009A0303" w:rsidP="001E3C2A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F057E2">
        <w:rPr>
          <w:rFonts w:ascii="Times New Roman" w:hAnsi="Times New Roman" w:cs="Times New Roman"/>
          <w:b/>
          <w:bCs/>
          <w:color w:val="000000" w:themeColor="text1"/>
        </w:rPr>
        <w:t>Sd</w:t>
      </w:r>
      <w:proofErr w:type="spellEnd"/>
      <w:r w:rsidRPr="00F057E2">
        <w:rPr>
          <w:rFonts w:ascii="Times New Roman" w:hAnsi="Times New Roman" w:cs="Times New Roman"/>
          <w:b/>
          <w:bCs/>
          <w:color w:val="000000" w:themeColor="text1"/>
        </w:rPr>
        <w:t xml:space="preserve"> de Lennox-</w:t>
      </w:r>
      <w:r w:rsidR="009008D5" w:rsidRPr="00F057E2">
        <w:rPr>
          <w:rFonts w:ascii="Times New Roman" w:hAnsi="Times New Roman" w:cs="Times New Roman"/>
          <w:b/>
          <w:bCs/>
          <w:color w:val="000000" w:themeColor="text1"/>
        </w:rPr>
        <w:t>Gastaut :</w:t>
      </w:r>
      <w:r w:rsidRPr="00F057E2">
        <w:rPr>
          <w:rFonts w:ascii="Times New Roman" w:hAnsi="Times New Roman" w:cs="Times New Roman"/>
          <w:color w:val="000000" w:themeColor="text1"/>
        </w:rPr>
        <w:t xml:space="preserve"> 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C</w:t>
      </w:r>
      <w:r w:rsidR="009008D5" w:rsidRPr="00F057E2">
        <w:rPr>
          <w:rFonts w:ascii="Times New Roman" w:hAnsi="Times New Roman" w:cs="Times New Roman"/>
          <w:color w:val="000000" w:themeColor="text1"/>
        </w:rPr>
        <w:t>’</w:t>
      </w:r>
      <w:r w:rsidRPr="00F057E2">
        <w:rPr>
          <w:rFonts w:ascii="Times New Roman" w:hAnsi="Times New Roman" w:cs="Times New Roman"/>
          <w:color w:val="000000" w:themeColor="text1"/>
        </w:rPr>
        <w:t>est la forme la plus sévère des épilepsies infantiles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 xml:space="preserve">Il est définit sur le plan clinique par l'association de : Crise </w:t>
      </w:r>
      <w:r w:rsidR="00684E13" w:rsidRPr="00F057E2">
        <w:rPr>
          <w:rFonts w:ascii="Times New Roman" w:hAnsi="Times New Roman" w:cs="Times New Roman"/>
          <w:color w:val="000000" w:themeColor="text1"/>
        </w:rPr>
        <w:t>tonique, crise</w:t>
      </w:r>
      <w:r w:rsidRPr="00F057E2">
        <w:rPr>
          <w:rFonts w:ascii="Times New Roman" w:hAnsi="Times New Roman" w:cs="Times New Roman"/>
          <w:color w:val="000000" w:themeColor="text1"/>
        </w:rPr>
        <w:t xml:space="preserve"> atonique et</w:t>
      </w:r>
      <w:r w:rsidR="00CB7B1C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="00684E13" w:rsidRPr="00F057E2">
        <w:rPr>
          <w:rFonts w:ascii="Times New Roman" w:hAnsi="Times New Roman" w:cs="Times New Roman"/>
          <w:color w:val="000000" w:themeColor="text1"/>
        </w:rPr>
        <w:t>a</w:t>
      </w:r>
      <w:r w:rsidRPr="00F057E2">
        <w:rPr>
          <w:rFonts w:ascii="Times New Roman" w:hAnsi="Times New Roman" w:cs="Times New Roman"/>
          <w:color w:val="000000" w:themeColor="text1"/>
        </w:rPr>
        <w:t>bsence atypique.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Sur le plan électrique ce sont des décharges généralisées inter-critiques de pointes- ondes</w:t>
      </w:r>
      <w:r w:rsidR="00CB7B1C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des a</w:t>
      </w:r>
      <w:r w:rsidR="00684E13" w:rsidRPr="00F057E2">
        <w:rPr>
          <w:rFonts w:ascii="Times New Roman" w:hAnsi="Times New Roman" w:cs="Times New Roman"/>
          <w:color w:val="000000" w:themeColor="text1"/>
        </w:rPr>
        <w:t xml:space="preserve">ctivités rapides de recrutement </w:t>
      </w:r>
      <w:r w:rsidRPr="00F057E2">
        <w:rPr>
          <w:rFonts w:ascii="Times New Roman" w:hAnsi="Times New Roman" w:cs="Times New Roman"/>
          <w:color w:val="000000" w:themeColor="text1"/>
        </w:rPr>
        <w:t>associées à</w:t>
      </w:r>
      <w:r w:rsidR="00684E13" w:rsidRPr="00F057E2">
        <w:rPr>
          <w:rFonts w:ascii="Times New Roman" w:hAnsi="Times New Roman" w:cs="Times New Roman"/>
          <w:color w:val="000000" w:themeColor="text1"/>
        </w:rPr>
        <w:t xml:space="preserve"> une d</w:t>
      </w:r>
      <w:r w:rsidRPr="00F057E2">
        <w:rPr>
          <w:rFonts w:ascii="Times New Roman" w:hAnsi="Times New Roman" w:cs="Times New Roman"/>
          <w:color w:val="000000" w:themeColor="text1"/>
        </w:rPr>
        <w:t>étérioration intellectuelle.</w:t>
      </w:r>
    </w:p>
    <w:p w:rsidR="009008D5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 xml:space="preserve">Age de début: Age préscolaire avant 8 </w:t>
      </w:r>
      <w:r w:rsidR="009008D5" w:rsidRPr="00F057E2">
        <w:rPr>
          <w:rFonts w:ascii="Times New Roman" w:hAnsi="Times New Roman" w:cs="Times New Roman"/>
          <w:color w:val="000000" w:themeColor="text1"/>
        </w:rPr>
        <w:t>ans.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Le pronostic est sévère.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F057E2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v. </w:t>
      </w:r>
      <w:r w:rsidRPr="00F057E2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Etiologie des épilepsies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>1- Facteurs génétiques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 xml:space="preserve">a.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Anomalies chromosomiques : trisomie 21</w:t>
      </w:r>
    </w:p>
    <w:p w:rsidR="00EC44DF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b.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Facteur familial</w:t>
      </w:r>
      <w:r w:rsidR="00EC44DF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: contexte familial (40% des épileptiques)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>2- Facteurs acquis</w:t>
      </w:r>
    </w:p>
    <w:p w:rsidR="009A0303" w:rsidRPr="00F057E2" w:rsidRDefault="009008D5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 xml:space="preserve">          </w:t>
      </w:r>
      <w:r w:rsidR="009A0303" w:rsidRPr="00F057E2">
        <w:rPr>
          <w:rFonts w:ascii="Times New Roman" w:hAnsi="Times New Roman" w:cs="Times New Roman"/>
          <w:b/>
          <w:bCs/>
          <w:color w:val="000000" w:themeColor="text1"/>
        </w:rPr>
        <w:t xml:space="preserve">a. </w:t>
      </w:r>
      <w:r w:rsidR="009A0303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facteurs périnataux :</w:t>
      </w:r>
    </w:p>
    <w:p w:rsidR="009A0303" w:rsidRPr="00F057E2" w:rsidRDefault="009A0303" w:rsidP="001E3C2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causes prénatales :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anomalie de développement cortical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infection du SVC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intoxication médicamenteuse </w:t>
      </w:r>
      <w:proofErr w:type="spellStart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materno</w:t>
      </w:r>
      <w:proofErr w:type="spellEnd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proofErr w:type="spellStart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foetale</w:t>
      </w:r>
      <w:proofErr w:type="spellEnd"/>
    </w:p>
    <w:p w:rsidR="009A0303" w:rsidRPr="00F057E2" w:rsidRDefault="009A0303" w:rsidP="001E3C2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causes néonatales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encéphalopathie ischémique et hypoxique </w:t>
      </w:r>
      <w:r w:rsidRPr="00F057E2">
        <w:rPr>
          <w:rFonts w:ascii="Arial" w:hAnsi="Arial" w:cs="Arial"/>
          <w:color w:val="000000" w:themeColor="text1"/>
          <w:sz w:val="24"/>
          <w:szCs w:val="24"/>
        </w:rPr>
        <w:t xml:space="preserve">=&gt;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retard psychomoteur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contusion cérébrale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hémorragie intracrânienne (HIC)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infections cérébro-méningées bactériennes ou virales .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Encéphalopathie toxique (sédatifs pris par la mère)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 xml:space="preserve">b.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anomalies du développement cortical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 xml:space="preserve">c.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lésions cicatricielles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 xml:space="preserve">d.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maladies infectieuses :</w:t>
      </w:r>
      <w:r w:rsidR="00D02408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touchent les enfants moins de 5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ans, généralement se sont des</w:t>
      </w:r>
      <w:r w:rsidR="00CB7B1C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infections fébriles tels que les infections virales des voies aéro-digestives (otites,</w:t>
      </w:r>
      <w:r w:rsidR="00CB7B1C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sinusites, rhinites, </w:t>
      </w:r>
      <w:proofErr w:type="gramStart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.... )</w:t>
      </w:r>
      <w:proofErr w:type="gramEnd"/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e.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Tumeurs cérébrales: très lentement progressive: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8"/>
          <w:szCs w:val="18"/>
        </w:rPr>
        <w:t xml:space="preserve">~ </w:t>
      </w:r>
      <w:proofErr w:type="spellStart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Oligodendrogliome</w:t>
      </w:r>
      <w:proofErr w:type="spellEnd"/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8"/>
          <w:szCs w:val="18"/>
        </w:rPr>
        <w:t xml:space="preserve">~ </w:t>
      </w:r>
      <w:proofErr w:type="spellStart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Astrocytome</w:t>
      </w:r>
      <w:proofErr w:type="spellEnd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bas grade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8"/>
          <w:szCs w:val="18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Méningiome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8"/>
          <w:szCs w:val="18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Métastases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8"/>
          <w:szCs w:val="18"/>
        </w:rPr>
        <w:t xml:space="preserve">~ </w:t>
      </w:r>
      <w:proofErr w:type="spellStart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Glioblastome</w:t>
      </w:r>
      <w:proofErr w:type="spellEnd"/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f.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Traumatisme crânien: même si c'est un ancien T. C. remontant à</w:t>
      </w:r>
      <w:r w:rsidR="00D02408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10 ou 20 ans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 xml:space="preserve">g.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Maladies cérébrales: séquelles d'AVC</w:t>
      </w:r>
      <w:r w:rsidR="00C74D9B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TVC, malformations vasculaires, angiomes et </w:t>
      </w:r>
      <w:proofErr w:type="spellStart"/>
      <w:r w:rsidR="00C74D9B"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cavernomes</w:t>
      </w:r>
      <w:proofErr w:type="spellEnd"/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 xml:space="preserve">h.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Facteurs toxiques: toxicomanie, excès de boissons alcoolisées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Arial" w:hAnsi="Arial" w:cs="Arial"/>
          <w:b/>
          <w:bCs/>
          <w:color w:val="000000" w:themeColor="text1"/>
        </w:rPr>
        <w:t>i</w:t>
      </w:r>
      <w:r w:rsidRPr="00F057E2">
        <w:rPr>
          <w:rFonts w:ascii="Arial" w:hAnsi="Arial" w:cs="Arial"/>
          <w:color w:val="000000" w:themeColor="text1"/>
        </w:rPr>
        <w:t xml:space="preserve">.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Médicaments: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8"/>
          <w:szCs w:val="18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Théophylline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8"/>
          <w:szCs w:val="18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Isoniazide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8"/>
          <w:szCs w:val="18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Pénicilline en IV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8"/>
          <w:szCs w:val="18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Psychotropes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8"/>
          <w:szCs w:val="18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Antidépresseurs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57E2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j.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métaboliques: hyponatrémie, hypocalcémie et hypoglycémie.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CB7B1C" w:rsidRPr="00F057E2" w:rsidRDefault="00CB7B1C" w:rsidP="001E3C2A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 w:type="page"/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 xml:space="preserve">VI. Explorations complémentaires en </w:t>
      </w:r>
      <w:r w:rsidR="00D02408" w:rsidRPr="00F057E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Epileptologie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• L'EEG:</w:t>
      </w:r>
    </w:p>
    <w:p w:rsidR="009A0303" w:rsidRPr="00F057E2" w:rsidRDefault="00D02408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Enr</w:t>
      </w:r>
      <w:r w:rsidR="009A0303" w:rsidRPr="00F057E2">
        <w:rPr>
          <w:rFonts w:ascii="Times New Roman" w:hAnsi="Times New Roman" w:cs="Times New Roman"/>
          <w:color w:val="000000" w:themeColor="text1"/>
        </w:rPr>
        <w:t xml:space="preserve">egistre l'activité </w:t>
      </w:r>
      <w:r w:rsidR="00BD5F58" w:rsidRPr="00F057E2">
        <w:rPr>
          <w:rFonts w:ascii="Times New Roman" w:hAnsi="Times New Roman" w:cs="Times New Roman"/>
          <w:color w:val="000000" w:themeColor="text1"/>
        </w:rPr>
        <w:t>électrique cérébrale aux moyens d’électrodes de surface posées sur le scalp de façon</w:t>
      </w:r>
      <w:r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="009A0303" w:rsidRPr="00F057E2">
        <w:rPr>
          <w:rFonts w:ascii="Times New Roman" w:hAnsi="Times New Roman" w:cs="Times New Roman"/>
          <w:color w:val="000000" w:themeColor="text1"/>
        </w:rPr>
        <w:t>standardisée</w:t>
      </w:r>
      <w:r w:rsidRPr="00F057E2">
        <w:rPr>
          <w:rFonts w:ascii="Times New Roman" w:hAnsi="Times New Roman" w:cs="Times New Roman"/>
          <w:color w:val="000000" w:themeColor="text1"/>
        </w:rPr>
        <w:t> :</w:t>
      </w:r>
    </w:p>
    <w:p w:rsidR="009A0303" w:rsidRPr="00F057E2" w:rsidRDefault="00D02408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 xml:space="preserve">        -</w:t>
      </w:r>
      <w:r w:rsidR="009A0303" w:rsidRPr="00F057E2">
        <w:rPr>
          <w:rFonts w:ascii="Times New Roman" w:hAnsi="Times New Roman" w:cs="Times New Roman"/>
          <w:color w:val="000000" w:themeColor="text1"/>
        </w:rPr>
        <w:t xml:space="preserve">souffrance cérébrale localisée </w:t>
      </w:r>
      <w:r w:rsidR="009A0303" w:rsidRPr="00F057E2">
        <w:rPr>
          <w:rFonts w:ascii="Arial" w:hAnsi="Arial" w:cs="Arial"/>
          <w:color w:val="000000" w:themeColor="text1"/>
          <w:sz w:val="24"/>
          <w:szCs w:val="24"/>
        </w:rPr>
        <w:t xml:space="preserve">=&gt; </w:t>
      </w:r>
      <w:r w:rsidR="009A0303" w:rsidRPr="00F057E2">
        <w:rPr>
          <w:rFonts w:ascii="Times New Roman" w:hAnsi="Times New Roman" w:cs="Times New Roman"/>
          <w:color w:val="000000" w:themeColor="text1"/>
        </w:rPr>
        <w:t xml:space="preserve">origine </w:t>
      </w:r>
      <w:r w:rsidRPr="00F057E2">
        <w:rPr>
          <w:rFonts w:ascii="Times New Roman" w:hAnsi="Times New Roman" w:cs="Times New Roman"/>
          <w:color w:val="000000" w:themeColor="text1"/>
        </w:rPr>
        <w:t>lésionnelle</w:t>
      </w:r>
    </w:p>
    <w:p w:rsidR="009A0303" w:rsidRPr="00F057E2" w:rsidRDefault="00D02408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 xml:space="preserve">        -</w:t>
      </w:r>
      <w:r w:rsidR="009A0303" w:rsidRPr="00F057E2">
        <w:rPr>
          <w:rFonts w:ascii="Times New Roman" w:hAnsi="Times New Roman" w:cs="Times New Roman"/>
          <w:color w:val="000000" w:themeColor="text1"/>
        </w:rPr>
        <w:t xml:space="preserve">souffrance cérébrale diffuse </w:t>
      </w:r>
      <w:r w:rsidR="009A0303" w:rsidRPr="00F057E2">
        <w:rPr>
          <w:rFonts w:ascii="Arial" w:hAnsi="Arial" w:cs="Arial"/>
          <w:color w:val="000000" w:themeColor="text1"/>
          <w:sz w:val="24"/>
          <w:szCs w:val="24"/>
        </w:rPr>
        <w:t xml:space="preserve">=&gt; </w:t>
      </w:r>
      <w:r w:rsidR="009A0303" w:rsidRPr="00F057E2">
        <w:rPr>
          <w:rFonts w:ascii="Times New Roman" w:hAnsi="Times New Roman" w:cs="Times New Roman"/>
          <w:color w:val="000000" w:themeColor="text1"/>
        </w:rPr>
        <w:t>encéphalopathie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Il dure 20min</w:t>
      </w:r>
      <w:r w:rsidR="00BD5F58" w:rsidRPr="00F057E2">
        <w:rPr>
          <w:rFonts w:ascii="Times New Roman" w:hAnsi="Times New Roman" w:cs="Times New Roman"/>
          <w:color w:val="000000" w:themeColor="text1"/>
        </w:rPr>
        <w:t xml:space="preserve">. </w:t>
      </w:r>
      <w:r w:rsidRPr="00F057E2">
        <w:rPr>
          <w:rFonts w:ascii="Times New Roman" w:hAnsi="Times New Roman" w:cs="Times New Roman"/>
          <w:color w:val="000000" w:themeColor="text1"/>
        </w:rPr>
        <w:t>La réactivité des activités électroencéphalographiques est mise en évidence par des moyens simples</w:t>
      </w:r>
      <w:r w:rsidR="00BD5F58" w:rsidRPr="00F057E2">
        <w:rPr>
          <w:rFonts w:ascii="Times New Roman" w:hAnsi="Times New Roman" w:cs="Times New Roman"/>
          <w:color w:val="000000" w:themeColor="text1"/>
        </w:rPr>
        <w:t xml:space="preserve">, </w:t>
      </w:r>
      <w:r w:rsidRPr="00F057E2">
        <w:rPr>
          <w:rFonts w:ascii="Times New Roman" w:hAnsi="Times New Roman" w:cs="Times New Roman"/>
          <w:color w:val="000000" w:themeColor="text1"/>
        </w:rPr>
        <w:t>ouverture des yeux</w:t>
      </w:r>
      <w:r w:rsidR="00BD5F58" w:rsidRPr="00F057E2">
        <w:rPr>
          <w:rFonts w:ascii="Times New Roman" w:hAnsi="Times New Roman" w:cs="Times New Roman"/>
          <w:color w:val="000000" w:themeColor="text1"/>
        </w:rPr>
        <w:t xml:space="preserve">, </w:t>
      </w:r>
      <w:r w:rsidRPr="00F057E2">
        <w:rPr>
          <w:rFonts w:ascii="Times New Roman" w:hAnsi="Times New Roman" w:cs="Times New Roman"/>
          <w:color w:val="000000" w:themeColor="text1"/>
        </w:rPr>
        <w:t>serrement des points</w:t>
      </w:r>
      <w:r w:rsidR="00BD5F58" w:rsidRPr="00F057E2">
        <w:rPr>
          <w:rFonts w:ascii="Times New Roman" w:hAnsi="Times New Roman" w:cs="Times New Roman"/>
          <w:color w:val="000000" w:themeColor="text1"/>
        </w:rPr>
        <w:t xml:space="preserve">, </w:t>
      </w:r>
      <w:r w:rsidRPr="00F057E2">
        <w:rPr>
          <w:rFonts w:ascii="Times New Roman" w:hAnsi="Times New Roman" w:cs="Times New Roman"/>
          <w:color w:val="000000" w:themeColor="text1"/>
        </w:rPr>
        <w:t>hyperpnée pendant 3-5 min provoquant une hypocapnie avec alcalose respiratoire</w:t>
      </w:r>
      <w:r w:rsidR="00BD5F58" w:rsidRPr="00F057E2">
        <w:rPr>
          <w:rFonts w:ascii="Times New Roman" w:hAnsi="Times New Roman" w:cs="Times New Roman"/>
          <w:color w:val="000000" w:themeColor="text1"/>
        </w:rPr>
        <w:t xml:space="preserve"> et la stimulation lumineuse intermittente (</w:t>
      </w:r>
      <w:r w:rsidRPr="00F057E2">
        <w:rPr>
          <w:rFonts w:ascii="Times New Roman" w:hAnsi="Times New Roman" w:cs="Times New Roman"/>
          <w:color w:val="000000" w:themeColor="text1"/>
        </w:rPr>
        <w:t>SLI</w:t>
      </w:r>
      <w:r w:rsidR="00BD5F58" w:rsidRPr="00F057E2">
        <w:rPr>
          <w:rFonts w:ascii="Times New Roman" w:hAnsi="Times New Roman" w:cs="Times New Roman"/>
          <w:color w:val="000000" w:themeColor="text1"/>
        </w:rPr>
        <w:t>)</w:t>
      </w:r>
      <w:r w:rsidRPr="00F057E2">
        <w:rPr>
          <w:rFonts w:ascii="Times New Roman" w:hAnsi="Times New Roman" w:cs="Times New Roman"/>
          <w:color w:val="000000" w:themeColor="text1"/>
        </w:rPr>
        <w:t xml:space="preserve"> : ce sont des points lumineux intermittents brefs et intenses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Radio du crâne: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- à la recherche des calcifications pathologiques (Tm, phacomatose, parasitose)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- à la recherche de séquelles crâniennes post traumatiques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• Monitorage vidéo avec EEG prolongée: </w:t>
      </w:r>
      <w:r w:rsidR="00BD5F58" w:rsidRPr="00F057E2">
        <w:rPr>
          <w:rFonts w:ascii="Times New Roman" w:hAnsi="Times New Roman" w:cs="Times New Roman"/>
          <w:color w:val="000000" w:themeColor="text1"/>
        </w:rPr>
        <w:t>consiste à enr</w:t>
      </w:r>
      <w:r w:rsidRPr="00F057E2">
        <w:rPr>
          <w:rFonts w:ascii="Times New Roman" w:hAnsi="Times New Roman" w:cs="Times New Roman"/>
          <w:color w:val="000000" w:themeColor="text1"/>
        </w:rPr>
        <w:t>egistrer en continu le comportement du</w:t>
      </w:r>
      <w:r w:rsidR="00CB7B1C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patient et l'activité électrique dans le but d'analyser l'état inter critique et de préciser les corrélations</w:t>
      </w:r>
      <w:r w:rsidR="00CB7B1C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électrochimiques au cours des crises.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• TDM encéphalique </w:t>
      </w:r>
      <w:r w:rsidR="00BD5F58" w:rsidRPr="00F057E2">
        <w:rPr>
          <w:rFonts w:ascii="Times New Roman" w:hAnsi="Times New Roman" w:cs="Times New Roman"/>
          <w:color w:val="000000" w:themeColor="text1"/>
        </w:rPr>
        <w:t>à la recherche d'une tumeur,</w:t>
      </w:r>
      <w:r w:rsidRPr="00F057E2">
        <w:rPr>
          <w:rFonts w:ascii="Times New Roman" w:hAnsi="Times New Roman" w:cs="Times New Roman"/>
          <w:color w:val="000000" w:themeColor="text1"/>
        </w:rPr>
        <w:t xml:space="preserve"> d'un hématome sous-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duraI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>, .....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• IRM cérébrale et angio IRM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• Explorations isotopiques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• tomographie à émission de positrons, </w:t>
      </w:r>
      <w:r w:rsidRPr="00F057E2">
        <w:rPr>
          <w:rFonts w:ascii="Times New Roman" w:hAnsi="Times New Roman" w:cs="Times New Roman"/>
          <w:color w:val="000000" w:themeColor="text1"/>
        </w:rPr>
        <w:t xml:space="preserve">(positon émission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tomography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 xml:space="preserve"> PET)</w:t>
      </w:r>
      <w:r w:rsidR="00182480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c'est la mesure absolue de la consommation locale de glucose.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• tomographie d'émission </w:t>
      </w:r>
      <w:proofErr w:type="spellStart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monophotonique</w:t>
      </w:r>
      <w:proofErr w:type="spellEnd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: </w:t>
      </w:r>
      <w:r w:rsidRPr="00F057E2">
        <w:rPr>
          <w:rFonts w:ascii="Times New Roman" w:hAnsi="Times New Roman" w:cs="Times New Roman"/>
          <w:color w:val="000000" w:themeColor="text1"/>
        </w:rPr>
        <w:t xml:space="preserve">SPECT (single photon émission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computerized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 xml:space="preserve"> T) il</w:t>
      </w:r>
      <w:r w:rsidR="00182480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permet des mesures relatives du D.S.C.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• Autres explorations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• </w:t>
      </w:r>
      <w:proofErr w:type="spellStart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>Magneto-encéphalographie</w:t>
      </w:r>
      <w:proofErr w:type="spellEnd"/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: </w:t>
      </w:r>
      <w:r w:rsidRPr="00F057E2">
        <w:rPr>
          <w:rFonts w:ascii="Times New Roman" w:hAnsi="Times New Roman" w:cs="Times New Roman"/>
          <w:color w:val="000000" w:themeColor="text1"/>
        </w:rPr>
        <w:t>mesure l'activité magnétique générée par l'activité électrique cérébrale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• explorations neuropsychologiques, </w:t>
      </w:r>
      <w:r w:rsidRPr="00F057E2">
        <w:rPr>
          <w:rFonts w:ascii="Times New Roman" w:hAnsi="Times New Roman" w:cs="Times New Roman"/>
          <w:color w:val="000000" w:themeColor="text1"/>
        </w:rPr>
        <w:t>évalue le retentissement de l'épilepsie chez l'enfant sur son</w:t>
      </w:r>
      <w:r w:rsidR="00182480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développement et sa maturation.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• Examen du FO </w:t>
      </w:r>
      <w:r w:rsidRPr="00F057E2">
        <w:rPr>
          <w:rFonts w:ascii="Times New Roman" w:hAnsi="Times New Roman" w:cs="Times New Roman"/>
          <w:color w:val="000000" w:themeColor="text1"/>
        </w:rPr>
        <w:t xml:space="preserve">avec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angiofluorographie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 xml:space="preserve"> rétinienne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• Prélèvement biopsique : </w:t>
      </w:r>
      <w:r w:rsidRPr="00F057E2">
        <w:rPr>
          <w:rFonts w:ascii="Times New Roman" w:hAnsi="Times New Roman" w:cs="Times New Roman"/>
          <w:color w:val="000000" w:themeColor="text1"/>
        </w:rPr>
        <w:t xml:space="preserve">Biopsie de la peau (maladie de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Lafora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>)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Biopsie du muscle (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encéphalomyopathie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mitochodriale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>)</w:t>
      </w:r>
    </w:p>
    <w:p w:rsidR="009008D5" w:rsidRPr="00F057E2" w:rsidRDefault="009008D5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• Bilan biologique: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 xml:space="preserve">NFS, enzymologie hépatique, ionogramme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sg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>, bilan inflammatoire, glycémie.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480" w:rsidRPr="00F057E2" w:rsidRDefault="00182480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7E2">
        <w:rPr>
          <w:rFonts w:ascii="Times New Roman" w:hAnsi="Times New Roman" w:cs="Times New Roman"/>
          <w:color w:val="000000" w:themeColor="text1"/>
          <w:sz w:val="24"/>
          <w:szCs w:val="24"/>
        </w:rPr>
        <w:t>VII. Eléments du diagnostic positif :</w:t>
      </w:r>
    </w:p>
    <w:p w:rsidR="00182480" w:rsidRPr="00F057E2" w:rsidRDefault="00182480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Ils sont cliniques, confortés par l’EEG critique ou </w:t>
      </w:r>
      <w:r w:rsidR="00EC44DF" w:rsidRPr="00F057E2">
        <w:rPr>
          <w:rFonts w:ascii="Times New Roman" w:hAnsi="Times New Roman" w:cs="Times New Roman"/>
          <w:color w:val="000000" w:themeColor="text1"/>
          <w:sz w:val="24"/>
          <w:szCs w:val="24"/>
        </w:rPr>
        <w:t>inter critique</w:t>
      </w:r>
      <w:r w:rsidRPr="00F057E2">
        <w:rPr>
          <w:rFonts w:ascii="Times New Roman" w:hAnsi="Times New Roman" w:cs="Times New Roman"/>
          <w:color w:val="000000" w:themeColor="text1"/>
          <w:sz w:val="24"/>
          <w:szCs w:val="24"/>
        </w:rPr>
        <w:t>. L’EEG est la seule technique pour argumenter le diagnostic positif d’une crise épileptique.</w:t>
      </w:r>
    </w:p>
    <w:p w:rsidR="00182480" w:rsidRPr="00F057E2" w:rsidRDefault="00182480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7E2">
        <w:rPr>
          <w:rFonts w:ascii="Times New Roman" w:hAnsi="Times New Roman" w:cs="Times New Roman"/>
          <w:color w:val="000000" w:themeColor="text1"/>
          <w:sz w:val="24"/>
          <w:szCs w:val="24"/>
        </w:rPr>
        <w:t>Sur le plan clinique : caractère paroxystique (durée et fin brutaux, durée brève de quelques secondes à quelques minutes</w:t>
      </w:r>
      <w:r w:rsidR="00EC44DF" w:rsidRPr="00F057E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82480" w:rsidRPr="00F057E2" w:rsidRDefault="00EC44DF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7E2">
        <w:rPr>
          <w:rFonts w:ascii="Times New Roman" w:hAnsi="Times New Roman" w:cs="Times New Roman"/>
          <w:color w:val="000000" w:themeColor="text1"/>
          <w:sz w:val="24"/>
          <w:szCs w:val="24"/>
        </w:rPr>
        <w:t>La stéréotypie d’une crise à</w:t>
      </w:r>
      <w:r w:rsidR="00182480" w:rsidRPr="00F0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une autre</w:t>
      </w:r>
    </w:p>
    <w:p w:rsidR="00182480" w:rsidRPr="00F057E2" w:rsidRDefault="00182480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7E2">
        <w:rPr>
          <w:rFonts w:ascii="Times New Roman" w:hAnsi="Times New Roman" w:cs="Times New Roman"/>
          <w:color w:val="000000" w:themeColor="text1"/>
          <w:sz w:val="24"/>
          <w:szCs w:val="24"/>
        </w:rPr>
        <w:t>La sémiologie clinique s’enchainant selon un « tempo » et une progression logique</w:t>
      </w:r>
    </w:p>
    <w:p w:rsidR="00182480" w:rsidRPr="00F057E2" w:rsidRDefault="00182480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7E2">
        <w:rPr>
          <w:rFonts w:ascii="Times New Roman" w:hAnsi="Times New Roman" w:cs="Times New Roman"/>
          <w:color w:val="000000" w:themeColor="text1"/>
          <w:sz w:val="24"/>
          <w:szCs w:val="24"/>
        </w:rPr>
        <w:t>Le meilleur examen complémentaire du diagnostic de crise épileptique est d’interroger l’entourage du malade.</w:t>
      </w:r>
    </w:p>
    <w:p w:rsidR="00182480" w:rsidRPr="00F057E2" w:rsidRDefault="00182480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VI</w:t>
      </w:r>
      <w:r w:rsidR="00182480" w:rsidRPr="00F057E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I.</w:t>
      </w:r>
      <w:r w:rsidRPr="00F057E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Complications de l'épilepsie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Etat de mal épileptique (EME)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lastRenderedPageBreak/>
        <w:t>C'est l'expression op</w:t>
      </w:r>
      <w:r w:rsidR="00EC44DF" w:rsidRPr="00F057E2">
        <w:rPr>
          <w:rFonts w:ascii="Times New Roman" w:hAnsi="Times New Roman" w:cs="Times New Roman"/>
          <w:color w:val="000000" w:themeColor="text1"/>
        </w:rPr>
        <w:t xml:space="preserve">timale de l'épilepsie et des syndromes </w:t>
      </w:r>
      <w:r w:rsidRPr="00F057E2">
        <w:rPr>
          <w:rFonts w:ascii="Times New Roman" w:hAnsi="Times New Roman" w:cs="Times New Roman"/>
          <w:color w:val="000000" w:themeColor="text1"/>
        </w:rPr>
        <w:t>é</w:t>
      </w:r>
      <w:r w:rsidR="00EC44DF" w:rsidRPr="00F057E2">
        <w:rPr>
          <w:rFonts w:ascii="Times New Roman" w:hAnsi="Times New Roman" w:cs="Times New Roman"/>
          <w:color w:val="000000" w:themeColor="text1"/>
        </w:rPr>
        <w:t>lectro cliniques. Ce sont des syndromes</w:t>
      </w:r>
      <w:r w:rsidRPr="00F057E2">
        <w:rPr>
          <w:rFonts w:ascii="Times New Roman" w:hAnsi="Times New Roman" w:cs="Times New Roman"/>
          <w:color w:val="000000" w:themeColor="text1"/>
        </w:rPr>
        <w:t xml:space="preserve"> définis par la</w:t>
      </w:r>
      <w:r w:rsidR="00EC44DF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répétition à bref délais de crises épileptiques récurrentes avec persistance</w:t>
      </w:r>
      <w:r w:rsidR="00EC44DF" w:rsidRPr="00F057E2">
        <w:rPr>
          <w:rFonts w:ascii="Times New Roman" w:hAnsi="Times New Roman" w:cs="Times New Roman"/>
          <w:color w:val="000000" w:themeColor="text1"/>
        </w:rPr>
        <w:t xml:space="preserve">, </w:t>
      </w:r>
      <w:r w:rsidRPr="00F057E2">
        <w:rPr>
          <w:rFonts w:ascii="Times New Roman" w:hAnsi="Times New Roman" w:cs="Times New Roman"/>
          <w:color w:val="000000" w:themeColor="text1"/>
        </w:rPr>
        <w:t>pendant la phase inter critique</w:t>
      </w:r>
      <w:r w:rsidR="00182480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d'une altération de la conscience et/ou des Symptômes neurologiques traduisant un épuisement</w:t>
      </w:r>
      <w:r w:rsidR="00182480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neuronal des aires corticales impliquées dans les décharges épileptiques.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L'état de mal épileptique est un état caractérisé par une crise épileptique qui persiste suffisamment</w:t>
      </w:r>
      <w:r w:rsidR="00182480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longtemps ou se répète à des intervalles assez brefs pour créer une condition épileptique fixe et durable.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i/>
          <w:iCs/>
          <w:color w:val="000000" w:themeColor="text1"/>
        </w:rPr>
        <w:t xml:space="preserve">C'est une urgence neurologique </w:t>
      </w:r>
      <w:r w:rsidRPr="00F057E2">
        <w:rPr>
          <w:rFonts w:ascii="Times New Roman" w:hAnsi="Times New Roman" w:cs="Times New Roman"/>
          <w:color w:val="000000" w:themeColor="text1"/>
        </w:rPr>
        <w:t xml:space="preserve">où le traitement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anti-convulsivant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 xml:space="preserve"> doit être instauré le plus</w:t>
      </w:r>
      <w:r w:rsidR="00182480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rapi</w:t>
      </w:r>
      <w:r w:rsidR="00EC44DF" w:rsidRPr="00F057E2">
        <w:rPr>
          <w:rFonts w:ascii="Times New Roman" w:hAnsi="Times New Roman" w:cs="Times New Roman"/>
          <w:color w:val="000000" w:themeColor="text1"/>
        </w:rPr>
        <w:t>dement possible: les troubles neuro-végétatifs</w:t>
      </w:r>
      <w:r w:rsidRPr="00F057E2">
        <w:rPr>
          <w:rFonts w:ascii="Times New Roman" w:hAnsi="Times New Roman" w:cs="Times New Roman"/>
          <w:color w:val="000000" w:themeColor="text1"/>
        </w:rPr>
        <w:t xml:space="preserve"> sévères s'associant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à </w:t>
      </w:r>
      <w:r w:rsidRPr="00F057E2">
        <w:rPr>
          <w:rFonts w:ascii="Times New Roman" w:hAnsi="Times New Roman" w:cs="Times New Roman"/>
          <w:color w:val="000000" w:themeColor="text1"/>
        </w:rPr>
        <w:t>l'</w:t>
      </w:r>
      <w:r w:rsidR="00EC44DF" w:rsidRPr="00F057E2">
        <w:rPr>
          <w:rFonts w:ascii="Times New Roman" w:hAnsi="Times New Roman" w:cs="Times New Roman"/>
          <w:color w:val="000000" w:themeColor="text1"/>
        </w:rPr>
        <w:t>œdème</w:t>
      </w:r>
      <w:r w:rsidRPr="00F057E2">
        <w:rPr>
          <w:rFonts w:ascii="Times New Roman" w:hAnsi="Times New Roman" w:cs="Times New Roman"/>
          <w:color w:val="000000" w:themeColor="text1"/>
        </w:rPr>
        <w:t xml:space="preserve"> cérébral sont responsables d'une</w:t>
      </w:r>
      <w:r w:rsidR="00182480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 xml:space="preserve">altération de la conscience entraînant des lésions neuronales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anoxo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>-ischémiques irréversibles provoquées</w:t>
      </w:r>
      <w:r w:rsidR="00182480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 xml:space="preserve">par la répétition des crises et qui apparaissent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à </w:t>
      </w:r>
      <w:r w:rsidRPr="00F057E2">
        <w:rPr>
          <w:rFonts w:ascii="Times New Roman" w:hAnsi="Times New Roman" w:cs="Times New Roman"/>
          <w:color w:val="000000" w:themeColor="text1"/>
        </w:rPr>
        <w:t>partir de la 60</w:t>
      </w:r>
      <w:r w:rsidRPr="00F057E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ème </w:t>
      </w:r>
      <w:r w:rsidRPr="00F057E2">
        <w:rPr>
          <w:rFonts w:ascii="Times New Roman" w:hAnsi="Times New Roman" w:cs="Times New Roman"/>
          <w:color w:val="000000" w:themeColor="text1"/>
        </w:rPr>
        <w:t xml:space="preserve"> minute d'activité critique.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L'évolution sans tra</w:t>
      </w:r>
      <w:r w:rsidR="00EC44DF" w:rsidRPr="00F057E2">
        <w:rPr>
          <w:rFonts w:ascii="Times New Roman" w:hAnsi="Times New Roman" w:cs="Times New Roman"/>
          <w:color w:val="000000" w:themeColor="text1"/>
        </w:rPr>
        <w:t>itement est mortelle sinon,</w:t>
      </w:r>
      <w:r w:rsidRPr="00F057E2">
        <w:rPr>
          <w:rFonts w:ascii="Times New Roman" w:hAnsi="Times New Roman" w:cs="Times New Roman"/>
          <w:color w:val="000000" w:themeColor="text1"/>
        </w:rPr>
        <w:t xml:space="preserve"> de graves séquelles neurologiques.</w:t>
      </w:r>
    </w:p>
    <w:p w:rsidR="00182480" w:rsidRPr="00F057E2" w:rsidRDefault="00182480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60233F" w:rsidRPr="00F057E2" w:rsidRDefault="0060233F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Etiologies de l'état de mal convulsif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</w:rPr>
        <w:t>Arrêt thérapeutique d'un épileptique connu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~ </w:t>
      </w:r>
      <w:r w:rsidR="00EC44DF" w:rsidRPr="00F057E2">
        <w:rPr>
          <w:rFonts w:ascii="Times New Roman" w:hAnsi="Times New Roman" w:cs="Times New Roman"/>
          <w:color w:val="000000" w:themeColor="text1"/>
        </w:rPr>
        <w:t>A</w:t>
      </w:r>
      <w:r w:rsidRPr="00F057E2">
        <w:rPr>
          <w:rFonts w:ascii="Times New Roman" w:hAnsi="Times New Roman" w:cs="Times New Roman"/>
          <w:color w:val="000000" w:themeColor="text1"/>
        </w:rPr>
        <w:t xml:space="preserve">VC (hématome intra </w:t>
      </w:r>
      <w:r w:rsidR="009008D5" w:rsidRPr="00F057E2">
        <w:rPr>
          <w:rFonts w:ascii="Times New Roman" w:hAnsi="Times New Roman" w:cs="Times New Roman"/>
          <w:color w:val="000000" w:themeColor="text1"/>
        </w:rPr>
        <w:t>cérébral, embolie</w:t>
      </w:r>
      <w:r w:rsidRPr="00F057E2">
        <w:rPr>
          <w:rFonts w:ascii="Times New Roman" w:hAnsi="Times New Roman" w:cs="Times New Roman"/>
          <w:color w:val="000000" w:themeColor="text1"/>
        </w:rPr>
        <w:t xml:space="preserve"> à point de départ cardiaque)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</w:rPr>
        <w:t>Tm cérébrale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</w:rPr>
        <w:t>TC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</w:rPr>
        <w:t>Syndrome infectieux sévère avec Hyperthermie&gt; 39°C</w:t>
      </w:r>
      <w:r w:rsidR="009008D5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(</w:t>
      </w:r>
      <w:r w:rsidR="009008D5" w:rsidRPr="00F057E2">
        <w:rPr>
          <w:rFonts w:ascii="Times New Roman" w:hAnsi="Times New Roman" w:cs="Times New Roman"/>
          <w:color w:val="000000" w:themeColor="text1"/>
        </w:rPr>
        <w:t>abcès, méningite, encéphalite</w:t>
      </w:r>
      <w:r w:rsidRPr="00F057E2">
        <w:rPr>
          <w:rFonts w:ascii="Times New Roman" w:hAnsi="Times New Roman" w:cs="Times New Roman"/>
          <w:color w:val="000000" w:themeColor="text1"/>
        </w:rPr>
        <w:t>)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</w:rPr>
        <w:t xml:space="preserve">Perturbations </w:t>
      </w:r>
      <w:r w:rsidR="009008D5" w:rsidRPr="00F057E2">
        <w:rPr>
          <w:rFonts w:ascii="Times New Roman" w:hAnsi="Times New Roman" w:cs="Times New Roman"/>
          <w:color w:val="000000" w:themeColor="text1"/>
        </w:rPr>
        <w:t>biologiques (hyponatrémie,</w:t>
      </w:r>
      <w:r w:rsidRPr="00F057E2">
        <w:rPr>
          <w:rFonts w:ascii="Times New Roman" w:hAnsi="Times New Roman" w:cs="Times New Roman"/>
          <w:color w:val="000000" w:themeColor="text1"/>
        </w:rPr>
        <w:t xml:space="preserve"> hyper natrémie, </w:t>
      </w:r>
      <w:r w:rsidR="009008D5" w:rsidRPr="00F057E2">
        <w:rPr>
          <w:rFonts w:ascii="Times New Roman" w:hAnsi="Times New Roman" w:cs="Times New Roman"/>
          <w:color w:val="000000" w:themeColor="text1"/>
        </w:rPr>
        <w:t>hypocalcémie,</w:t>
      </w:r>
      <w:r w:rsidRPr="00F057E2">
        <w:rPr>
          <w:rFonts w:ascii="Times New Roman" w:hAnsi="Times New Roman" w:cs="Times New Roman"/>
          <w:color w:val="000000" w:themeColor="text1"/>
        </w:rPr>
        <w:t xml:space="preserve"> hypoglycémie,</w:t>
      </w:r>
      <w:r w:rsidR="00182480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="009008D5" w:rsidRPr="00F057E2">
        <w:rPr>
          <w:rFonts w:ascii="Times New Roman" w:hAnsi="Times New Roman" w:cs="Times New Roman"/>
          <w:color w:val="000000" w:themeColor="text1"/>
        </w:rPr>
        <w:t>hyperglycémie</w:t>
      </w:r>
      <w:r w:rsidRPr="00F057E2">
        <w:rPr>
          <w:rFonts w:ascii="Times New Roman" w:hAnsi="Times New Roman" w:cs="Times New Roman"/>
          <w:color w:val="000000" w:themeColor="text1"/>
        </w:rPr>
        <w:t xml:space="preserve">, anoxie insuffisance rénale, insuffisance </w:t>
      </w:r>
      <w:r w:rsidR="009008D5" w:rsidRPr="00F057E2">
        <w:rPr>
          <w:rFonts w:ascii="Times New Roman" w:hAnsi="Times New Roman" w:cs="Times New Roman"/>
          <w:color w:val="000000" w:themeColor="text1"/>
        </w:rPr>
        <w:t>hépatocellulaire)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</w:rPr>
        <w:t>Intoxication alcoolique aigue ou sevrage alcoolique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8"/>
          <w:szCs w:val="18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</w:rPr>
        <w:t>Surdosage en antidépresseurs, en théophylline, isoniazide, produits de contraste iodés (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métrizamide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>),</w:t>
      </w:r>
      <w:r w:rsidR="00182480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cocaïne.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</w:rPr>
        <w:t>Enfin dans 15 à 20 % des cas, on ne retrouve aucune étiologie satisfaisante.</w:t>
      </w:r>
    </w:p>
    <w:p w:rsidR="00182480" w:rsidRPr="00F057E2" w:rsidRDefault="00182480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</w:rPr>
        <w:t>TRT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</w:rPr>
        <w:t xml:space="preserve">Diazépam = </w:t>
      </w:r>
      <w:r w:rsidR="00D876E1" w:rsidRPr="00F057E2">
        <w:rPr>
          <w:rFonts w:ascii="Times New Roman" w:hAnsi="Times New Roman" w:cs="Times New Roman"/>
          <w:color w:val="000000" w:themeColor="text1"/>
        </w:rPr>
        <w:t>Vali</w:t>
      </w:r>
      <w:r w:rsidR="00EC44DF" w:rsidRPr="00F057E2">
        <w:rPr>
          <w:rFonts w:ascii="Times New Roman" w:hAnsi="Times New Roman" w:cs="Times New Roman"/>
          <w:color w:val="000000" w:themeColor="text1"/>
        </w:rPr>
        <w:t>um par voie IV, enfant:</w:t>
      </w:r>
      <w:r w:rsidR="00D876E1" w:rsidRPr="00F057E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Intrarectale</w:t>
      </w:r>
      <w:proofErr w:type="spellEnd"/>
    </w:p>
    <w:p w:rsidR="009A0303" w:rsidRPr="00F057E2" w:rsidRDefault="009A0303" w:rsidP="001E3C2A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Adulte: 10-20mg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0, 2 - 0,5 mg/Kg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0,3 - 0,5 mg/Kg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HiddenHorzOCR" w:eastAsia="HiddenHorzOCR" w:hAnsi="Times New Roman" w:cs="HiddenHorzOCR"/>
          <w:color w:val="000000" w:themeColor="text1"/>
          <w:sz w:val="18"/>
          <w:szCs w:val="18"/>
        </w:rPr>
        <w:t xml:space="preserve">~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Clonazepam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Rivotril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 xml:space="preserve"> enfant: 0,02-0,05 mg/Kg IV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 xml:space="preserve">0,01 mg/Kg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intrarectale</w:t>
      </w:r>
      <w:proofErr w:type="spellEnd"/>
    </w:p>
    <w:p w:rsidR="009A0303" w:rsidRPr="00F057E2" w:rsidRDefault="009A0303" w:rsidP="001E3C2A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Adulte : 1-2 mg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F057E2">
        <w:rPr>
          <w:rFonts w:ascii="Times New Roman" w:hAnsi="Times New Roman" w:cs="Times New Roman"/>
          <w:color w:val="000000" w:themeColor="text1"/>
        </w:rPr>
        <w:t>Phénobartibal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 xml:space="preserve">= Gardénal: Ampoule dosées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à </w:t>
      </w:r>
      <w:r w:rsidRPr="00F057E2">
        <w:rPr>
          <w:rFonts w:ascii="Times New Roman" w:hAnsi="Times New Roman" w:cs="Times New Roman"/>
          <w:color w:val="000000" w:themeColor="text1"/>
        </w:rPr>
        <w:t>40 mg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Enfant: 20 mg/Kg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Adulte 50mg 2 fois/j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Si échec: Thiopental=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Nédonal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 xml:space="preserve"> 3-5 mg/Kg en flash puis 10 mg/mn</w:t>
      </w:r>
    </w:p>
    <w:p w:rsidR="00D876E1" w:rsidRPr="00F057E2" w:rsidRDefault="00D876E1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• En plus: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 xml:space="preserve">les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antioedémateux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 xml:space="preserve"> cérébraux (</w:t>
      </w:r>
      <w:proofErr w:type="gramStart"/>
      <w:r w:rsidRPr="00F057E2">
        <w:rPr>
          <w:rFonts w:ascii="Times New Roman" w:hAnsi="Times New Roman" w:cs="Times New Roman"/>
          <w:color w:val="000000" w:themeColor="text1"/>
        </w:rPr>
        <w:t>CTC ,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Mannitol)</w:t>
      </w:r>
      <w:r w:rsidR="00D876E1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libération des voies aériennes sup</w:t>
      </w:r>
      <w:r w:rsidR="00D876E1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équilibration hydro-électrolytiques</w:t>
      </w:r>
      <w:r w:rsidR="00EC44DF" w:rsidRPr="00F057E2">
        <w:rPr>
          <w:rFonts w:ascii="Times New Roman" w:hAnsi="Times New Roman" w:cs="Times New Roman"/>
          <w:color w:val="000000" w:themeColor="text1"/>
        </w:rPr>
        <w:t xml:space="preserve">, </w:t>
      </w:r>
      <w:r w:rsidRPr="00F057E2">
        <w:rPr>
          <w:rFonts w:ascii="Times New Roman" w:hAnsi="Times New Roman" w:cs="Times New Roman"/>
          <w:color w:val="000000" w:themeColor="text1"/>
        </w:rPr>
        <w:t>oxygénothérapie .....</w:t>
      </w:r>
    </w:p>
    <w:p w:rsidR="001E3C2A" w:rsidRPr="00F057E2" w:rsidRDefault="001E3C2A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1E3C2A" w:rsidRPr="00F057E2" w:rsidRDefault="001E3C2A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</w:p>
    <w:p w:rsidR="009A0303" w:rsidRPr="00F057E2" w:rsidRDefault="00EC44DF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lastRenderedPageBreak/>
        <w:t>VIII .</w:t>
      </w:r>
      <w:r w:rsidR="009A0303"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TRAITEMENT DES EPILEPSIES</w:t>
      </w:r>
      <w:r w:rsidR="00D876E1"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proofErr w:type="gramStart"/>
      <w:r w:rsidR="009A0303"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: .</w:t>
      </w:r>
      <w:proofErr w:type="gramEnd"/>
    </w:p>
    <w:p w:rsidR="001E3C2A" w:rsidRPr="00F057E2" w:rsidRDefault="001E3C2A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60233F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VIII.1 Médical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- </w:t>
      </w:r>
      <w:r w:rsidRPr="00F057E2">
        <w:rPr>
          <w:rFonts w:ascii="Times New Roman" w:hAnsi="Times New Roman" w:cs="Times New Roman"/>
          <w:color w:val="000000" w:themeColor="text1"/>
        </w:rPr>
        <w:t>Ne jamais traiter qu'une seule crise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 xml:space="preserve">Si 2 crises et plus </w:t>
      </w:r>
      <w:r w:rsidRPr="00F057E2">
        <w:rPr>
          <w:rFonts w:ascii="HiddenHorzOCR" w:eastAsia="HiddenHorzOCR" w:hAnsi="Times New Roman" w:cs="HiddenHorzOCR"/>
          <w:color w:val="000000" w:themeColor="text1"/>
          <w:sz w:val="17"/>
          <w:szCs w:val="17"/>
        </w:rPr>
        <w:t xml:space="preserve">~ </w:t>
      </w:r>
      <w:r w:rsidRPr="00F057E2">
        <w:rPr>
          <w:rFonts w:ascii="Times New Roman" w:hAnsi="Times New Roman" w:cs="Times New Roman"/>
          <w:color w:val="000000" w:themeColor="text1"/>
        </w:rPr>
        <w:t>traitement (augmentation en fonction du poids)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- </w:t>
      </w:r>
      <w:r w:rsidRPr="00F057E2">
        <w:rPr>
          <w:rFonts w:ascii="Times New Roman" w:hAnsi="Times New Roman" w:cs="Times New Roman"/>
          <w:color w:val="000000" w:themeColor="text1"/>
        </w:rPr>
        <w:t xml:space="preserve">Monothérapie: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à </w:t>
      </w:r>
      <w:r w:rsidRPr="00F057E2">
        <w:rPr>
          <w:rFonts w:ascii="Times New Roman" w:hAnsi="Times New Roman" w:cs="Times New Roman"/>
          <w:color w:val="000000" w:themeColor="text1"/>
        </w:rPr>
        <w:t>une dose efficace thérapeutique en fonction du poids corporel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Si échec =&gt; changement de la monothérapie (diminuer progressivement le premier et introduire le deuxième</w:t>
      </w:r>
      <w:r w:rsidR="00D876E1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médicament progressivement)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 xml:space="preserve">Si échec =&gt; bithérapie, si échec =&gt;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polythérapie</w:t>
      </w:r>
      <w:proofErr w:type="spellEnd"/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- </w:t>
      </w:r>
      <w:r w:rsidRPr="00F057E2">
        <w:rPr>
          <w:rFonts w:ascii="Times New Roman" w:hAnsi="Times New Roman" w:cs="Times New Roman"/>
          <w:color w:val="000000" w:themeColor="text1"/>
        </w:rPr>
        <w:t>Si Grossesse: Gardénal, c'est le seul médicament toléré.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 xml:space="preserve">Dés l'accouchement: Gardénal CI (Car rapport lait maternel/Bébé </w:t>
      </w:r>
      <w:r w:rsidRPr="00F057E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= </w:t>
      </w:r>
      <w:r w:rsidRPr="00F057E2">
        <w:rPr>
          <w:rFonts w:ascii="Times New Roman" w:hAnsi="Times New Roman" w:cs="Times New Roman"/>
          <w:color w:val="000000" w:themeColor="text1"/>
        </w:rPr>
        <w:t>Y4)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- </w:t>
      </w:r>
      <w:r w:rsidRPr="00F057E2">
        <w:rPr>
          <w:rFonts w:ascii="Times New Roman" w:hAnsi="Times New Roman" w:cs="Times New Roman"/>
          <w:color w:val="000000" w:themeColor="text1"/>
        </w:rPr>
        <w:t xml:space="preserve">Arrêt thérapeutique: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Trt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 xml:space="preserve"> de 5 ans </w:t>
      </w:r>
      <w:r w:rsidRPr="00F057E2">
        <w:rPr>
          <w:rFonts w:ascii="Arial" w:hAnsi="Arial" w:cs="Arial"/>
          <w:color w:val="000000" w:themeColor="text1"/>
          <w:sz w:val="25"/>
          <w:szCs w:val="25"/>
        </w:rPr>
        <w:t xml:space="preserve">+ </w:t>
      </w:r>
      <w:r w:rsidRPr="00F057E2">
        <w:rPr>
          <w:rFonts w:ascii="Times New Roman" w:hAnsi="Times New Roman" w:cs="Times New Roman"/>
          <w:color w:val="000000" w:themeColor="text1"/>
        </w:rPr>
        <w:t xml:space="preserve">Absence de crise </w:t>
      </w:r>
      <w:r w:rsidRPr="00F057E2">
        <w:rPr>
          <w:rFonts w:ascii="Arial" w:hAnsi="Arial" w:cs="Arial"/>
          <w:color w:val="000000" w:themeColor="text1"/>
          <w:sz w:val="25"/>
          <w:szCs w:val="25"/>
        </w:rPr>
        <w:t xml:space="preserve">+ </w:t>
      </w:r>
      <w:r w:rsidRPr="00F057E2">
        <w:rPr>
          <w:rFonts w:ascii="Times New Roman" w:hAnsi="Times New Roman" w:cs="Times New Roman"/>
          <w:color w:val="000000" w:themeColor="text1"/>
        </w:rPr>
        <w:t>Preuve électrique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- </w:t>
      </w:r>
      <w:r w:rsidRPr="00F057E2">
        <w:rPr>
          <w:rFonts w:ascii="Times New Roman" w:hAnsi="Times New Roman" w:cs="Times New Roman"/>
          <w:color w:val="000000" w:themeColor="text1"/>
        </w:rPr>
        <w:t>Mesures d'urgence devant une crise convulsive: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Ne rien faire sauf protection contre les choc pendant la chute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Position latérale pour libérer les voies aériennes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- </w:t>
      </w:r>
      <w:r w:rsidRPr="00F057E2">
        <w:rPr>
          <w:rFonts w:ascii="Times New Roman" w:hAnsi="Times New Roman" w:cs="Times New Roman"/>
          <w:color w:val="000000" w:themeColor="text1"/>
        </w:rPr>
        <w:t>Que dire au patient? Dédramatisation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- </w:t>
      </w:r>
      <w:r w:rsidRPr="00F057E2">
        <w:rPr>
          <w:rFonts w:ascii="Times New Roman" w:hAnsi="Times New Roman" w:cs="Times New Roman"/>
          <w:color w:val="000000" w:themeColor="text1"/>
        </w:rPr>
        <w:t>Surveillance de l'efficacité thérapeutique: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Dosage plasmatique des antiépileptiques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proofErr w:type="gramStart"/>
      <w:r w:rsidRPr="00F057E2">
        <w:rPr>
          <w:rFonts w:ascii="Arial" w:hAnsi="Arial" w:cs="Arial"/>
          <w:color w:val="000000" w:themeColor="text1"/>
        </w:rPr>
        <w:t>./</w:t>
      </w:r>
      <w:proofErr w:type="gramEnd"/>
      <w:r w:rsidRPr="00F057E2">
        <w:rPr>
          <w:rFonts w:ascii="Arial" w:hAnsi="Arial" w:cs="Arial"/>
          <w:color w:val="000000" w:themeColor="text1"/>
        </w:rPr>
        <w:t xml:space="preserve"> EEG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F057E2">
        <w:rPr>
          <w:rFonts w:ascii="Times New Roman" w:hAnsi="Times New Roman" w:cs="Times New Roman"/>
          <w:color w:val="000000" w:themeColor="text1"/>
        </w:rPr>
        <w:t>./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Surveillance biologique (TGO, TGP PAL ... )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- </w:t>
      </w:r>
      <w:r w:rsidRPr="00F057E2">
        <w:rPr>
          <w:rFonts w:ascii="Times New Roman" w:hAnsi="Times New Roman" w:cs="Times New Roman"/>
          <w:color w:val="000000" w:themeColor="text1"/>
        </w:rPr>
        <w:t>Quand arrêter le TRT ? Après 2 à 5 ans sans crise, une réduction puis un arrêt complet du TRT</w:t>
      </w:r>
      <w:r w:rsidR="00D876E1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peuvent être envisagés</w:t>
      </w:r>
    </w:p>
    <w:p w:rsidR="00D876E1" w:rsidRPr="00F057E2" w:rsidRDefault="00D876E1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F057E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VIII.2 Chirurgical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</w:rPr>
        <w:t>20 % des malades peuvent être concernés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- </w:t>
      </w:r>
      <w:r w:rsidRPr="00F057E2">
        <w:rPr>
          <w:rFonts w:ascii="Times New Roman" w:hAnsi="Times New Roman" w:cs="Times New Roman"/>
          <w:color w:val="000000" w:themeColor="text1"/>
        </w:rPr>
        <w:t xml:space="preserve">Interventions palliatives: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Callosotomie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 xml:space="preserve"> des 2/3 antérieures est indiquée chez certaines épilepsies</w:t>
      </w:r>
      <w:r w:rsidR="00D876E1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partielles bi frontales ou épilepsies généralisées symptomatiques graves comportant des chutes</w:t>
      </w:r>
      <w:r w:rsidR="00D876E1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brutales et traumatisantes</w:t>
      </w:r>
    </w:p>
    <w:p w:rsidR="009A0303" w:rsidRPr="00F057E2" w:rsidRDefault="009A0303" w:rsidP="001E3C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F057E2">
        <w:rPr>
          <w:rFonts w:ascii="Times New Roman" w:hAnsi="Times New Roman" w:cs="Times New Roman"/>
          <w:color w:val="000000" w:themeColor="text1"/>
          <w:sz w:val="33"/>
          <w:szCs w:val="33"/>
        </w:rPr>
        <w:t xml:space="preserve">- </w:t>
      </w:r>
      <w:r w:rsidRPr="00F057E2">
        <w:rPr>
          <w:rFonts w:ascii="Times New Roman" w:hAnsi="Times New Roman" w:cs="Times New Roman"/>
          <w:color w:val="000000" w:themeColor="text1"/>
        </w:rPr>
        <w:t xml:space="preserve">Interventions curatrices: </w:t>
      </w:r>
      <w:proofErr w:type="spellStart"/>
      <w:proofErr w:type="gramStart"/>
      <w:r w:rsidRPr="00F057E2">
        <w:rPr>
          <w:rFonts w:ascii="Times New Roman" w:hAnsi="Times New Roman" w:cs="Times New Roman"/>
          <w:color w:val="000000" w:themeColor="text1"/>
        </w:rPr>
        <w:t>Cortectomies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Pr="00F057E2">
        <w:rPr>
          <w:rFonts w:ascii="Times New Roman" w:hAnsi="Times New Roman" w:cs="Times New Roman"/>
          <w:color w:val="000000" w:themeColor="text1"/>
        </w:rPr>
        <w:t xml:space="preserve"> s'adresse aux épilepsies partielles rebelles au TRT médical</w:t>
      </w:r>
      <w:r w:rsidR="00D876E1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 xml:space="preserve">évoluant depuis au moins deux ans, dont la zone </w:t>
      </w:r>
      <w:proofErr w:type="spellStart"/>
      <w:r w:rsidRPr="00F057E2">
        <w:rPr>
          <w:rFonts w:ascii="Times New Roman" w:hAnsi="Times New Roman" w:cs="Times New Roman"/>
          <w:color w:val="000000" w:themeColor="text1"/>
        </w:rPr>
        <w:t>épileptogène</w:t>
      </w:r>
      <w:proofErr w:type="spellEnd"/>
      <w:r w:rsidRPr="00F057E2">
        <w:rPr>
          <w:rFonts w:ascii="Times New Roman" w:hAnsi="Times New Roman" w:cs="Times New Roman"/>
          <w:color w:val="000000" w:themeColor="text1"/>
        </w:rPr>
        <w:t xml:space="preserve"> siège dans une région cérébrale dont</w:t>
      </w:r>
      <w:r w:rsidR="00D876E1" w:rsidRPr="00F057E2">
        <w:rPr>
          <w:rFonts w:ascii="Times New Roman" w:hAnsi="Times New Roman" w:cs="Times New Roman"/>
          <w:color w:val="000000" w:themeColor="text1"/>
        </w:rPr>
        <w:t xml:space="preserve"> </w:t>
      </w:r>
      <w:r w:rsidRPr="00F057E2">
        <w:rPr>
          <w:rFonts w:ascii="Times New Roman" w:hAnsi="Times New Roman" w:cs="Times New Roman"/>
          <w:color w:val="000000" w:themeColor="text1"/>
        </w:rPr>
        <w:t>l'exérèse ne provoquera pas de déficit neurologique ou neuropsychologique.</w:t>
      </w:r>
    </w:p>
    <w:p w:rsidR="003F4076" w:rsidRPr="00F057E2" w:rsidRDefault="00D876E1" w:rsidP="00D876E1">
      <w:pPr>
        <w:ind w:left="-851" w:right="-709"/>
        <w:rPr>
          <w:color w:val="000000" w:themeColor="text1"/>
        </w:rPr>
      </w:pPr>
      <w:r w:rsidRPr="00F057E2">
        <w:rPr>
          <w:noProof/>
          <w:color w:val="000000" w:themeColor="text1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-582295</wp:posOffset>
            </wp:positionV>
            <wp:extent cx="6918325" cy="8169910"/>
            <wp:effectExtent l="1905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7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2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464" w:type="dxa"/>
        <w:tblInd w:w="-601" w:type="dxa"/>
        <w:tblLook w:val="04A0"/>
      </w:tblPr>
      <w:tblGrid>
        <w:gridCol w:w="1418"/>
        <w:gridCol w:w="1276"/>
        <w:gridCol w:w="1067"/>
        <w:gridCol w:w="917"/>
        <w:gridCol w:w="1985"/>
        <w:gridCol w:w="2227"/>
        <w:gridCol w:w="236"/>
        <w:gridCol w:w="1338"/>
      </w:tblGrid>
      <w:tr w:rsidR="00755234" w:rsidRPr="00F057E2" w:rsidTr="00A90DD0">
        <w:trPr>
          <w:trHeight w:val="483"/>
        </w:trPr>
        <w:tc>
          <w:tcPr>
            <w:tcW w:w="1418" w:type="dxa"/>
          </w:tcPr>
          <w:p w:rsidR="00EE22BB" w:rsidRPr="00F057E2" w:rsidRDefault="00EE22BB" w:rsidP="00D876E1">
            <w:pPr>
              <w:ind w:right="-709"/>
              <w:rPr>
                <w:color w:val="000000" w:themeColor="text1"/>
              </w:rPr>
            </w:pPr>
            <w:proofErr w:type="spellStart"/>
            <w:r w:rsidRPr="00F057E2">
              <w:rPr>
                <w:color w:val="000000" w:themeColor="text1"/>
              </w:rPr>
              <w:t>Levetiracétam</w:t>
            </w:r>
            <w:proofErr w:type="spellEnd"/>
          </w:p>
        </w:tc>
        <w:tc>
          <w:tcPr>
            <w:tcW w:w="1276" w:type="dxa"/>
          </w:tcPr>
          <w:p w:rsidR="00EE22BB" w:rsidRPr="00F057E2" w:rsidRDefault="00EE22BB" w:rsidP="00D876E1">
            <w:pPr>
              <w:ind w:right="-709"/>
              <w:rPr>
                <w:color w:val="000000" w:themeColor="text1"/>
              </w:rPr>
            </w:pPr>
            <w:r w:rsidRPr="00F057E2">
              <w:rPr>
                <w:color w:val="000000" w:themeColor="text1"/>
              </w:rPr>
              <w:t xml:space="preserve">   </w:t>
            </w:r>
            <w:proofErr w:type="spellStart"/>
            <w:r w:rsidRPr="00F057E2">
              <w:rPr>
                <w:color w:val="000000" w:themeColor="text1"/>
              </w:rPr>
              <w:t>keppra</w:t>
            </w:r>
            <w:proofErr w:type="spellEnd"/>
          </w:p>
        </w:tc>
        <w:tc>
          <w:tcPr>
            <w:tcW w:w="1067" w:type="dxa"/>
          </w:tcPr>
          <w:p w:rsidR="00EE22BB" w:rsidRPr="00F057E2" w:rsidRDefault="00A90DD0" w:rsidP="00D876E1">
            <w:pPr>
              <w:ind w:right="-709"/>
              <w:rPr>
                <w:color w:val="000000" w:themeColor="text1"/>
              </w:rPr>
            </w:pPr>
            <w:r w:rsidRPr="00F057E2">
              <w:rPr>
                <w:color w:val="000000" w:themeColor="text1"/>
              </w:rPr>
              <w:t xml:space="preserve">    </w:t>
            </w:r>
            <w:r w:rsidR="00EE22BB" w:rsidRPr="00F057E2">
              <w:rPr>
                <w:color w:val="000000" w:themeColor="text1"/>
              </w:rPr>
              <w:t xml:space="preserve"> </w:t>
            </w:r>
            <w:r w:rsidRPr="00F057E2">
              <w:rPr>
                <w:color w:val="000000" w:themeColor="text1"/>
              </w:rPr>
              <w:t>C</w:t>
            </w:r>
            <w:r w:rsidR="00EE22BB" w:rsidRPr="00F057E2">
              <w:rPr>
                <w:color w:val="000000" w:themeColor="text1"/>
              </w:rPr>
              <w:t>p</w:t>
            </w:r>
          </w:p>
          <w:p w:rsidR="00A90DD0" w:rsidRPr="00F057E2" w:rsidRDefault="00A90DD0" w:rsidP="00D876E1">
            <w:pPr>
              <w:ind w:right="-709"/>
              <w:rPr>
                <w:color w:val="000000" w:themeColor="text1"/>
              </w:rPr>
            </w:pPr>
            <w:r w:rsidRPr="00F057E2">
              <w:rPr>
                <w:color w:val="000000" w:themeColor="text1"/>
              </w:rPr>
              <w:t xml:space="preserve">Sol </w:t>
            </w:r>
            <w:proofErr w:type="spellStart"/>
            <w:r w:rsidRPr="00F057E2">
              <w:rPr>
                <w:color w:val="000000" w:themeColor="text1"/>
              </w:rPr>
              <w:t>buv</w:t>
            </w:r>
            <w:proofErr w:type="spellEnd"/>
          </w:p>
        </w:tc>
        <w:tc>
          <w:tcPr>
            <w:tcW w:w="917" w:type="dxa"/>
          </w:tcPr>
          <w:p w:rsidR="00EE22BB" w:rsidRPr="00F057E2" w:rsidRDefault="00EE22BB" w:rsidP="00D876E1">
            <w:pPr>
              <w:ind w:right="-709"/>
              <w:rPr>
                <w:color w:val="000000" w:themeColor="text1"/>
              </w:rPr>
            </w:pPr>
            <w:r w:rsidRPr="00F057E2">
              <w:rPr>
                <w:color w:val="000000" w:themeColor="text1"/>
              </w:rPr>
              <w:t>250 mg</w:t>
            </w:r>
          </w:p>
          <w:p w:rsidR="00EE22BB" w:rsidRPr="00F057E2" w:rsidRDefault="00EE22BB" w:rsidP="00D876E1">
            <w:pPr>
              <w:ind w:right="-709"/>
              <w:rPr>
                <w:color w:val="000000" w:themeColor="text1"/>
              </w:rPr>
            </w:pPr>
            <w:r w:rsidRPr="00F057E2">
              <w:rPr>
                <w:color w:val="000000" w:themeColor="text1"/>
              </w:rPr>
              <w:t>500mg</w:t>
            </w:r>
          </w:p>
        </w:tc>
        <w:tc>
          <w:tcPr>
            <w:tcW w:w="1985" w:type="dxa"/>
          </w:tcPr>
          <w:p w:rsidR="00A90DD0" w:rsidRPr="00F057E2" w:rsidRDefault="00A90DD0" w:rsidP="00D876E1">
            <w:pPr>
              <w:ind w:right="-709"/>
              <w:rPr>
                <w:color w:val="000000" w:themeColor="text1"/>
              </w:rPr>
            </w:pPr>
            <w:r w:rsidRPr="00F057E2">
              <w:rPr>
                <w:color w:val="000000" w:themeColor="text1"/>
              </w:rPr>
              <w:t>A </w:t>
            </w:r>
            <w:proofErr w:type="gramStart"/>
            <w:r w:rsidRPr="00F057E2">
              <w:rPr>
                <w:color w:val="000000" w:themeColor="text1"/>
              </w:rPr>
              <w:t>:15</w:t>
            </w:r>
            <w:proofErr w:type="gramEnd"/>
            <w:r w:rsidRPr="00F057E2">
              <w:rPr>
                <w:color w:val="000000" w:themeColor="text1"/>
              </w:rPr>
              <w:t xml:space="preserve"> </w:t>
            </w:r>
          </w:p>
          <w:p w:rsidR="00EE22BB" w:rsidRPr="00F057E2" w:rsidRDefault="00A90DD0" w:rsidP="00D876E1">
            <w:pPr>
              <w:ind w:right="-709"/>
              <w:rPr>
                <w:color w:val="000000" w:themeColor="text1"/>
              </w:rPr>
            </w:pPr>
            <w:r w:rsidRPr="00F057E2">
              <w:rPr>
                <w:color w:val="000000" w:themeColor="text1"/>
              </w:rPr>
              <w:t xml:space="preserve"> Adolescent </w:t>
            </w:r>
            <w:proofErr w:type="gramStart"/>
            <w:r w:rsidRPr="00F057E2">
              <w:rPr>
                <w:color w:val="000000" w:themeColor="text1"/>
              </w:rPr>
              <w:t>:10,5</w:t>
            </w:r>
            <w:proofErr w:type="gramEnd"/>
            <w:r w:rsidRPr="00F057E2">
              <w:rPr>
                <w:color w:val="000000" w:themeColor="text1"/>
              </w:rPr>
              <w:t xml:space="preserve"> </w:t>
            </w:r>
          </w:p>
        </w:tc>
        <w:tc>
          <w:tcPr>
            <w:tcW w:w="2227" w:type="dxa"/>
          </w:tcPr>
          <w:p w:rsidR="00EE22BB" w:rsidRPr="00F057E2" w:rsidRDefault="00755234" w:rsidP="00D876E1">
            <w:pPr>
              <w:ind w:right="-709"/>
              <w:rPr>
                <w:color w:val="000000" w:themeColor="text1"/>
              </w:rPr>
            </w:pPr>
            <w:proofErr w:type="spellStart"/>
            <w:r w:rsidRPr="00F057E2">
              <w:rPr>
                <w:color w:val="000000" w:themeColor="text1"/>
              </w:rPr>
              <w:t>Fatigue</w:t>
            </w:r>
            <w:proofErr w:type="gramStart"/>
            <w:r w:rsidRPr="00F057E2">
              <w:rPr>
                <w:color w:val="000000" w:themeColor="text1"/>
              </w:rPr>
              <w:t>,somnolence</w:t>
            </w:r>
            <w:proofErr w:type="spellEnd"/>
            <w:proofErr w:type="gramEnd"/>
          </w:p>
          <w:p w:rsidR="00755234" w:rsidRPr="00F057E2" w:rsidRDefault="00755234" w:rsidP="00D876E1">
            <w:pPr>
              <w:ind w:right="-709"/>
              <w:rPr>
                <w:color w:val="000000" w:themeColor="text1"/>
              </w:rPr>
            </w:pPr>
            <w:r w:rsidRPr="00F057E2">
              <w:rPr>
                <w:color w:val="000000" w:themeColor="text1"/>
              </w:rPr>
              <w:t>Perte d’appétit</w:t>
            </w:r>
          </w:p>
          <w:p w:rsidR="00755234" w:rsidRPr="00F057E2" w:rsidRDefault="00755234" w:rsidP="00755234">
            <w:pPr>
              <w:rPr>
                <w:color w:val="000000" w:themeColor="text1"/>
              </w:rPr>
            </w:pPr>
            <w:proofErr w:type="spellStart"/>
            <w:r w:rsidRPr="00F057E2">
              <w:rPr>
                <w:color w:val="000000" w:themeColor="text1"/>
              </w:rPr>
              <w:t>Irritabilité</w:t>
            </w:r>
            <w:proofErr w:type="gramStart"/>
            <w:r w:rsidRPr="00F057E2">
              <w:rPr>
                <w:color w:val="000000" w:themeColor="text1"/>
              </w:rPr>
              <w:t>,nervosité</w:t>
            </w:r>
            <w:proofErr w:type="spellEnd"/>
            <w:proofErr w:type="gramEnd"/>
          </w:p>
        </w:tc>
        <w:tc>
          <w:tcPr>
            <w:tcW w:w="236" w:type="dxa"/>
          </w:tcPr>
          <w:p w:rsidR="00EE22BB" w:rsidRPr="00F057E2" w:rsidRDefault="00EE22BB" w:rsidP="00D876E1">
            <w:pPr>
              <w:ind w:right="-709"/>
              <w:rPr>
                <w:color w:val="000000" w:themeColor="text1"/>
              </w:rPr>
            </w:pPr>
          </w:p>
        </w:tc>
        <w:tc>
          <w:tcPr>
            <w:tcW w:w="1338" w:type="dxa"/>
          </w:tcPr>
          <w:p w:rsidR="00EE22BB" w:rsidRPr="00F057E2" w:rsidRDefault="00755234" w:rsidP="00755234">
            <w:pPr>
              <w:rPr>
                <w:color w:val="000000" w:themeColor="text1"/>
              </w:rPr>
            </w:pPr>
            <w:r w:rsidRPr="00F057E2">
              <w:rPr>
                <w:color w:val="000000" w:themeColor="text1"/>
              </w:rPr>
              <w:t>Epilepsies  généralisés</w:t>
            </w:r>
          </w:p>
          <w:p w:rsidR="00755234" w:rsidRPr="00F057E2" w:rsidRDefault="00755234" w:rsidP="00755234">
            <w:pPr>
              <w:rPr>
                <w:color w:val="000000" w:themeColor="text1"/>
              </w:rPr>
            </w:pPr>
            <w:r w:rsidRPr="00F057E2">
              <w:rPr>
                <w:color w:val="000000" w:themeColor="text1"/>
              </w:rPr>
              <w:t>EMP</w:t>
            </w:r>
          </w:p>
        </w:tc>
      </w:tr>
    </w:tbl>
    <w:p w:rsidR="00EE22BB" w:rsidRPr="00F057E2" w:rsidRDefault="00EE22BB" w:rsidP="00D876E1">
      <w:pPr>
        <w:ind w:left="-851" w:right="-709"/>
        <w:rPr>
          <w:color w:val="000000" w:themeColor="text1"/>
        </w:rPr>
      </w:pPr>
    </w:p>
    <w:sectPr w:rsidR="00EE22BB" w:rsidRPr="00F057E2" w:rsidSect="003F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95pt;height:10.95pt" o:bullet="t">
        <v:imagedata r:id="rId1" o:title="mso46B4"/>
      </v:shape>
    </w:pict>
  </w:numPicBullet>
  <w:abstractNum w:abstractNumId="0">
    <w:nsid w:val="00D933B0"/>
    <w:multiLevelType w:val="hybridMultilevel"/>
    <w:tmpl w:val="4C8CEB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059A"/>
    <w:multiLevelType w:val="hybridMultilevel"/>
    <w:tmpl w:val="510823AE"/>
    <w:lvl w:ilvl="0" w:tplc="FF841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749D3"/>
    <w:multiLevelType w:val="hybridMultilevel"/>
    <w:tmpl w:val="9A44A1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54D85"/>
    <w:multiLevelType w:val="hybridMultilevel"/>
    <w:tmpl w:val="D076EE7E"/>
    <w:lvl w:ilvl="0" w:tplc="8E48ED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794294"/>
    <w:multiLevelType w:val="hybridMultilevel"/>
    <w:tmpl w:val="8EA0F77E"/>
    <w:lvl w:ilvl="0" w:tplc="CD46A0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39F"/>
    <w:multiLevelType w:val="hybridMultilevel"/>
    <w:tmpl w:val="29A4DE14"/>
    <w:lvl w:ilvl="0" w:tplc="040C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3E9081E"/>
    <w:multiLevelType w:val="hybridMultilevel"/>
    <w:tmpl w:val="489622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7012E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50310"/>
    <w:multiLevelType w:val="hybridMultilevel"/>
    <w:tmpl w:val="8CB2F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E58FD"/>
    <w:multiLevelType w:val="hybridMultilevel"/>
    <w:tmpl w:val="1BBC6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52222"/>
    <w:multiLevelType w:val="hybridMultilevel"/>
    <w:tmpl w:val="5FAA83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10EEF0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704CA"/>
    <w:multiLevelType w:val="hybridMultilevel"/>
    <w:tmpl w:val="0D4EC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B58CB"/>
    <w:multiLevelType w:val="hybridMultilevel"/>
    <w:tmpl w:val="988A82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92663"/>
    <w:multiLevelType w:val="hybridMultilevel"/>
    <w:tmpl w:val="097C3448"/>
    <w:lvl w:ilvl="0" w:tplc="19786BEA">
      <w:numFmt w:val="bullet"/>
      <w:lvlText w:val="&gt;"/>
      <w:lvlJc w:val="left"/>
      <w:pPr>
        <w:ind w:left="93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3">
    <w:nsid w:val="4FC04406"/>
    <w:multiLevelType w:val="hybridMultilevel"/>
    <w:tmpl w:val="21701FB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40843"/>
    <w:multiLevelType w:val="hybridMultilevel"/>
    <w:tmpl w:val="270C762E"/>
    <w:lvl w:ilvl="0" w:tplc="3C24B2A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E8906AC"/>
    <w:multiLevelType w:val="hybridMultilevel"/>
    <w:tmpl w:val="3EBE944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E36D0"/>
    <w:multiLevelType w:val="hybridMultilevel"/>
    <w:tmpl w:val="FB580574"/>
    <w:lvl w:ilvl="0" w:tplc="D1EA76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75957"/>
    <w:multiLevelType w:val="hybridMultilevel"/>
    <w:tmpl w:val="460468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56660"/>
    <w:multiLevelType w:val="hybridMultilevel"/>
    <w:tmpl w:val="FDD8E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0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18"/>
  </w:num>
  <w:num w:numId="12">
    <w:abstractNumId w:val="14"/>
  </w:num>
  <w:num w:numId="13">
    <w:abstractNumId w:val="5"/>
  </w:num>
  <w:num w:numId="14">
    <w:abstractNumId w:val="15"/>
  </w:num>
  <w:num w:numId="15">
    <w:abstractNumId w:val="2"/>
  </w:num>
  <w:num w:numId="16">
    <w:abstractNumId w:val="10"/>
  </w:num>
  <w:num w:numId="17">
    <w:abstractNumId w:val="16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A0303"/>
    <w:rsid w:val="0004094E"/>
    <w:rsid w:val="00085F9D"/>
    <w:rsid w:val="0016002F"/>
    <w:rsid w:val="00182480"/>
    <w:rsid w:val="001D783B"/>
    <w:rsid w:val="001E3C2A"/>
    <w:rsid w:val="002417CE"/>
    <w:rsid w:val="00351784"/>
    <w:rsid w:val="003D4228"/>
    <w:rsid w:val="003F4076"/>
    <w:rsid w:val="004A0DAC"/>
    <w:rsid w:val="005B637F"/>
    <w:rsid w:val="005D6C4A"/>
    <w:rsid w:val="0060233F"/>
    <w:rsid w:val="00684E13"/>
    <w:rsid w:val="006E5B6A"/>
    <w:rsid w:val="00755234"/>
    <w:rsid w:val="007A23D3"/>
    <w:rsid w:val="007B7484"/>
    <w:rsid w:val="00805935"/>
    <w:rsid w:val="0085473F"/>
    <w:rsid w:val="00880B49"/>
    <w:rsid w:val="008A1272"/>
    <w:rsid w:val="009008D5"/>
    <w:rsid w:val="0092110F"/>
    <w:rsid w:val="00943547"/>
    <w:rsid w:val="00963019"/>
    <w:rsid w:val="009A0303"/>
    <w:rsid w:val="009F167A"/>
    <w:rsid w:val="00A90DD0"/>
    <w:rsid w:val="00B53157"/>
    <w:rsid w:val="00BA4AC7"/>
    <w:rsid w:val="00BD5F58"/>
    <w:rsid w:val="00BE772E"/>
    <w:rsid w:val="00C46D29"/>
    <w:rsid w:val="00C74D9B"/>
    <w:rsid w:val="00CB7B1C"/>
    <w:rsid w:val="00D00784"/>
    <w:rsid w:val="00D02408"/>
    <w:rsid w:val="00D876E1"/>
    <w:rsid w:val="00EC44DF"/>
    <w:rsid w:val="00EE22BB"/>
    <w:rsid w:val="00F057E2"/>
    <w:rsid w:val="00F1169E"/>
    <w:rsid w:val="00F3041C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76"/>
  </w:style>
  <w:style w:type="paragraph" w:styleId="Titre1">
    <w:name w:val="heading 1"/>
    <w:basedOn w:val="Normal"/>
    <w:next w:val="Normal"/>
    <w:link w:val="Titre1Car"/>
    <w:uiPriority w:val="9"/>
    <w:qFormat/>
    <w:rsid w:val="00755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7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6E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2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55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6767-B0A1-467F-839F-E55B1753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3812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Neila</cp:lastModifiedBy>
  <cp:revision>2</cp:revision>
  <cp:lastPrinted>2016-10-02T21:25:00Z</cp:lastPrinted>
  <dcterms:created xsi:type="dcterms:W3CDTF">2016-10-02T21:31:00Z</dcterms:created>
  <dcterms:modified xsi:type="dcterms:W3CDTF">2016-10-02T21:31:00Z</dcterms:modified>
</cp:coreProperties>
</file>