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3D" w:rsidRDefault="003175EB" w:rsidP="008245F2">
      <w:pPr>
        <w:pStyle w:val="Titre"/>
        <w:spacing w:before="0" w:after="0" w:line="240" w:lineRule="auto"/>
        <w:rPr>
          <w:rFonts w:asciiTheme="minorHAnsi" w:hAnsiTheme="minorHAnsi"/>
          <w:color w:val="FF0000"/>
          <w:sz w:val="36"/>
          <w:szCs w:val="36"/>
          <w:u w:val="single"/>
        </w:rPr>
      </w:pPr>
      <w:r w:rsidRPr="009B4D3F">
        <w:rPr>
          <w:rFonts w:asciiTheme="minorHAnsi" w:hAnsiTheme="minorHAnsi"/>
          <w:color w:val="FF0000"/>
          <w:sz w:val="36"/>
          <w:szCs w:val="36"/>
          <w:u w:val="single"/>
        </w:rPr>
        <w:t xml:space="preserve">LES MENINGITES PURULENTES </w:t>
      </w:r>
    </w:p>
    <w:p w:rsidR="009B4D3F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color w:val="FF0000"/>
          <w:u w:val="single"/>
        </w:rPr>
      </w:pPr>
    </w:p>
    <w:p w:rsidR="009B4D3F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color w:val="FF0000"/>
          <w:u w:val="single"/>
        </w:rPr>
      </w:pPr>
      <w:r>
        <w:rPr>
          <w:rFonts w:asciiTheme="minorHAnsi" w:hAnsiTheme="minorHAnsi"/>
          <w:color w:val="FF0000"/>
          <w:u w:val="single"/>
        </w:rPr>
        <w:t>PLAN DU COURS</w:t>
      </w:r>
    </w:p>
    <w:p w:rsid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color w:val="FF0000"/>
          <w:u w:val="single"/>
        </w:rPr>
      </w:pPr>
    </w:p>
    <w:p w:rsidR="009B4D3F" w:rsidRPr="00290094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>I- DEFINITION</w:t>
      </w:r>
    </w:p>
    <w:p w:rsidR="009B4D3F" w:rsidRPr="00290094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>II-INTERET</w:t>
      </w:r>
    </w:p>
    <w:p w:rsidR="009B4D3F" w:rsidRPr="00290094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 xml:space="preserve">III-GERMES DE CAUSE </w:t>
      </w:r>
    </w:p>
    <w:p w:rsidR="009B4D3F" w:rsidRPr="00290094" w:rsidRDefault="009B4D3F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>IV-</w:t>
      </w:r>
      <w:r w:rsidR="00290094" w:rsidRPr="00290094">
        <w:rPr>
          <w:rFonts w:asciiTheme="minorHAnsi" w:hAnsiTheme="minorHAnsi"/>
          <w:sz w:val="28"/>
          <w:szCs w:val="28"/>
        </w:rPr>
        <w:t>PHYSIOPATHOLOGIE</w:t>
      </w:r>
    </w:p>
    <w:p w:rsidR="00290094" w:rsidRP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 xml:space="preserve">V-CLINIQUE </w:t>
      </w:r>
    </w:p>
    <w:p w:rsidR="00290094" w:rsidRP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 xml:space="preserve">VI-BILAN </w:t>
      </w:r>
    </w:p>
    <w:p w:rsidR="00290094" w:rsidRP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>VII-COMPLICATIONS</w:t>
      </w:r>
    </w:p>
    <w:p w:rsidR="00290094" w:rsidRP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>VIII-PRONOSTIC</w:t>
      </w:r>
    </w:p>
    <w:p w:rsidR="00290094" w:rsidRPr="00290094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  <w:sz w:val="28"/>
          <w:szCs w:val="28"/>
        </w:rPr>
      </w:pPr>
      <w:r w:rsidRPr="00290094">
        <w:rPr>
          <w:rFonts w:asciiTheme="minorHAnsi" w:hAnsiTheme="minorHAnsi"/>
          <w:sz w:val="28"/>
          <w:szCs w:val="28"/>
        </w:rPr>
        <w:t xml:space="preserve">IX-TRAITEMENT </w:t>
      </w:r>
    </w:p>
    <w:p w:rsidR="00290094" w:rsidRPr="009B4D3F" w:rsidRDefault="00290094" w:rsidP="009B4D3F">
      <w:pPr>
        <w:pStyle w:val="Titre"/>
        <w:spacing w:before="0" w:after="0" w:line="240" w:lineRule="auto"/>
        <w:jc w:val="left"/>
        <w:rPr>
          <w:rFonts w:asciiTheme="minorHAnsi" w:hAnsiTheme="minorHAnsi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9B4D3F" w:rsidRDefault="009B4D3F" w:rsidP="003175EB">
      <w:pPr>
        <w:pStyle w:val="Titre"/>
        <w:spacing w:before="0" w:after="0" w:line="240" w:lineRule="auto"/>
        <w:rPr>
          <w:rFonts w:asciiTheme="minorHAnsi" w:hAnsiTheme="minorHAnsi"/>
          <w:color w:val="0070C0"/>
          <w:sz w:val="36"/>
          <w:szCs w:val="36"/>
          <w:u w:val="single"/>
        </w:rPr>
      </w:pPr>
    </w:p>
    <w:p w:rsidR="00290094" w:rsidRDefault="00290094" w:rsidP="003175EB">
      <w:pPr>
        <w:pStyle w:val="Titre"/>
        <w:spacing w:before="0" w:after="0" w:line="240" w:lineRule="auto"/>
        <w:rPr>
          <w:rFonts w:asciiTheme="minorHAnsi" w:hAnsiTheme="minorHAnsi"/>
          <w:sz w:val="36"/>
          <w:szCs w:val="36"/>
          <w:u w:val="single"/>
        </w:rPr>
      </w:pPr>
    </w:p>
    <w:p w:rsidR="009B4D3F" w:rsidRPr="00290094" w:rsidRDefault="00290094" w:rsidP="003175EB">
      <w:pPr>
        <w:pStyle w:val="Titre"/>
        <w:spacing w:before="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36"/>
          <w:szCs w:val="36"/>
        </w:rPr>
        <w:t xml:space="preserve">                                                                                              </w:t>
      </w:r>
      <w:r w:rsidRPr="00290094">
        <w:rPr>
          <w:rFonts w:asciiTheme="minorHAnsi" w:hAnsiTheme="minorHAnsi"/>
          <w:sz w:val="28"/>
          <w:szCs w:val="28"/>
        </w:rPr>
        <w:t>30/11/2017</w:t>
      </w:r>
    </w:p>
    <w:p w:rsidR="003175EB" w:rsidRDefault="003175EB" w:rsidP="003175EB">
      <w:pPr>
        <w:pStyle w:val="Titre"/>
        <w:spacing w:before="0" w:after="0" w:line="240" w:lineRule="auto"/>
        <w:jc w:val="both"/>
        <w:rPr>
          <w:rFonts w:asciiTheme="minorHAnsi" w:hAnsiTheme="minorHAnsi"/>
          <w:color w:val="FF0000"/>
          <w:sz w:val="16"/>
          <w:szCs w:val="16"/>
          <w:u w:val="single"/>
        </w:rPr>
      </w:pPr>
    </w:p>
    <w:p w:rsidR="003175EB" w:rsidRPr="004B1B35" w:rsidRDefault="003175EB" w:rsidP="003175EB">
      <w:pPr>
        <w:pStyle w:val="Titre"/>
        <w:spacing w:before="0" w:after="0" w:line="240" w:lineRule="auto"/>
        <w:jc w:val="both"/>
        <w:rPr>
          <w:rFonts w:asciiTheme="minorHAnsi" w:hAnsiTheme="minorHAnsi"/>
          <w:color w:val="FF0000"/>
          <w:sz w:val="16"/>
          <w:szCs w:val="16"/>
          <w:u w:val="single"/>
        </w:rPr>
      </w:pPr>
    </w:p>
    <w:p w:rsidR="003175EB" w:rsidRDefault="0016663D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DEFINITION</w:t>
      </w:r>
      <w:r w:rsidR="004B1B35" w:rsidRPr="003175EB">
        <w:rPr>
          <w:rFonts w:asciiTheme="minorHAnsi" w:hAnsiTheme="minorHAnsi"/>
          <w:b w:val="0"/>
          <w:bCs w:val="0"/>
          <w:color w:val="FF0000"/>
          <w:sz w:val="24"/>
        </w:rPr>
        <w:t xml:space="preserve"> :</w:t>
      </w:r>
      <w:r w:rsidR="004B1B35" w:rsidRPr="004B1B35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4B1B35" w:rsidRDefault="003175EB" w:rsidP="003175EB">
      <w:pPr>
        <w:pStyle w:val="Titre1"/>
        <w:spacing w:line="240" w:lineRule="auto"/>
        <w:ind w:left="1080"/>
        <w:rPr>
          <w:rFonts w:asciiTheme="minorHAnsi" w:hAnsiTheme="minorHAnsi"/>
          <w:b w:val="0"/>
          <w:bCs w:val="0"/>
          <w:sz w:val="24"/>
        </w:rPr>
      </w:pPr>
      <w:r w:rsidRPr="004B1B35">
        <w:rPr>
          <w:rFonts w:asciiTheme="minorHAnsi" w:hAnsiTheme="minorHAnsi"/>
          <w:b w:val="0"/>
          <w:bCs w:val="0"/>
          <w:sz w:val="24"/>
        </w:rPr>
        <w:t>Inflammation</w:t>
      </w:r>
      <w:r w:rsidR="004B1B35" w:rsidRPr="004B1B35">
        <w:rPr>
          <w:rFonts w:asciiTheme="minorHAnsi" w:hAnsiTheme="minorHAnsi"/>
          <w:b w:val="0"/>
          <w:bCs w:val="0"/>
          <w:sz w:val="24"/>
        </w:rPr>
        <w:t xml:space="preserve"> des méninges due a des </w:t>
      </w:r>
      <w:r w:rsidR="004B1B35" w:rsidRPr="004B1B35">
        <w:rPr>
          <w:rFonts w:asciiTheme="minorHAnsi" w:hAnsiTheme="minorHAnsi"/>
          <w:color w:val="C00000"/>
          <w:sz w:val="24"/>
        </w:rPr>
        <w:t>germes pyogènes</w:t>
      </w:r>
      <w:r w:rsidR="004B1B35" w:rsidRPr="004B1B35">
        <w:rPr>
          <w:rFonts w:asciiTheme="minorHAnsi" w:hAnsiTheme="minorHAnsi"/>
          <w:b w:val="0"/>
          <w:bCs w:val="0"/>
          <w:sz w:val="24"/>
        </w:rPr>
        <w:t>.</w:t>
      </w:r>
    </w:p>
    <w:p w:rsidR="001B5D9F" w:rsidRPr="001B5D9F" w:rsidRDefault="001B5D9F" w:rsidP="003175EB">
      <w:pPr>
        <w:jc w:val="both"/>
        <w:rPr>
          <w:sz w:val="12"/>
          <w:szCs w:val="12"/>
        </w:rPr>
      </w:pPr>
    </w:p>
    <w:p w:rsidR="0016663D" w:rsidRPr="003175EB" w:rsidRDefault="0016663D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4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INTERET</w:t>
      </w:r>
      <w:r w:rsidRPr="003175EB">
        <w:rPr>
          <w:rFonts w:asciiTheme="minorHAnsi" w:hAnsiTheme="minorHAnsi"/>
          <w:color w:val="FF0000"/>
          <w:sz w:val="24"/>
        </w:rPr>
        <w:t xml:space="preserve"> </w:t>
      </w:r>
    </w:p>
    <w:p w:rsidR="0016663D" w:rsidRPr="004B1B35" w:rsidRDefault="004B1B35" w:rsidP="003175EB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color w:val="00B050"/>
          <w:u w:val="single"/>
        </w:rPr>
      </w:pPr>
      <w:r w:rsidRPr="004B1B35">
        <w:rPr>
          <w:rFonts w:asciiTheme="minorHAnsi" w:hAnsiTheme="minorHAnsi"/>
          <w:b/>
          <w:bCs/>
          <w:color w:val="00B050"/>
          <w:u w:val="single"/>
        </w:rPr>
        <w:t>Fréquence</w:t>
      </w:r>
      <w:r w:rsidRPr="004B1B35">
        <w:rPr>
          <w:rFonts w:asciiTheme="minorHAnsi" w:hAnsiTheme="minorHAnsi"/>
          <w:b/>
          <w:bCs/>
          <w:color w:val="00B050"/>
        </w:rPr>
        <w:t> :</w:t>
      </w:r>
    </w:p>
    <w:p w:rsidR="0016663D" w:rsidRPr="004B1B35" w:rsidRDefault="004B1B35" w:rsidP="003175EB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B1B35">
        <w:rPr>
          <w:rFonts w:asciiTheme="minorHAnsi" w:hAnsiTheme="minorHAnsi"/>
          <w:b/>
          <w:bCs/>
          <w:color w:val="00B050"/>
          <w:u w:val="single"/>
        </w:rPr>
        <w:t>Dg</w:t>
      </w:r>
      <w:r w:rsidR="0016663D" w:rsidRPr="004B1B35">
        <w:rPr>
          <w:rFonts w:asciiTheme="minorHAnsi" w:hAnsiTheme="minorHAnsi"/>
        </w:rPr>
        <w:t xml:space="preserve"> : </w:t>
      </w:r>
      <w:r>
        <w:rPr>
          <w:rFonts w:asciiTheme="minorHAnsi" w:hAnsiTheme="minorHAnsi"/>
        </w:rPr>
        <w:t>rapide nécessitant un traitement rapide car la maladie est curable.</w:t>
      </w:r>
    </w:p>
    <w:p w:rsidR="0016663D" w:rsidRPr="004B1B35" w:rsidRDefault="004B1B35" w:rsidP="003175EB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Risque de complications sévères et de séquelles irréversibles</w:t>
      </w:r>
    </w:p>
    <w:p w:rsidR="0016663D" w:rsidRPr="004B1B35" w:rsidRDefault="004B1B35" w:rsidP="003175EB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Intérêt de la prophylaxie de l’entourage</w:t>
      </w:r>
    </w:p>
    <w:p w:rsidR="0016663D" w:rsidRPr="001B5D9F" w:rsidRDefault="0016663D" w:rsidP="003175EB">
      <w:pPr>
        <w:ind w:left="720"/>
        <w:jc w:val="both"/>
        <w:rPr>
          <w:rFonts w:asciiTheme="minorHAnsi" w:hAnsiTheme="minorHAnsi"/>
          <w:sz w:val="12"/>
          <w:szCs w:val="12"/>
        </w:rPr>
      </w:pPr>
    </w:p>
    <w:p w:rsidR="001B5D9F" w:rsidRDefault="001B5D9F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GERMES EN CAUSE</w:t>
      </w:r>
      <w:r w:rsidRPr="003175EB">
        <w:rPr>
          <w:rFonts w:asciiTheme="minorHAnsi" w:hAnsiTheme="minorHAnsi"/>
          <w:color w:val="FF0000"/>
          <w:sz w:val="28"/>
          <w:szCs w:val="28"/>
        </w:rPr>
        <w:t> :</w:t>
      </w:r>
      <w:r w:rsidRPr="001B5D9F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1B5D9F">
        <w:rPr>
          <w:rFonts w:asciiTheme="minorHAnsi" w:hAnsiTheme="minorHAnsi"/>
          <w:b w:val="0"/>
          <w:bCs w:val="0"/>
          <w:sz w:val="24"/>
        </w:rPr>
        <w:t>dépendent de l’âge et du terrain</w:t>
      </w:r>
    </w:p>
    <w:p w:rsidR="001B5D9F" w:rsidRPr="005B5AA2" w:rsidRDefault="001B5D9F" w:rsidP="003175EB">
      <w:pPr>
        <w:jc w:val="both"/>
        <w:rPr>
          <w:sz w:val="8"/>
          <w:szCs w:val="8"/>
        </w:rPr>
      </w:pPr>
    </w:p>
    <w:p w:rsidR="0016663D" w:rsidRPr="001B5D9F" w:rsidRDefault="001B5D9F" w:rsidP="003175EB">
      <w:pPr>
        <w:pStyle w:val="Corpsdetexte"/>
        <w:numPr>
          <w:ilvl w:val="0"/>
          <w:numId w:val="1"/>
        </w:numPr>
        <w:spacing w:line="240" w:lineRule="auto"/>
        <w:rPr>
          <w:rFonts w:asciiTheme="minorHAnsi" w:hAnsiTheme="minorHAnsi"/>
          <w:b/>
          <w:bCs/>
          <w:color w:val="00B050"/>
          <w:sz w:val="24"/>
        </w:rPr>
      </w:pPr>
      <w:r>
        <w:rPr>
          <w:rFonts w:asciiTheme="minorHAnsi" w:hAnsiTheme="minorHAnsi"/>
          <w:b/>
          <w:bCs/>
          <w:color w:val="00B050"/>
          <w:sz w:val="24"/>
          <w:u w:val="single"/>
        </w:rPr>
        <w:t>Age</w:t>
      </w:r>
      <w:r w:rsidR="0016663D" w:rsidRPr="004B1B35">
        <w:rPr>
          <w:rFonts w:asciiTheme="minorHAnsi" w:hAnsiTheme="minorHAnsi"/>
          <w:b/>
          <w:bCs/>
          <w:color w:val="00B050"/>
          <w:sz w:val="24"/>
        </w:rPr>
        <w:t xml:space="preserve"> : </w:t>
      </w:r>
      <w:r>
        <w:rPr>
          <w:rFonts w:asciiTheme="minorHAnsi" w:hAnsiTheme="minorHAnsi"/>
          <w:sz w:val="24"/>
        </w:rPr>
        <w:t>par ordre de fréquence</w:t>
      </w:r>
    </w:p>
    <w:p w:rsidR="001B5D9F" w:rsidRPr="001B5D9F" w:rsidRDefault="001B5D9F" w:rsidP="003175EB">
      <w:pPr>
        <w:pStyle w:val="Corpsdetexte"/>
        <w:spacing w:line="240" w:lineRule="auto"/>
        <w:ind w:left="928"/>
        <w:rPr>
          <w:rFonts w:asciiTheme="minorHAnsi" w:hAnsiTheme="minorHAnsi"/>
          <w:b/>
          <w:bCs/>
          <w:color w:val="00B050"/>
          <w:sz w:val="4"/>
          <w:szCs w:val="4"/>
        </w:rPr>
      </w:pPr>
    </w:p>
    <w:p w:rsidR="001B5D9F" w:rsidRPr="003175EB" w:rsidRDefault="001B5D9F" w:rsidP="003175EB">
      <w:pPr>
        <w:pStyle w:val="Corpsdetexte"/>
        <w:numPr>
          <w:ilvl w:val="0"/>
          <w:numId w:val="3"/>
        </w:numPr>
        <w:spacing w:line="240" w:lineRule="auto"/>
        <w:rPr>
          <w:rFonts w:asciiTheme="minorHAnsi" w:hAnsiTheme="minorHAnsi"/>
          <w:b/>
          <w:bCs/>
          <w:color w:val="0000FF"/>
          <w:sz w:val="24"/>
          <w:u w:val="single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 xml:space="preserve">NNé et NRS </w:t>
      </w:r>
      <w:r w:rsidR="00AD5B7A">
        <w:rPr>
          <w:rFonts w:asciiTheme="minorHAnsi" w:hAnsiTheme="minorHAnsi"/>
          <w:b/>
          <w:bCs/>
          <w:color w:val="0000FF"/>
          <w:sz w:val="24"/>
          <w:u w:val="single"/>
        </w:rPr>
        <w:t>0-</w:t>
      </w: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3mois</w:t>
      </w:r>
      <w:r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 xml:space="preserve"> 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Streptocoque B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E. coli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Listeria monocytogène</w:t>
      </w:r>
    </w:p>
    <w:p w:rsidR="001B5D9F" w:rsidRPr="003175EB" w:rsidRDefault="001B5D9F" w:rsidP="003175EB">
      <w:pPr>
        <w:pStyle w:val="Corpsdetexte"/>
        <w:numPr>
          <w:ilvl w:val="0"/>
          <w:numId w:val="3"/>
        </w:numPr>
        <w:spacing w:line="240" w:lineRule="auto"/>
        <w:rPr>
          <w:rFonts w:asciiTheme="minorHAnsi" w:hAnsiTheme="minorHAnsi"/>
          <w:b/>
          <w:bCs/>
          <w:color w:val="0000FF"/>
          <w:sz w:val="24"/>
          <w:u w:val="single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NRS</w:t>
      </w:r>
      <w:r w:rsidR="00AD5B7A">
        <w:rPr>
          <w:rFonts w:asciiTheme="minorHAnsi" w:hAnsiTheme="minorHAnsi"/>
          <w:b/>
          <w:bCs/>
          <w:color w:val="0000FF"/>
          <w:sz w:val="24"/>
          <w:u w:val="single"/>
        </w:rPr>
        <w:t xml:space="preserve"> 3mois-3ans</w:t>
      </w:r>
      <w:r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 xml:space="preserve"> 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Hémophilus influenza / BGN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Pneumocoque : cocci gram +</w:t>
      </w:r>
    </w:p>
    <w:p w:rsidR="001B5D9F" w:rsidRPr="004B1B35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Méningocoque : cocci gram -</w:t>
      </w:r>
    </w:p>
    <w:p w:rsidR="001B5D9F" w:rsidRPr="003175EB" w:rsidRDefault="001B5D9F" w:rsidP="003175EB">
      <w:pPr>
        <w:pStyle w:val="Corpsdetexte"/>
        <w:numPr>
          <w:ilvl w:val="0"/>
          <w:numId w:val="3"/>
        </w:numPr>
        <w:spacing w:line="240" w:lineRule="auto"/>
        <w:rPr>
          <w:rFonts w:asciiTheme="minorHAnsi" w:hAnsiTheme="minorHAnsi"/>
          <w:b/>
          <w:bCs/>
          <w:color w:val="0000FF"/>
          <w:sz w:val="24"/>
          <w:u w:val="single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Enfant</w:t>
      </w:r>
      <w:r w:rsidR="00AD5B7A">
        <w:rPr>
          <w:rFonts w:asciiTheme="minorHAnsi" w:hAnsiTheme="minorHAnsi"/>
          <w:b/>
          <w:bCs/>
          <w:color w:val="0000FF"/>
          <w:sz w:val="24"/>
          <w:u w:val="single"/>
        </w:rPr>
        <w:t> « apartir de 3ans »</w:t>
      </w:r>
      <w:r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 xml:space="preserve"> </w:t>
      </w:r>
    </w:p>
    <w:p w:rsidR="001B5D9F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Méningocoque </w:t>
      </w:r>
    </w:p>
    <w:p w:rsidR="001B5D9F" w:rsidRDefault="001B5D9F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Pneumocoque</w:t>
      </w:r>
    </w:p>
    <w:p w:rsidR="001B5D9F" w:rsidRPr="001B5D9F" w:rsidRDefault="00AD5B7A" w:rsidP="003175EB">
      <w:pPr>
        <w:pStyle w:val="Corpsdetexte"/>
        <w:numPr>
          <w:ilvl w:val="0"/>
          <w:numId w:val="9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Pas d’</w:t>
      </w:r>
      <w:r w:rsidR="001B5D9F" w:rsidRPr="001B5D9F">
        <w:rPr>
          <w:rFonts w:asciiTheme="minorHAnsi" w:hAnsiTheme="minorHAnsi"/>
          <w:sz w:val="24"/>
        </w:rPr>
        <w:t>Hémophilus</w:t>
      </w:r>
      <w:r w:rsidR="001B5D9F">
        <w:rPr>
          <w:rFonts w:asciiTheme="minorHAnsi" w:hAnsiTheme="minorHAnsi"/>
          <w:sz w:val="24"/>
        </w:rPr>
        <w:t xml:space="preserve"> (plus rare et disparait après 4ans)</w:t>
      </w:r>
    </w:p>
    <w:p w:rsidR="001B5D9F" w:rsidRPr="005B5AA2" w:rsidRDefault="001B5D9F" w:rsidP="003175EB">
      <w:pPr>
        <w:pStyle w:val="Corpsdetexte"/>
        <w:spacing w:line="240" w:lineRule="auto"/>
        <w:ind w:left="928"/>
        <w:rPr>
          <w:rFonts w:asciiTheme="minorHAnsi" w:hAnsiTheme="minorHAnsi"/>
          <w:b/>
          <w:bCs/>
          <w:color w:val="00B050"/>
          <w:sz w:val="8"/>
          <w:szCs w:val="8"/>
        </w:rPr>
      </w:pPr>
    </w:p>
    <w:p w:rsidR="0016663D" w:rsidRPr="004B1B35" w:rsidRDefault="001B5D9F" w:rsidP="003175EB">
      <w:pPr>
        <w:pStyle w:val="Corpsdetexte"/>
        <w:numPr>
          <w:ilvl w:val="0"/>
          <w:numId w:val="1"/>
        </w:numPr>
        <w:spacing w:line="240" w:lineRule="auto"/>
        <w:rPr>
          <w:rFonts w:asciiTheme="minorHAnsi" w:hAnsiTheme="minorHAnsi"/>
          <w:b/>
          <w:bCs/>
          <w:color w:val="00B050"/>
          <w:sz w:val="24"/>
        </w:rPr>
      </w:pPr>
      <w:r>
        <w:rPr>
          <w:rFonts w:asciiTheme="minorHAnsi" w:hAnsiTheme="minorHAnsi"/>
          <w:b/>
          <w:bCs/>
          <w:color w:val="00B050"/>
          <w:sz w:val="24"/>
          <w:u w:val="single"/>
        </w:rPr>
        <w:t>Terrain</w:t>
      </w:r>
      <w:r w:rsidR="0016663D" w:rsidRPr="004B1B35">
        <w:rPr>
          <w:rFonts w:asciiTheme="minorHAnsi" w:hAnsiTheme="minorHAnsi"/>
          <w:b/>
          <w:bCs/>
          <w:color w:val="00B050"/>
          <w:sz w:val="24"/>
        </w:rPr>
        <w:t xml:space="preserve"> : </w:t>
      </w:r>
    </w:p>
    <w:p w:rsidR="001B5D9F" w:rsidRDefault="001B5D9F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Spina Bifida</w:t>
      </w:r>
    </w:p>
    <w:p w:rsidR="001B5D9F" w:rsidRDefault="001B5D9F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Hydrocéphalie valvée</w:t>
      </w:r>
    </w:p>
    <w:p w:rsidR="001B5D9F" w:rsidRDefault="005B5AA2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Méningocèle endo-nasal</w:t>
      </w:r>
    </w:p>
    <w:p w:rsidR="00AD5B7A" w:rsidRDefault="00AD5B7A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Deficit immunitaire</w:t>
      </w:r>
    </w:p>
    <w:p w:rsidR="005B5AA2" w:rsidRDefault="005B5AA2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Fracture de crâne</w:t>
      </w:r>
      <w:r w:rsidR="00AD5B7A">
        <w:rPr>
          <w:rFonts w:asciiTheme="minorHAnsi" w:hAnsiTheme="minorHAnsi"/>
          <w:sz w:val="24"/>
        </w:rPr>
        <w:t>  « trauma cranien »</w:t>
      </w:r>
    </w:p>
    <w:p w:rsidR="005B5AA2" w:rsidRDefault="005B5AA2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Staphylococcie pleuro-pulmonaire (S aureus et epidermidis)</w:t>
      </w:r>
    </w:p>
    <w:p w:rsidR="005B5AA2" w:rsidRDefault="00ED1734" w:rsidP="003175EB">
      <w:pPr>
        <w:pStyle w:val="Corpsdetexte"/>
        <w:numPr>
          <w:ilvl w:val="0"/>
          <w:numId w:val="16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Drépanocytose</w:t>
      </w:r>
      <w:r w:rsidR="005B5AA2">
        <w:rPr>
          <w:rFonts w:asciiTheme="minorHAnsi" w:hAnsiTheme="minorHAnsi"/>
          <w:sz w:val="24"/>
        </w:rPr>
        <w:t>, Malnutrition et diarrhée aigue (Méningite à salmonelle)</w:t>
      </w:r>
    </w:p>
    <w:p w:rsidR="0016663D" w:rsidRPr="005B5AA2" w:rsidRDefault="0016663D" w:rsidP="003175EB">
      <w:pPr>
        <w:pStyle w:val="Corpsdetexte"/>
        <w:spacing w:line="240" w:lineRule="auto"/>
        <w:ind w:left="1070"/>
        <w:rPr>
          <w:rFonts w:asciiTheme="minorHAnsi" w:hAnsiTheme="minorHAnsi"/>
          <w:b/>
          <w:bCs/>
          <w:color w:val="00B050"/>
          <w:sz w:val="16"/>
          <w:szCs w:val="16"/>
        </w:rPr>
      </w:pPr>
    </w:p>
    <w:p w:rsidR="0016663D" w:rsidRPr="003175EB" w:rsidRDefault="0016663D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8"/>
          <w:szCs w:val="28"/>
          <w:u w:val="single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PHYSIOPATHOLOGIE</w:t>
      </w:r>
    </w:p>
    <w:p w:rsidR="0016663D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5B5AA2" w:rsidRDefault="005B5AA2" w:rsidP="003175EB">
      <w:pPr>
        <w:pStyle w:val="Corpsdetexte"/>
        <w:numPr>
          <w:ilvl w:val="0"/>
          <w:numId w:val="17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LCR est immuno- incompétent</w:t>
      </w:r>
    </w:p>
    <w:p w:rsidR="005B5AA2" w:rsidRPr="00ED1734" w:rsidRDefault="005B5AA2" w:rsidP="003175EB">
      <w:pPr>
        <w:pStyle w:val="Corpsdetexte"/>
        <w:numPr>
          <w:ilvl w:val="0"/>
          <w:numId w:val="17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Sinus sphén</w:t>
      </w:r>
      <w:r w:rsidRPr="00ED1734">
        <w:rPr>
          <w:rFonts w:asciiTheme="minorHAnsi" w:hAnsiTheme="minorHAnsi"/>
          <w:sz w:val="24"/>
        </w:rPr>
        <w:t>oïdal se forme à 3mois, maxillaire à 2ans</w:t>
      </w:r>
    </w:p>
    <w:p w:rsidR="005B5AA2" w:rsidRPr="00ED1734" w:rsidRDefault="005B5AA2" w:rsidP="003175EB">
      <w:pPr>
        <w:pStyle w:val="Corpsdetexte"/>
        <w:numPr>
          <w:ilvl w:val="0"/>
          <w:numId w:val="17"/>
        </w:numPr>
        <w:spacing w:line="240" w:lineRule="auto"/>
        <w:rPr>
          <w:rFonts w:asciiTheme="minorHAnsi" w:hAnsiTheme="minorHAnsi"/>
          <w:sz w:val="24"/>
        </w:rPr>
      </w:pPr>
      <w:r w:rsidRPr="00ED1734">
        <w:rPr>
          <w:rFonts w:asciiTheme="minorHAnsi" w:hAnsiTheme="minorHAnsi"/>
          <w:sz w:val="24"/>
        </w:rPr>
        <w:t>Sinusite</w:t>
      </w:r>
      <w:r w:rsidR="00ED1734" w:rsidRPr="00ED1734">
        <w:rPr>
          <w:rFonts w:asciiTheme="minorHAnsi" w:hAnsiTheme="minorHAnsi"/>
          <w:sz w:val="24"/>
        </w:rPr>
        <w:t xml:space="preserve">; </w:t>
      </w:r>
      <w:r w:rsidRPr="00ED1734">
        <w:rPr>
          <w:rFonts w:asciiTheme="minorHAnsi" w:hAnsiTheme="minorHAnsi"/>
          <w:sz w:val="24"/>
        </w:rPr>
        <w:t>Ethmoidite</w:t>
      </w:r>
      <w:r w:rsidR="00ED1734" w:rsidRPr="00ED1734">
        <w:rPr>
          <w:rFonts w:asciiTheme="minorHAnsi" w:hAnsiTheme="minorHAnsi"/>
          <w:sz w:val="24"/>
        </w:rPr>
        <w:t xml:space="preserve">; </w:t>
      </w:r>
      <w:r w:rsidRPr="00ED1734">
        <w:rPr>
          <w:rFonts w:asciiTheme="minorHAnsi" w:hAnsiTheme="minorHAnsi"/>
          <w:sz w:val="24"/>
        </w:rPr>
        <w:t>Otite</w:t>
      </w:r>
    </w:p>
    <w:p w:rsidR="005B5AA2" w:rsidRPr="004B1B35" w:rsidRDefault="005B5AA2" w:rsidP="003175EB">
      <w:pPr>
        <w:pStyle w:val="Corpsdetexte"/>
        <w:numPr>
          <w:ilvl w:val="0"/>
          <w:numId w:val="17"/>
        </w:numPr>
        <w:spacing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Ménigocéle endo-nasal et fracture</w:t>
      </w:r>
    </w:p>
    <w:p w:rsidR="005B5AA2" w:rsidRPr="004B1B35" w:rsidRDefault="005B5AA2" w:rsidP="003175EB">
      <w:pPr>
        <w:jc w:val="both"/>
        <w:rPr>
          <w:rFonts w:asciiTheme="minorHAnsi" w:hAnsiTheme="minorHAnsi"/>
          <w:sz w:val="8"/>
          <w:szCs w:val="8"/>
        </w:rPr>
      </w:pPr>
    </w:p>
    <w:p w:rsidR="0016663D" w:rsidRPr="00ED1734" w:rsidRDefault="005B5AA2" w:rsidP="003175EB">
      <w:pPr>
        <w:pStyle w:val="Corpsdetexte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color w:val="00B050"/>
          <w:sz w:val="24"/>
        </w:rPr>
      </w:pPr>
      <w:r>
        <w:rPr>
          <w:rFonts w:asciiTheme="minorHAnsi" w:hAnsiTheme="minorHAnsi"/>
          <w:b/>
          <w:bCs/>
          <w:color w:val="00B050"/>
          <w:sz w:val="24"/>
          <w:u w:val="single"/>
        </w:rPr>
        <w:t>Le germe gagne les méninges</w:t>
      </w:r>
    </w:p>
    <w:p w:rsidR="00ED1734" w:rsidRPr="00ED1734" w:rsidRDefault="00ED1734" w:rsidP="003175EB">
      <w:pPr>
        <w:pStyle w:val="Corpsdetexte"/>
        <w:spacing w:line="240" w:lineRule="auto"/>
        <w:ind w:left="928"/>
        <w:rPr>
          <w:rFonts w:asciiTheme="minorHAnsi" w:hAnsiTheme="minorHAnsi"/>
          <w:b/>
          <w:bCs/>
          <w:color w:val="00B050"/>
          <w:sz w:val="8"/>
          <w:szCs w:val="8"/>
        </w:rPr>
      </w:pPr>
    </w:p>
    <w:p w:rsidR="0016663D" w:rsidRPr="005B5AA2" w:rsidRDefault="005B5AA2" w:rsidP="003175EB">
      <w:pPr>
        <w:pStyle w:val="Corpsdetexte"/>
        <w:numPr>
          <w:ilvl w:val="0"/>
          <w:numId w:val="18"/>
        </w:numPr>
        <w:spacing w:line="240" w:lineRule="auto"/>
        <w:rPr>
          <w:rFonts w:asciiTheme="minorHAnsi" w:hAnsiTheme="minorHAnsi"/>
          <w:b/>
          <w:bCs/>
          <w:color w:val="C00000"/>
          <w:sz w:val="24"/>
          <w:u w:val="single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A partir du rhino-pharynx</w:t>
      </w:r>
      <w:r w:rsidR="0016663D"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5B5AA2">
        <w:rPr>
          <w:rFonts w:asciiTheme="minorHAnsi" w:hAnsiTheme="minorHAnsi"/>
          <w:b/>
          <w:bCs/>
          <w:color w:val="C00000"/>
          <w:sz w:val="24"/>
        </w:rPr>
        <w:t xml:space="preserve"> </w:t>
      </w:r>
      <w:r w:rsidRPr="005B5AA2">
        <w:rPr>
          <w:rFonts w:asciiTheme="minorHAnsi" w:hAnsiTheme="minorHAnsi"/>
          <w:sz w:val="24"/>
        </w:rPr>
        <w:t xml:space="preserve">Par voie hématogène a la suite d’une bactériémie ou septicémie à travers le </w:t>
      </w:r>
      <w:r w:rsidRPr="005B5AA2">
        <w:rPr>
          <w:rFonts w:asciiTheme="minorHAnsi" w:hAnsiTheme="minorHAnsi"/>
          <w:b/>
          <w:bCs/>
          <w:sz w:val="24"/>
        </w:rPr>
        <w:t>plexus choroïde</w:t>
      </w:r>
      <w:r>
        <w:rPr>
          <w:rFonts w:asciiTheme="minorHAnsi" w:hAnsiTheme="minorHAnsi"/>
          <w:sz w:val="24"/>
        </w:rPr>
        <w:t>.</w:t>
      </w:r>
    </w:p>
    <w:p w:rsidR="0016663D" w:rsidRPr="004B1B35" w:rsidRDefault="0016663D" w:rsidP="003175EB">
      <w:pPr>
        <w:pStyle w:val="Corpsdetexte"/>
        <w:spacing w:line="240" w:lineRule="auto"/>
        <w:rPr>
          <w:rFonts w:asciiTheme="minorHAnsi" w:hAnsiTheme="minorHAnsi"/>
          <w:sz w:val="4"/>
          <w:szCs w:val="4"/>
        </w:rPr>
      </w:pPr>
    </w:p>
    <w:p w:rsidR="0016663D" w:rsidRDefault="005B5AA2" w:rsidP="003175EB">
      <w:pPr>
        <w:pStyle w:val="Corpsdetexte"/>
        <w:numPr>
          <w:ilvl w:val="0"/>
          <w:numId w:val="18"/>
        </w:numPr>
        <w:spacing w:line="240" w:lineRule="auto"/>
        <w:rPr>
          <w:rFonts w:asciiTheme="minorHAnsi" w:hAnsiTheme="minorHAnsi"/>
          <w:sz w:val="24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Lors d’une rhino-sinusite</w:t>
      </w:r>
      <w:r w:rsidR="0016663D" w:rsidRPr="004B1B35">
        <w:rPr>
          <w:rFonts w:asciiTheme="minorHAnsi" w:hAnsiTheme="minorHAnsi"/>
          <w:b/>
          <w:bCs/>
          <w:color w:val="C00000"/>
          <w:sz w:val="24"/>
        </w:rPr>
        <w:t> :</w:t>
      </w:r>
      <w:r w:rsidR="0016663D" w:rsidRPr="004B1B35">
        <w:rPr>
          <w:rFonts w:asciiTheme="minorHAnsi" w:hAnsiTheme="minorHAnsi"/>
          <w:sz w:val="24"/>
        </w:rPr>
        <w:t xml:space="preserve"> </w:t>
      </w:r>
      <w:r w:rsidRPr="005B5AA2">
        <w:rPr>
          <w:rFonts w:asciiTheme="minorHAnsi" w:hAnsiTheme="minorHAnsi"/>
          <w:sz w:val="24"/>
        </w:rPr>
        <w:t xml:space="preserve">A travers la </w:t>
      </w:r>
      <w:r w:rsidRPr="005B5AA2">
        <w:rPr>
          <w:rFonts w:asciiTheme="minorHAnsi" w:hAnsiTheme="minorHAnsi"/>
          <w:b/>
          <w:bCs/>
          <w:sz w:val="24"/>
        </w:rPr>
        <w:t>lame criblée de l’éthmoïde</w:t>
      </w:r>
      <w:r w:rsidR="00AD5B7A">
        <w:rPr>
          <w:rFonts w:asciiTheme="minorHAnsi" w:hAnsiTheme="minorHAnsi"/>
          <w:sz w:val="24"/>
        </w:rPr>
        <w:t xml:space="preserve"> « etmoidite </w:t>
      </w:r>
      <w:r w:rsidR="00452E68">
        <w:rPr>
          <w:rFonts w:asciiTheme="minorHAnsi" w:hAnsiTheme="minorHAnsi"/>
          <w:sz w:val="24"/>
        </w:rPr>
        <w:t>a partir</w:t>
      </w:r>
      <w:r w:rsidR="00AD5B7A">
        <w:rPr>
          <w:rFonts w:asciiTheme="minorHAnsi" w:hAnsiTheme="minorHAnsi"/>
          <w:sz w:val="24"/>
        </w:rPr>
        <w:t xml:space="preserve"> de 3mois, </w:t>
      </w:r>
      <w:r w:rsidR="00452E68">
        <w:rPr>
          <w:rFonts w:asciiTheme="minorHAnsi" w:hAnsiTheme="minorHAnsi"/>
          <w:sz w:val="24"/>
        </w:rPr>
        <w:t>maxillaire</w:t>
      </w:r>
      <w:r w:rsidR="00AD5B7A">
        <w:rPr>
          <w:rFonts w:asciiTheme="minorHAnsi" w:hAnsiTheme="minorHAnsi"/>
          <w:sz w:val="24"/>
        </w:rPr>
        <w:t xml:space="preserve"> sup ou </w:t>
      </w:r>
      <w:r w:rsidR="00452E68">
        <w:rPr>
          <w:rFonts w:asciiTheme="minorHAnsi" w:hAnsiTheme="minorHAnsi"/>
          <w:sz w:val="24"/>
        </w:rPr>
        <w:t>égal</w:t>
      </w:r>
      <w:r w:rsidR="00AD5B7A">
        <w:rPr>
          <w:rFonts w:asciiTheme="minorHAnsi" w:hAnsiTheme="minorHAnsi"/>
          <w:sz w:val="24"/>
        </w:rPr>
        <w:t xml:space="preserve"> a 2ans, frontaux sup ou égal a 10ans »</w:t>
      </w:r>
    </w:p>
    <w:p w:rsidR="005B5AA2" w:rsidRPr="005B5AA2" w:rsidRDefault="005B5AA2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5B5AA2" w:rsidRDefault="005B5AA2" w:rsidP="003175EB">
      <w:pPr>
        <w:pStyle w:val="Corpsdetexte"/>
        <w:numPr>
          <w:ilvl w:val="0"/>
          <w:numId w:val="18"/>
        </w:numPr>
        <w:spacing w:line="240" w:lineRule="auto"/>
        <w:rPr>
          <w:rFonts w:asciiTheme="minorHAnsi" w:hAnsiTheme="minorHAnsi"/>
          <w:sz w:val="24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Lors d’une otite</w:t>
      </w:r>
      <w:r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4B1B3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la paroi sup de la caisse du tympan est reliée à la dure mère.</w:t>
      </w:r>
    </w:p>
    <w:p w:rsidR="005B5AA2" w:rsidRPr="005B5AA2" w:rsidRDefault="005B5AA2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5B5AA2" w:rsidRDefault="005B5AA2" w:rsidP="003175EB">
      <w:pPr>
        <w:pStyle w:val="Corpsdetexte"/>
        <w:numPr>
          <w:ilvl w:val="0"/>
          <w:numId w:val="18"/>
        </w:numPr>
        <w:spacing w:line="240" w:lineRule="auto"/>
        <w:rPr>
          <w:rFonts w:asciiTheme="minorHAnsi" w:hAnsiTheme="minorHAnsi"/>
          <w:sz w:val="24"/>
        </w:rPr>
      </w:pPr>
      <w:r w:rsidRPr="003175EB">
        <w:rPr>
          <w:rFonts w:asciiTheme="minorHAnsi" w:hAnsiTheme="minorHAnsi"/>
          <w:b/>
          <w:bCs/>
          <w:color w:val="0000FF"/>
          <w:sz w:val="24"/>
          <w:u w:val="single"/>
        </w:rPr>
        <w:t>Par contiguité</w:t>
      </w:r>
      <w:r w:rsidRPr="003175EB">
        <w:rPr>
          <w:rFonts w:asciiTheme="minorHAnsi" w:hAnsiTheme="minorHAnsi"/>
          <w:b/>
          <w:bCs/>
          <w:color w:val="0000FF"/>
          <w:sz w:val="24"/>
        </w:rPr>
        <w:t> :</w:t>
      </w:r>
      <w:r w:rsidRPr="004B1B35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en cas de </w:t>
      </w:r>
      <w:r w:rsidRPr="00ED1734">
        <w:rPr>
          <w:rFonts w:asciiTheme="minorHAnsi" w:hAnsiTheme="minorHAnsi"/>
          <w:b/>
          <w:bCs/>
          <w:sz w:val="24"/>
        </w:rPr>
        <w:t>lésions osseuses</w:t>
      </w:r>
      <w:r>
        <w:rPr>
          <w:rFonts w:asciiTheme="minorHAnsi" w:hAnsiTheme="minorHAnsi"/>
          <w:sz w:val="24"/>
        </w:rPr>
        <w:t xml:space="preserve"> ou </w:t>
      </w:r>
      <w:r w:rsidRPr="00ED1734">
        <w:rPr>
          <w:rFonts w:asciiTheme="minorHAnsi" w:hAnsiTheme="minorHAnsi"/>
          <w:b/>
          <w:bCs/>
          <w:sz w:val="24"/>
        </w:rPr>
        <w:t xml:space="preserve">méningocèle </w:t>
      </w:r>
      <w:r w:rsidR="00ED1734" w:rsidRPr="00ED1734">
        <w:rPr>
          <w:rFonts w:asciiTheme="minorHAnsi" w:hAnsiTheme="minorHAnsi"/>
          <w:b/>
          <w:bCs/>
          <w:sz w:val="24"/>
        </w:rPr>
        <w:t>endo-nasal</w:t>
      </w:r>
      <w:r w:rsidR="00ED1734">
        <w:rPr>
          <w:rFonts w:asciiTheme="minorHAnsi" w:hAnsiTheme="minorHAnsi"/>
          <w:sz w:val="24"/>
        </w:rPr>
        <w:t>.</w:t>
      </w:r>
    </w:p>
    <w:p w:rsidR="00ED1734" w:rsidRPr="00ED1734" w:rsidRDefault="00ED1734" w:rsidP="00452E68">
      <w:pPr>
        <w:pStyle w:val="Corpsdetexte"/>
        <w:spacing w:line="240" w:lineRule="auto"/>
        <w:ind w:left="1211"/>
        <w:jc w:val="right"/>
        <w:rPr>
          <w:rFonts w:asciiTheme="minorHAnsi" w:hAnsiTheme="minorHAnsi"/>
          <w:sz w:val="8"/>
          <w:szCs w:val="8"/>
        </w:rPr>
      </w:pPr>
    </w:p>
    <w:p w:rsidR="00ED1734" w:rsidRPr="004B1B35" w:rsidRDefault="00ED1734" w:rsidP="003175EB">
      <w:pPr>
        <w:pStyle w:val="Corpsdetexte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color w:val="00B050"/>
          <w:sz w:val="24"/>
        </w:rPr>
      </w:pPr>
      <w:r>
        <w:rPr>
          <w:rFonts w:asciiTheme="minorHAnsi" w:hAnsiTheme="minorHAnsi"/>
          <w:b/>
          <w:bCs/>
          <w:color w:val="00B050"/>
          <w:sz w:val="24"/>
          <w:u w:val="single"/>
        </w:rPr>
        <w:t>L’immuno-incompétence du LCR</w:t>
      </w:r>
      <w:r w:rsidRPr="00ED1734">
        <w:rPr>
          <w:rFonts w:asciiTheme="minorHAnsi" w:hAnsiTheme="minorHAnsi"/>
          <w:b/>
          <w:bCs/>
          <w:color w:val="00B050"/>
          <w:sz w:val="24"/>
        </w:rPr>
        <w:t xml:space="preserve"> : </w:t>
      </w:r>
      <w:r>
        <w:rPr>
          <w:rFonts w:asciiTheme="minorHAnsi" w:hAnsiTheme="minorHAnsi"/>
          <w:sz w:val="24"/>
        </w:rPr>
        <w:t xml:space="preserve">(absence d’IgG et macrophage) facilite la dissémination bactérienne. </w:t>
      </w:r>
    </w:p>
    <w:p w:rsidR="003175EB" w:rsidRPr="004B1B35" w:rsidRDefault="003175EB" w:rsidP="005730C1">
      <w:pPr>
        <w:jc w:val="both"/>
        <w:rPr>
          <w:rFonts w:asciiTheme="minorHAnsi" w:hAnsiTheme="minorHAnsi"/>
          <w:b/>
          <w:bCs/>
          <w:color w:val="C00000"/>
          <w:u w:val="single"/>
        </w:rPr>
      </w:pPr>
    </w:p>
    <w:p w:rsidR="0016663D" w:rsidRPr="004B1B35" w:rsidRDefault="0016663D" w:rsidP="003175EB">
      <w:pPr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16663D" w:rsidRPr="003175EB" w:rsidRDefault="0016663D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8"/>
          <w:szCs w:val="28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CLINIQUE</w:t>
      </w:r>
      <w:r w:rsidRPr="003175EB">
        <w:rPr>
          <w:rFonts w:asciiTheme="minorHAnsi" w:hAnsiTheme="minorHAnsi"/>
          <w:color w:val="FF0000"/>
          <w:sz w:val="28"/>
          <w:szCs w:val="28"/>
        </w:rPr>
        <w:t xml:space="preserve"> 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16663D" w:rsidRPr="004B1B35" w:rsidRDefault="00ED1734" w:rsidP="003175EB">
      <w:pPr>
        <w:pStyle w:val="Titre1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Formes selon l’âge</w:t>
      </w:r>
      <w:r w:rsidR="0016663D" w:rsidRPr="004B1B35">
        <w:rPr>
          <w:rFonts w:asciiTheme="minorHAnsi" w:hAnsiTheme="minorHAnsi"/>
          <w:b w:val="0"/>
          <w:bCs w:val="0"/>
          <w:sz w:val="24"/>
        </w:rPr>
        <w:t xml:space="preserve">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16663D" w:rsidRPr="003175EB" w:rsidRDefault="00ED1734" w:rsidP="003175EB">
      <w:pPr>
        <w:pStyle w:val="Titre1"/>
        <w:numPr>
          <w:ilvl w:val="0"/>
          <w:numId w:val="10"/>
        </w:numPr>
        <w:spacing w:line="240" w:lineRule="auto"/>
        <w:rPr>
          <w:rFonts w:asciiTheme="minorHAnsi" w:hAnsiTheme="minorHAnsi"/>
          <w:color w:val="0000FF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Forme du grand enfant</w:t>
      </w:r>
      <w:r w:rsidRPr="003175EB">
        <w:rPr>
          <w:rFonts w:asciiTheme="minorHAnsi" w:hAnsiTheme="minorHAnsi"/>
          <w:color w:val="0000FF"/>
          <w:sz w:val="24"/>
        </w:rPr>
        <w:t> :</w:t>
      </w:r>
    </w:p>
    <w:p w:rsidR="00ED1734" w:rsidRPr="004B1B35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Début brutal, Fièvre 39-40°</w:t>
      </w:r>
    </w:p>
    <w:p w:rsidR="00ED1734" w:rsidRPr="004B1B35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Céphalées, vomissements, convulsion ou coma fébrile, photophobie </w:t>
      </w:r>
    </w:p>
    <w:p w:rsidR="00ED1734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 xml:space="preserve">L’examen clinique note une </w:t>
      </w:r>
      <w:r w:rsidRPr="00ED1734">
        <w:rPr>
          <w:rFonts w:asciiTheme="minorHAnsi" w:hAnsiTheme="minorHAnsi"/>
          <w:b/>
          <w:bCs/>
          <w:color w:val="7030A0"/>
        </w:rPr>
        <w:t xml:space="preserve">raideur de la nuque, Brudzinski (+) </w:t>
      </w:r>
      <w:r w:rsidRPr="00ED1734">
        <w:rPr>
          <w:rFonts w:asciiTheme="minorHAnsi" w:hAnsiTheme="minorHAnsi"/>
        </w:rPr>
        <w:t>et</w:t>
      </w:r>
      <w:r w:rsidRPr="00ED1734">
        <w:rPr>
          <w:rFonts w:asciiTheme="minorHAnsi" w:hAnsiTheme="minorHAnsi"/>
          <w:b/>
          <w:bCs/>
          <w:color w:val="7030A0"/>
        </w:rPr>
        <w:t xml:space="preserve"> Kerning (+)</w:t>
      </w:r>
    </w:p>
    <w:p w:rsidR="004B7ED7" w:rsidRPr="004B7ED7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Purpura pétéchial ou ecchymotique</w:t>
      </w:r>
      <w:r w:rsidR="00FB2BAC">
        <w:rPr>
          <w:rFonts w:asciiTheme="minorHAnsi" w:hAnsiTheme="minorHAnsi"/>
        </w:rPr>
        <w:t xml:space="preserve"> extensif et necrotique  « meningoccemie »</w:t>
      </w:r>
    </w:p>
    <w:p w:rsidR="00ED1734" w:rsidRPr="004B7ED7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7030A0"/>
        </w:rPr>
      </w:pPr>
      <w:r>
        <w:rPr>
          <w:rFonts w:asciiTheme="minorHAnsi" w:hAnsiTheme="minorHAnsi"/>
        </w:rPr>
        <w:t>Hyperesthésie cutané</w:t>
      </w:r>
      <w:r w:rsidR="004B7ED7" w:rsidRPr="004B7ED7">
        <w:rPr>
          <w:rFonts w:asciiTheme="minorHAnsi" w:hAnsiTheme="minorHAnsi"/>
        </w:rPr>
        <w:t xml:space="preserve">, </w:t>
      </w:r>
      <w:r w:rsidRPr="004B7ED7">
        <w:rPr>
          <w:rFonts w:asciiTheme="minorHAnsi" w:hAnsiTheme="minorHAnsi"/>
        </w:rPr>
        <w:t>Hémiplégie</w:t>
      </w:r>
      <w:r w:rsidR="004B7ED7" w:rsidRPr="004B7ED7">
        <w:rPr>
          <w:rFonts w:asciiTheme="minorHAnsi" w:hAnsiTheme="minorHAnsi"/>
        </w:rPr>
        <w:t>,</w:t>
      </w:r>
      <w:r w:rsidR="004B7ED7">
        <w:rPr>
          <w:rFonts w:asciiTheme="minorHAnsi" w:hAnsiTheme="minorHAnsi"/>
        </w:rPr>
        <w:t xml:space="preserve"> </w:t>
      </w:r>
      <w:r w:rsidRPr="004B7ED7">
        <w:rPr>
          <w:rFonts w:asciiTheme="minorHAnsi" w:hAnsiTheme="minorHAnsi"/>
        </w:rPr>
        <w:t>Paralysie faciale centrale</w:t>
      </w:r>
    </w:p>
    <w:p w:rsidR="00ED1734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Ataxie, surdité et troubles psychiques</w:t>
      </w:r>
    </w:p>
    <w:p w:rsidR="00ED1734" w:rsidRPr="00ED1734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Altération de la conscience : de l’obnubilation au coma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ED1734" w:rsidRPr="003175EB" w:rsidRDefault="00ED1734" w:rsidP="003175EB">
      <w:pPr>
        <w:pStyle w:val="Titre1"/>
        <w:numPr>
          <w:ilvl w:val="0"/>
          <w:numId w:val="10"/>
        </w:numPr>
        <w:spacing w:line="240" w:lineRule="auto"/>
        <w:rPr>
          <w:rFonts w:asciiTheme="minorHAnsi" w:hAnsiTheme="minorHAnsi"/>
          <w:color w:val="0000FF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Forme du NRS</w:t>
      </w:r>
      <w:r w:rsidRPr="003175EB">
        <w:rPr>
          <w:rFonts w:asciiTheme="minorHAnsi" w:hAnsiTheme="minorHAnsi"/>
          <w:color w:val="0000FF"/>
          <w:sz w:val="24"/>
        </w:rPr>
        <w:t> :</w:t>
      </w:r>
    </w:p>
    <w:p w:rsidR="00ED1734" w:rsidRPr="004B1B35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Fièvre</w:t>
      </w:r>
      <w:r w:rsidR="0065253B">
        <w:rPr>
          <w:rFonts w:asciiTheme="minorHAnsi" w:hAnsiTheme="minorHAnsi"/>
        </w:rPr>
        <w:t xml:space="preserve"> &gt;</w:t>
      </w:r>
      <w:r>
        <w:rPr>
          <w:rFonts w:asciiTheme="minorHAnsi" w:hAnsiTheme="minorHAnsi"/>
        </w:rPr>
        <w:t xml:space="preserve"> 39</w:t>
      </w:r>
      <w:r w:rsidR="0065253B">
        <w:rPr>
          <w:rFonts w:asciiTheme="minorHAnsi" w:hAnsiTheme="minorHAnsi"/>
        </w:rPr>
        <w:t>°</w:t>
      </w:r>
    </w:p>
    <w:p w:rsidR="0065253B" w:rsidRDefault="00ED1734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Céphalées, vomissements, photophobie</w:t>
      </w:r>
      <w:r w:rsidR="0065253B">
        <w:rPr>
          <w:rFonts w:asciiTheme="minorHAnsi" w:hAnsiTheme="minorHAnsi"/>
        </w:rPr>
        <w:t>, léthargie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Bombement de la fontanelle</w:t>
      </w:r>
      <w:r w:rsidR="00A53C30">
        <w:rPr>
          <w:rFonts w:asciiTheme="minorHAnsi" w:hAnsiTheme="minorHAnsi"/>
        </w:rPr>
        <w:t xml:space="preserve"> en dehors des cris </w:t>
      </w:r>
    </w:p>
    <w:p w:rsidR="00ED1734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Troubles du comportement (refus de téter)</w:t>
      </w:r>
      <w:r w:rsidR="00ED1734">
        <w:rPr>
          <w:rFonts w:asciiTheme="minorHAnsi" w:hAnsiTheme="minorHAnsi"/>
        </w:rPr>
        <w:t xml:space="preserve"> 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Agitation non calmée dans les bras de la mère</w:t>
      </w:r>
      <w:r w:rsidR="00A53C30">
        <w:rPr>
          <w:rFonts w:asciiTheme="minorHAnsi" w:hAnsiTheme="minorHAnsi"/>
        </w:rPr>
        <w:t xml:space="preserve">, hyperesthésie, hyperexcitabilité 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Convulsion fébrile</w:t>
      </w:r>
      <w:r w:rsidR="004B7ED7">
        <w:rPr>
          <w:rFonts w:asciiTheme="minorHAnsi" w:hAnsiTheme="minorHAnsi"/>
        </w:rPr>
        <w:t>, Purpura fébrile</w:t>
      </w:r>
      <w:r>
        <w:rPr>
          <w:rFonts w:asciiTheme="minorHAnsi" w:hAnsiTheme="minorHAnsi"/>
        </w:rPr>
        <w:t> :</w:t>
      </w:r>
      <w:r w:rsidRPr="0065253B">
        <w:rPr>
          <w:rFonts w:asciiTheme="minorHAnsi" w:hAnsiTheme="minorHAnsi"/>
          <w:b/>
          <w:bCs/>
          <w:color w:val="FF0000"/>
        </w:rPr>
        <w:t xml:space="preserve"> PL</w:t>
      </w:r>
      <w:r>
        <w:rPr>
          <w:rFonts w:asciiTheme="minorHAnsi" w:hAnsiTheme="minorHAnsi"/>
        </w:rPr>
        <w:t xml:space="preserve"> </w:t>
      </w:r>
    </w:p>
    <w:p w:rsidR="00ED1734" w:rsidRP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7030A0"/>
        </w:rPr>
        <w:t>R</w:t>
      </w:r>
      <w:r w:rsidR="00ED1734" w:rsidRPr="0065253B">
        <w:rPr>
          <w:rFonts w:asciiTheme="minorHAnsi" w:hAnsiTheme="minorHAnsi"/>
          <w:b/>
          <w:bCs/>
          <w:color w:val="7030A0"/>
        </w:rPr>
        <w:t>aideur</w:t>
      </w:r>
      <w:r>
        <w:rPr>
          <w:rFonts w:asciiTheme="minorHAnsi" w:hAnsiTheme="minorHAnsi"/>
          <w:b/>
          <w:bCs/>
          <w:color w:val="7030A0"/>
        </w:rPr>
        <w:t xml:space="preserve"> ou hypotonie</w:t>
      </w:r>
      <w:r w:rsidR="00ED1734" w:rsidRPr="0065253B">
        <w:rPr>
          <w:rFonts w:asciiTheme="minorHAnsi" w:hAnsiTheme="minorHAnsi"/>
          <w:b/>
          <w:bCs/>
          <w:color w:val="7030A0"/>
        </w:rPr>
        <w:t xml:space="preserve"> de la nuque</w:t>
      </w:r>
    </w:p>
    <w:p w:rsidR="00ED1734" w:rsidRPr="00ED1734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Epiglottite</w:t>
      </w:r>
    </w:p>
    <w:p w:rsidR="0016663D" w:rsidRPr="004B1B35" w:rsidRDefault="0016663D" w:rsidP="003175EB">
      <w:pPr>
        <w:pStyle w:val="Paragraphedeliste"/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65253B" w:rsidRPr="0065253B" w:rsidRDefault="0065253B" w:rsidP="003175EB">
      <w:pPr>
        <w:pStyle w:val="Titre1"/>
        <w:numPr>
          <w:ilvl w:val="0"/>
          <w:numId w:val="10"/>
        </w:numPr>
        <w:spacing w:line="240" w:lineRule="auto"/>
        <w:rPr>
          <w:rFonts w:asciiTheme="minorHAnsi" w:hAnsiTheme="minorHAnsi"/>
          <w:b w:val="0"/>
          <w:bCs w:val="0"/>
          <w:color w:val="C00000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Forme du NNé</w:t>
      </w:r>
      <w:r w:rsidRPr="003175EB">
        <w:rPr>
          <w:rFonts w:asciiTheme="minorHAnsi" w:hAnsiTheme="minorHAnsi"/>
          <w:color w:val="0000FF"/>
          <w:sz w:val="24"/>
        </w:rPr>
        <w:t> :</w:t>
      </w:r>
      <w:r>
        <w:rPr>
          <w:rFonts w:asciiTheme="minorHAnsi" w:hAnsiTheme="minorHAnsi"/>
          <w:color w:val="C00000"/>
          <w:sz w:val="24"/>
        </w:rPr>
        <w:t xml:space="preserve"> </w:t>
      </w:r>
      <w:r w:rsidRPr="0065253B">
        <w:rPr>
          <w:rFonts w:asciiTheme="minorHAnsi" w:hAnsiTheme="minorHAnsi"/>
          <w:b w:val="0"/>
          <w:bCs w:val="0"/>
          <w:sz w:val="24"/>
        </w:rPr>
        <w:t>Dans 30% des cas aucun signe d’appel évocateur, il n’y a qu’une fièvre</w:t>
      </w:r>
      <w:r w:rsidR="00A53C30">
        <w:rPr>
          <w:rFonts w:asciiTheme="minorHAnsi" w:hAnsiTheme="minorHAnsi"/>
          <w:b w:val="0"/>
          <w:bCs w:val="0"/>
          <w:sz w:val="24"/>
        </w:rPr>
        <w:t xml:space="preserve"> ou une hypothermie </w:t>
      </w:r>
      <w:r w:rsidRPr="0065253B">
        <w:rPr>
          <w:rFonts w:asciiTheme="minorHAnsi" w:hAnsiTheme="minorHAnsi"/>
          <w:b w:val="0"/>
          <w:bCs w:val="0"/>
          <w:sz w:val="24"/>
        </w:rPr>
        <w:t xml:space="preserve"> inexpliquée et tout </w:t>
      </w:r>
      <w:r w:rsidR="00A53C30" w:rsidRPr="0065253B">
        <w:rPr>
          <w:rFonts w:asciiTheme="minorHAnsi" w:hAnsiTheme="minorHAnsi"/>
          <w:b w:val="0"/>
          <w:bCs w:val="0"/>
          <w:sz w:val="24"/>
        </w:rPr>
        <w:t>signe anamnestique ou clinique</w:t>
      </w:r>
      <w:r w:rsidRPr="0065253B">
        <w:rPr>
          <w:rFonts w:asciiTheme="minorHAnsi" w:hAnsiTheme="minorHAnsi"/>
          <w:b w:val="0"/>
          <w:bCs w:val="0"/>
          <w:sz w:val="24"/>
        </w:rPr>
        <w:t xml:space="preserve"> d’infection néonatale peut révéler une atteinte méningée :</w:t>
      </w:r>
    </w:p>
    <w:p w:rsidR="0065253B" w:rsidRPr="00395FEF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Fièvre constante</w:t>
      </w:r>
    </w:p>
    <w:p w:rsidR="00395FEF" w:rsidRPr="00395FEF" w:rsidRDefault="00395FEF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Infections fœto-maternelle</w:t>
      </w:r>
    </w:p>
    <w:p w:rsidR="00395FEF" w:rsidRPr="004B1B35" w:rsidRDefault="00395FEF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 xml:space="preserve">Signes de neurologiques  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Bombement de la fontanelle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Refus de téter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Troubles de la conscience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Pleurs incessants 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Convulsions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16"/>
          <w:szCs w:val="16"/>
        </w:rPr>
      </w:pPr>
    </w:p>
    <w:p w:rsidR="0065253B" w:rsidRPr="004B1B35" w:rsidRDefault="0065253B" w:rsidP="003175EB">
      <w:pPr>
        <w:pStyle w:val="Titre1"/>
        <w:numPr>
          <w:ilvl w:val="0"/>
          <w:numId w:val="4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Formes selon le germe</w:t>
      </w:r>
      <w:r w:rsidRPr="004B1B35">
        <w:rPr>
          <w:rFonts w:asciiTheme="minorHAnsi" w:hAnsiTheme="minorHAnsi"/>
          <w:b w:val="0"/>
          <w:bCs w:val="0"/>
          <w:sz w:val="24"/>
        </w:rPr>
        <w:t xml:space="preserve">: </w:t>
      </w:r>
    </w:p>
    <w:p w:rsidR="0065253B" w:rsidRPr="004B1B35" w:rsidRDefault="0065253B" w:rsidP="003175EB">
      <w:pPr>
        <w:jc w:val="both"/>
        <w:rPr>
          <w:rFonts w:asciiTheme="minorHAnsi" w:hAnsiTheme="minorHAnsi"/>
          <w:sz w:val="8"/>
          <w:szCs w:val="8"/>
        </w:rPr>
      </w:pPr>
    </w:p>
    <w:p w:rsidR="0065253B" w:rsidRPr="003175EB" w:rsidRDefault="0065253B" w:rsidP="003175EB">
      <w:pPr>
        <w:pStyle w:val="Titre1"/>
        <w:numPr>
          <w:ilvl w:val="0"/>
          <w:numId w:val="19"/>
        </w:numPr>
        <w:spacing w:line="240" w:lineRule="auto"/>
        <w:rPr>
          <w:rFonts w:asciiTheme="minorHAnsi" w:hAnsiTheme="minorHAnsi"/>
          <w:color w:val="0000FF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Méningocoque</w:t>
      </w:r>
      <w:r w:rsidRPr="003175EB">
        <w:rPr>
          <w:rFonts w:asciiTheme="minorHAnsi" w:hAnsiTheme="minorHAnsi"/>
          <w:color w:val="0000FF"/>
          <w:sz w:val="24"/>
        </w:rPr>
        <w:t> :</w:t>
      </w:r>
    </w:p>
    <w:p w:rsidR="0065253B" w:rsidRPr="004B7ED7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Début brutal</w:t>
      </w:r>
      <w:r w:rsidR="004B7ED7" w:rsidRPr="004B7ED7">
        <w:rPr>
          <w:rFonts w:asciiTheme="minorHAnsi" w:hAnsiTheme="minorHAnsi"/>
        </w:rPr>
        <w:t xml:space="preserve"> avec</w:t>
      </w:r>
      <w:r w:rsidR="004B7ED7">
        <w:rPr>
          <w:rFonts w:asciiTheme="minorHAnsi" w:hAnsiTheme="minorHAnsi"/>
        </w:rPr>
        <w:t xml:space="preserve"> </w:t>
      </w:r>
      <w:r w:rsidRPr="004B7ED7">
        <w:rPr>
          <w:rFonts w:asciiTheme="minorHAnsi" w:hAnsiTheme="minorHAnsi"/>
        </w:rPr>
        <w:t>Sd méningé franc</w:t>
      </w:r>
      <w:r w:rsidR="00395FEF">
        <w:rPr>
          <w:rFonts w:asciiTheme="minorHAnsi" w:hAnsiTheme="minorHAnsi"/>
        </w:rPr>
        <w:t xml:space="preserve"> et fièvre très élevé </w:t>
      </w:r>
    </w:p>
    <w:p w:rsidR="0065253B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Pharyngite, Herpes péribuccal</w:t>
      </w:r>
    </w:p>
    <w:p w:rsidR="0065253B" w:rsidRPr="00ED1734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Arthrite, purpura</w:t>
      </w:r>
    </w:p>
    <w:p w:rsidR="0065253B" w:rsidRPr="004B1B35" w:rsidRDefault="0065253B" w:rsidP="003175EB">
      <w:pPr>
        <w:jc w:val="both"/>
        <w:rPr>
          <w:rFonts w:asciiTheme="minorHAnsi" w:hAnsiTheme="minorHAnsi"/>
          <w:sz w:val="8"/>
          <w:szCs w:val="8"/>
        </w:rPr>
      </w:pPr>
    </w:p>
    <w:p w:rsidR="0065253B" w:rsidRPr="003175EB" w:rsidRDefault="0065253B" w:rsidP="003175EB">
      <w:pPr>
        <w:pStyle w:val="Titre1"/>
        <w:numPr>
          <w:ilvl w:val="0"/>
          <w:numId w:val="19"/>
        </w:numPr>
        <w:spacing w:line="240" w:lineRule="auto"/>
        <w:rPr>
          <w:rFonts w:asciiTheme="minorHAnsi" w:hAnsiTheme="minorHAnsi"/>
          <w:color w:val="0000FF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Hémophilus</w:t>
      </w:r>
      <w:r w:rsidRPr="003175EB">
        <w:rPr>
          <w:rFonts w:asciiTheme="minorHAnsi" w:hAnsiTheme="minorHAnsi"/>
          <w:color w:val="0000FF"/>
          <w:sz w:val="24"/>
        </w:rPr>
        <w:t> :</w:t>
      </w:r>
    </w:p>
    <w:p w:rsidR="004B7ED7" w:rsidRDefault="0065253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 xml:space="preserve">Début </w:t>
      </w:r>
      <w:r w:rsidR="004B7ED7" w:rsidRPr="004B7ED7">
        <w:rPr>
          <w:rFonts w:asciiTheme="minorHAnsi" w:hAnsiTheme="minorHAnsi"/>
        </w:rPr>
        <w:t>progressif avec Sd méningée modérée</w:t>
      </w:r>
    </w:p>
    <w:p w:rsidR="009D0EAB" w:rsidRPr="004B7ED7" w:rsidRDefault="009D0EAB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Non vacciné</w:t>
      </w:r>
    </w:p>
    <w:p w:rsidR="004B7ED7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Age &lt; 3ans</w:t>
      </w:r>
    </w:p>
    <w:p w:rsidR="004B7ED7" w:rsidRPr="00ED1734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Association avec otite, rhinite, épiglottite et cellulite péri-obrbitaire</w:t>
      </w:r>
    </w:p>
    <w:p w:rsidR="004B7ED7" w:rsidRPr="004B1B35" w:rsidRDefault="004B7ED7" w:rsidP="003175EB">
      <w:pPr>
        <w:jc w:val="both"/>
        <w:rPr>
          <w:rFonts w:asciiTheme="minorHAnsi" w:hAnsiTheme="minorHAnsi"/>
          <w:sz w:val="8"/>
          <w:szCs w:val="8"/>
        </w:rPr>
      </w:pPr>
    </w:p>
    <w:p w:rsidR="004B7ED7" w:rsidRPr="003175EB" w:rsidRDefault="004B7ED7" w:rsidP="003175EB">
      <w:pPr>
        <w:pStyle w:val="Titre1"/>
        <w:numPr>
          <w:ilvl w:val="0"/>
          <w:numId w:val="19"/>
        </w:numPr>
        <w:spacing w:line="240" w:lineRule="auto"/>
        <w:rPr>
          <w:rFonts w:asciiTheme="minorHAnsi" w:hAnsiTheme="minorHAnsi"/>
          <w:color w:val="0000FF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Pneumocoque</w:t>
      </w:r>
      <w:r w:rsidRPr="003175EB">
        <w:rPr>
          <w:rFonts w:asciiTheme="minorHAnsi" w:hAnsiTheme="minorHAnsi"/>
          <w:color w:val="0000FF"/>
          <w:sz w:val="24"/>
        </w:rPr>
        <w:t> :</w:t>
      </w:r>
    </w:p>
    <w:p w:rsidR="004B7ED7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Age &lt; 1an</w:t>
      </w:r>
      <w:r w:rsidR="009D0EAB">
        <w:rPr>
          <w:rFonts w:asciiTheme="minorHAnsi" w:hAnsiTheme="minorHAnsi"/>
        </w:rPr>
        <w:t xml:space="preserve"> et non vacciné </w:t>
      </w:r>
    </w:p>
    <w:p w:rsidR="004B7ED7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Enfant </w:t>
      </w:r>
      <w:r w:rsidR="0097535D">
        <w:rPr>
          <w:rFonts w:asciiTheme="minorHAnsi" w:hAnsiTheme="minorHAnsi"/>
        </w:rPr>
        <w:t>splénectomisé</w:t>
      </w:r>
      <w:r>
        <w:rPr>
          <w:rFonts w:asciiTheme="minorHAnsi" w:hAnsiTheme="minorHAnsi"/>
        </w:rPr>
        <w:t xml:space="preserve"> </w:t>
      </w:r>
      <w:r w:rsidR="0097535D">
        <w:rPr>
          <w:rFonts w:asciiTheme="minorHAnsi" w:hAnsiTheme="minorHAnsi"/>
        </w:rPr>
        <w:t>drépanocytaire</w:t>
      </w:r>
    </w:p>
    <w:p w:rsidR="004B7ED7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Complications neurologiques fréquentes : coma, hémiplégie, état de mal </w:t>
      </w:r>
      <w:r w:rsidR="0097535D">
        <w:rPr>
          <w:rFonts w:asciiTheme="minorHAnsi" w:hAnsiTheme="minorHAnsi"/>
        </w:rPr>
        <w:t>convulsif</w:t>
      </w:r>
      <w:r>
        <w:rPr>
          <w:rFonts w:asciiTheme="minorHAnsi" w:hAnsiTheme="minorHAnsi"/>
        </w:rPr>
        <w:t>, HTIC</w:t>
      </w:r>
    </w:p>
    <w:p w:rsidR="004B7ED7" w:rsidRPr="00ED1734" w:rsidRDefault="004B7ED7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PFLA</w:t>
      </w:r>
    </w:p>
    <w:p w:rsidR="003175EB" w:rsidRPr="004B1B35" w:rsidRDefault="003175EB" w:rsidP="003175EB">
      <w:pPr>
        <w:jc w:val="both"/>
        <w:rPr>
          <w:rFonts w:asciiTheme="minorHAnsi" w:hAnsiTheme="minorHAnsi"/>
        </w:rPr>
      </w:pPr>
    </w:p>
    <w:p w:rsidR="0016663D" w:rsidRPr="003175EB" w:rsidRDefault="004B7ED7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8"/>
          <w:szCs w:val="28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BILAN</w:t>
      </w:r>
      <w:r w:rsidR="0016663D" w:rsidRPr="003175EB">
        <w:rPr>
          <w:rFonts w:asciiTheme="minorHAnsi" w:hAnsiTheme="minorHAnsi"/>
          <w:color w:val="FF0000"/>
          <w:sz w:val="28"/>
          <w:szCs w:val="28"/>
        </w:rPr>
        <w:t xml:space="preserve"> : </w:t>
      </w:r>
    </w:p>
    <w:p w:rsidR="0016663D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3175EB" w:rsidRPr="00A045F8" w:rsidRDefault="003175EB" w:rsidP="003175EB">
      <w:pPr>
        <w:jc w:val="both"/>
        <w:rPr>
          <w:rFonts w:asciiTheme="minorHAnsi" w:hAnsiTheme="minorHAnsi"/>
          <w:sz w:val="8"/>
          <w:szCs w:val="8"/>
        </w:rPr>
      </w:pPr>
    </w:p>
    <w:p w:rsidR="0016663D" w:rsidRPr="004B1B35" w:rsidRDefault="004B7ED7" w:rsidP="003175EB">
      <w:pPr>
        <w:pStyle w:val="Titre1"/>
        <w:numPr>
          <w:ilvl w:val="0"/>
          <w:numId w:val="11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Biologique</w:t>
      </w:r>
      <w:r w:rsidR="0016663D" w:rsidRPr="004B1B35">
        <w:rPr>
          <w:rFonts w:asciiTheme="minorHAnsi" w:hAnsiTheme="minorHAnsi"/>
          <w:b w:val="0"/>
          <w:bCs w:val="0"/>
          <w:sz w:val="24"/>
        </w:rPr>
        <w:t xml:space="preserve"> 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8"/>
          <w:szCs w:val="8"/>
        </w:rPr>
      </w:pPr>
    </w:p>
    <w:p w:rsidR="0016663D" w:rsidRPr="003175EB" w:rsidRDefault="004B7ED7" w:rsidP="003175EB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7030A0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PL</w:t>
      </w:r>
      <w:r w:rsidR="0016663D" w:rsidRPr="003175EB">
        <w:rPr>
          <w:rFonts w:asciiTheme="minorHAnsi" w:hAnsiTheme="minorHAnsi"/>
          <w:b/>
          <w:bCs/>
          <w:color w:val="0000FF"/>
        </w:rPr>
        <w:t xml:space="preserve"> :</w:t>
      </w:r>
      <w:r w:rsidR="0016663D" w:rsidRPr="004B1B35">
        <w:rPr>
          <w:rFonts w:asciiTheme="minorHAnsi" w:hAnsiTheme="minorHAnsi"/>
          <w:b/>
          <w:bCs/>
          <w:color w:val="C00000"/>
        </w:rPr>
        <w:t xml:space="preserve"> </w:t>
      </w:r>
      <w:r>
        <w:rPr>
          <w:rFonts w:asciiTheme="minorHAnsi" w:hAnsiTheme="minorHAnsi"/>
        </w:rPr>
        <w:t>dont les contre indications sont :</w:t>
      </w:r>
    </w:p>
    <w:p w:rsidR="003175EB" w:rsidRPr="003175EB" w:rsidRDefault="003175EB" w:rsidP="003175EB">
      <w:pPr>
        <w:ind w:left="1070"/>
        <w:jc w:val="both"/>
        <w:rPr>
          <w:rFonts w:asciiTheme="minorHAnsi" w:hAnsiTheme="minorHAnsi"/>
          <w:b/>
          <w:bCs/>
          <w:color w:val="7030A0"/>
          <w:sz w:val="14"/>
          <w:szCs w:val="14"/>
          <w:u w:val="single"/>
        </w:rPr>
      </w:pPr>
    </w:p>
    <w:p w:rsidR="0016663D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Etat de choc</w:t>
      </w:r>
    </w:p>
    <w:p w:rsidR="004B7ED7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Déshydratation</w:t>
      </w:r>
    </w:p>
    <w:p w:rsidR="004B7ED7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Détresse respiratoire</w:t>
      </w:r>
    </w:p>
    <w:p w:rsidR="004B7ED7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HIC (FO</w:t>
      </w:r>
      <w:r w:rsidR="009D0EAB">
        <w:rPr>
          <w:rFonts w:asciiTheme="minorHAnsi" w:hAnsiTheme="minorHAnsi"/>
        </w:rPr>
        <w:t xml:space="preserve"> et scanner </w:t>
      </w:r>
      <w:r w:rsidRPr="004B7ED7">
        <w:rPr>
          <w:rFonts w:asciiTheme="minorHAnsi" w:hAnsiTheme="minorHAnsi"/>
        </w:rPr>
        <w:t xml:space="preserve"> systématique chez &gt;2ans)</w:t>
      </w:r>
    </w:p>
    <w:p w:rsidR="004B7ED7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Syndrome hémorragique</w:t>
      </w:r>
    </w:p>
    <w:p w:rsidR="004B7ED7" w:rsidRP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Risque d’hématome épidural spinal</w:t>
      </w:r>
    </w:p>
    <w:p w:rsidR="004B7ED7" w:rsidRDefault="004B7ED7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 w:rsidRPr="004B7ED7">
        <w:rPr>
          <w:rFonts w:asciiTheme="minorHAnsi" w:hAnsiTheme="minorHAnsi"/>
        </w:rPr>
        <w:t>Peau et parties moles du lieu de ponction infectées</w:t>
      </w:r>
    </w:p>
    <w:p w:rsidR="009D0EAB" w:rsidRPr="004B7ED7" w:rsidRDefault="009D0EAB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Pyodermite </w:t>
      </w:r>
    </w:p>
    <w:p w:rsidR="004B7ED7" w:rsidRPr="004B7ED7" w:rsidRDefault="004B7ED7" w:rsidP="003175EB">
      <w:pPr>
        <w:ind w:firstLine="708"/>
        <w:jc w:val="both"/>
        <w:rPr>
          <w:rFonts w:asciiTheme="minorHAnsi" w:hAnsiTheme="minorHAnsi"/>
          <w:sz w:val="8"/>
          <w:szCs w:val="8"/>
        </w:rPr>
      </w:pPr>
    </w:p>
    <w:p w:rsidR="0016663D" w:rsidRPr="004B1B35" w:rsidRDefault="0016663D" w:rsidP="003175EB">
      <w:pPr>
        <w:ind w:left="1211"/>
        <w:jc w:val="both"/>
        <w:rPr>
          <w:rFonts w:asciiTheme="minorHAnsi" w:hAnsiTheme="minorHAnsi"/>
          <w:sz w:val="4"/>
          <w:szCs w:val="4"/>
        </w:rPr>
      </w:pPr>
    </w:p>
    <w:p w:rsidR="0016663D" w:rsidRPr="003175EB" w:rsidRDefault="00A045F8" w:rsidP="003175EB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0000FF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Etude du LCR</w:t>
      </w:r>
      <w:r w:rsidR="0016663D" w:rsidRPr="003175EB">
        <w:rPr>
          <w:rFonts w:asciiTheme="minorHAnsi" w:hAnsiTheme="minorHAnsi"/>
          <w:b/>
          <w:bCs/>
          <w:color w:val="0000FF"/>
        </w:rPr>
        <w:t xml:space="preserve"> : </w:t>
      </w:r>
    </w:p>
    <w:p w:rsidR="0016663D" w:rsidRPr="003175EB" w:rsidRDefault="0016663D" w:rsidP="003175EB">
      <w:pPr>
        <w:jc w:val="both"/>
        <w:rPr>
          <w:rFonts w:asciiTheme="minorHAnsi" w:hAnsiTheme="minorHAnsi"/>
          <w:b/>
          <w:bCs/>
          <w:color w:val="C00000"/>
          <w:sz w:val="14"/>
          <w:szCs w:val="14"/>
          <w:u w:val="single"/>
        </w:rPr>
      </w:pPr>
    </w:p>
    <w:p w:rsidR="0016663D" w:rsidRPr="00A045F8" w:rsidRDefault="00A045F8" w:rsidP="003175EB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  <w:b/>
          <w:bCs/>
          <w:color w:val="7030A0"/>
          <w:u w:val="single"/>
        </w:rPr>
        <w:t>Aspect</w:t>
      </w:r>
      <w:r w:rsidR="0016663D" w:rsidRPr="004B1B35">
        <w:rPr>
          <w:rFonts w:asciiTheme="minorHAnsi" w:hAnsiTheme="minorHAnsi"/>
          <w:b/>
          <w:bCs/>
          <w:color w:val="7030A0"/>
        </w:rPr>
        <w:t> :</w:t>
      </w:r>
      <w:r w:rsidRPr="00A045F8">
        <w:rPr>
          <w:rFonts w:asciiTheme="minorHAnsi" w:hAnsiTheme="minorHAnsi"/>
        </w:rPr>
        <w:t> clair, trouble, franchement purulent ou hématique</w:t>
      </w:r>
    </w:p>
    <w:p w:rsidR="0016663D" w:rsidRPr="004B1B35" w:rsidRDefault="0016663D" w:rsidP="003175EB">
      <w:pPr>
        <w:pStyle w:val="Paragraphedeliste"/>
        <w:ind w:left="1070"/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16663D" w:rsidRPr="00A045F8" w:rsidRDefault="00A045F8" w:rsidP="00635F10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bCs/>
          <w:color w:val="0070C0"/>
        </w:rPr>
      </w:pPr>
      <w:r>
        <w:rPr>
          <w:rFonts w:asciiTheme="minorHAnsi" w:hAnsiTheme="minorHAnsi"/>
          <w:b/>
          <w:bCs/>
          <w:color w:val="7030A0"/>
          <w:u w:val="single"/>
        </w:rPr>
        <w:t>Cytologie</w:t>
      </w:r>
      <w:r w:rsidR="0016663D" w:rsidRPr="00A045F8">
        <w:rPr>
          <w:rFonts w:asciiTheme="minorHAnsi" w:hAnsiTheme="minorHAnsi"/>
          <w:b/>
          <w:bCs/>
          <w:color w:val="7030A0"/>
        </w:rPr>
        <w:t> :</w:t>
      </w:r>
      <w:r w:rsidR="0016663D" w:rsidRPr="004B1B35">
        <w:rPr>
          <w:rFonts w:asciiTheme="minorHAnsi" w:hAnsiTheme="minorHAnsi"/>
        </w:rPr>
        <w:t xml:space="preserve"> </w:t>
      </w:r>
      <w:r w:rsidRPr="00A045F8">
        <w:rPr>
          <w:rFonts w:asciiTheme="minorHAnsi" w:hAnsiTheme="minorHAnsi"/>
          <w:b/>
          <w:bCs/>
        </w:rPr>
        <w:t xml:space="preserve">PNN </w:t>
      </w:r>
      <w:r w:rsidR="00635F10" w:rsidRPr="00A045F8">
        <w:rPr>
          <w:rFonts w:asciiTheme="minorHAnsi" w:hAnsiTheme="minorHAnsi"/>
          <w:b/>
          <w:bCs/>
        </w:rPr>
        <w:t>altérés</w:t>
      </w:r>
      <w:r>
        <w:rPr>
          <w:rFonts w:asciiTheme="minorHAnsi" w:hAnsiTheme="minorHAnsi"/>
        </w:rPr>
        <w:t xml:space="preserve"> </w:t>
      </w:r>
      <w:r w:rsidRPr="00A045F8">
        <w:rPr>
          <w:rFonts w:asciiTheme="minorHAnsi" w:hAnsiTheme="minorHAnsi"/>
          <w:b/>
          <w:bCs/>
          <w:color w:val="0070C0"/>
        </w:rPr>
        <w:t>&gt;10 chez NRS</w:t>
      </w:r>
      <w:r>
        <w:rPr>
          <w:rFonts w:asciiTheme="minorHAnsi" w:hAnsiTheme="minorHAnsi"/>
        </w:rPr>
        <w:t xml:space="preserve"> et enfant, et </w:t>
      </w:r>
      <w:r w:rsidR="009D0EAB">
        <w:rPr>
          <w:rFonts w:asciiTheme="minorHAnsi" w:hAnsiTheme="minorHAnsi"/>
          <w:b/>
          <w:bCs/>
          <w:color w:val="0070C0"/>
        </w:rPr>
        <w:t>&gt;30 chez NNé</w:t>
      </w:r>
    </w:p>
    <w:p w:rsidR="00A045F8" w:rsidRPr="00D01B72" w:rsidRDefault="00A045F8" w:rsidP="003175EB">
      <w:pPr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16663D" w:rsidRPr="00A045F8" w:rsidRDefault="00A045F8" w:rsidP="003175EB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  <w:b/>
          <w:bCs/>
          <w:color w:val="7030A0"/>
          <w:u w:val="single"/>
        </w:rPr>
        <w:t>Bactériologie</w:t>
      </w:r>
      <w:r w:rsidRPr="004B1B35">
        <w:rPr>
          <w:rFonts w:asciiTheme="minorHAnsi" w:hAnsiTheme="minorHAnsi"/>
          <w:b/>
          <w:bCs/>
          <w:color w:val="7030A0"/>
        </w:rPr>
        <w:t> :</w:t>
      </w:r>
      <w:r w:rsidRPr="00A045F8">
        <w:rPr>
          <w:rFonts w:asciiTheme="minorHAnsi" w:hAnsiTheme="minorHAnsi"/>
        </w:rPr>
        <w:t> </w:t>
      </w:r>
      <w:r>
        <w:rPr>
          <w:rFonts w:asciiTheme="minorHAnsi" w:hAnsiTheme="minorHAnsi"/>
        </w:rPr>
        <w:t>examen direct avec coloration de GRAM et culture + antibiogramme après 2 à 3j (</w:t>
      </w:r>
      <w:r w:rsidRPr="00A045F8">
        <w:rPr>
          <w:rFonts w:asciiTheme="minorHAnsi" w:hAnsiTheme="minorHAnsi"/>
          <w:b/>
          <w:bCs/>
        </w:rPr>
        <w:t>10</w:t>
      </w:r>
      <w:r w:rsidRPr="00A045F8">
        <w:rPr>
          <w:rFonts w:asciiTheme="minorHAnsi" w:hAnsiTheme="minorHAnsi"/>
          <w:b/>
          <w:bCs/>
          <w:vertAlign w:val="superscript"/>
        </w:rPr>
        <w:t>3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</w:rPr>
        <w:t>germes → méningite mais</w:t>
      </w:r>
      <w:r w:rsidR="009D0EAB">
        <w:rPr>
          <w:rFonts w:asciiTheme="minorHAnsi" w:hAnsiTheme="minorHAnsi"/>
        </w:rPr>
        <w:t xml:space="preserve"> si negatif faut pas </w:t>
      </w:r>
      <w:r w:rsidR="00635F10">
        <w:rPr>
          <w:rFonts w:asciiTheme="minorHAnsi" w:hAnsiTheme="minorHAnsi"/>
        </w:rPr>
        <w:t>éliminer</w:t>
      </w:r>
      <w:r w:rsidR="009D0EAB">
        <w:rPr>
          <w:rFonts w:asciiTheme="minorHAnsi" w:hAnsiTheme="minorHAnsi"/>
        </w:rPr>
        <w:t xml:space="preserve"> la </w:t>
      </w:r>
      <w:r w:rsidR="00635F10">
        <w:rPr>
          <w:rFonts w:asciiTheme="minorHAnsi" w:hAnsiTheme="minorHAnsi"/>
        </w:rPr>
        <w:t>méningite</w:t>
      </w:r>
      <w:r w:rsidR="009D0EAB">
        <w:rPr>
          <w:rFonts w:asciiTheme="minorHAnsi" w:hAnsiTheme="minorHAnsi"/>
        </w:rPr>
        <w:t xml:space="preserve"> parce que </w:t>
      </w:r>
      <w:r>
        <w:rPr>
          <w:rFonts w:asciiTheme="minorHAnsi" w:hAnsiTheme="minorHAnsi"/>
        </w:rPr>
        <w:t xml:space="preserve"> les germes sont visibles à </w:t>
      </w:r>
      <w:r w:rsidRPr="00A045F8">
        <w:rPr>
          <w:rFonts w:asciiTheme="minorHAnsi" w:hAnsiTheme="minorHAnsi"/>
          <w:b/>
          <w:bCs/>
        </w:rPr>
        <w:t>10</w:t>
      </w:r>
      <w:r w:rsidRPr="00A045F8">
        <w:rPr>
          <w:rFonts w:asciiTheme="minorHAnsi" w:hAnsiTheme="minorHAnsi"/>
          <w:b/>
          <w:bCs/>
          <w:vertAlign w:val="superscript"/>
        </w:rPr>
        <w:t>5</w:t>
      </w:r>
      <w:r>
        <w:rPr>
          <w:rFonts w:asciiTheme="minorHAnsi" w:hAnsiTheme="minorHAnsi"/>
        </w:rPr>
        <w:t>).</w:t>
      </w:r>
    </w:p>
    <w:p w:rsidR="00A045F8" w:rsidRPr="00A045F8" w:rsidRDefault="00A045F8" w:rsidP="003175EB">
      <w:pPr>
        <w:ind w:left="993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16663D" w:rsidRPr="00A045F8" w:rsidRDefault="00A045F8" w:rsidP="003175EB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bCs/>
          <w:color w:val="7030A0"/>
          <w:u w:val="single"/>
        </w:rPr>
        <w:t>Biochimie</w:t>
      </w:r>
      <w:r w:rsidRPr="00A045F8">
        <w:rPr>
          <w:rFonts w:asciiTheme="minorHAnsi" w:hAnsiTheme="minorHAnsi"/>
          <w:b/>
          <w:bCs/>
          <w:color w:val="7030A0"/>
        </w:rPr>
        <w:t> :</w:t>
      </w:r>
      <w:r w:rsidRPr="00A045F8">
        <w:rPr>
          <w:rFonts w:asciiTheme="minorHAnsi" w:hAnsiTheme="minorHAnsi"/>
        </w:rPr>
        <w:t> </w:t>
      </w:r>
      <w:r w:rsidRPr="00A045F8">
        <w:rPr>
          <w:rFonts w:asciiTheme="minorHAnsi" w:hAnsiTheme="minorHAnsi"/>
          <w:b/>
          <w:bCs/>
          <w:color w:val="FF0000"/>
        </w:rPr>
        <w:t>Hypoglucorachie &lt; 0.4</w:t>
      </w:r>
      <w:r w:rsidR="00635F10">
        <w:rPr>
          <w:rFonts w:asciiTheme="minorHAnsi" w:hAnsiTheme="minorHAnsi"/>
          <w:b/>
          <w:bCs/>
          <w:color w:val="FF0000"/>
        </w:rPr>
        <w:t xml:space="preserve"> « ½ de la gylcemie »</w:t>
      </w:r>
      <w:r>
        <w:rPr>
          <w:rFonts w:asciiTheme="minorHAnsi" w:hAnsiTheme="minorHAnsi"/>
        </w:rPr>
        <w:t xml:space="preserve"> et </w:t>
      </w:r>
      <w:r w:rsidRPr="00A045F8">
        <w:rPr>
          <w:rFonts w:asciiTheme="minorHAnsi" w:hAnsiTheme="minorHAnsi"/>
          <w:b/>
          <w:bCs/>
          <w:color w:val="FF0000"/>
        </w:rPr>
        <w:t>hyperalbuminorachie &gt;0.5g/l</w:t>
      </w:r>
    </w:p>
    <w:p w:rsidR="00A045F8" w:rsidRPr="00A045F8" w:rsidRDefault="00A045F8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A045F8" w:rsidRPr="00A045F8" w:rsidRDefault="00A045F8" w:rsidP="003175EB">
      <w:pPr>
        <w:pStyle w:val="Paragraphedeliste"/>
        <w:ind w:left="1353"/>
        <w:jc w:val="both"/>
        <w:rPr>
          <w:rFonts w:asciiTheme="minorHAnsi" w:hAnsiTheme="minorHAnsi"/>
          <w:sz w:val="8"/>
          <w:szCs w:val="8"/>
        </w:rPr>
      </w:pPr>
    </w:p>
    <w:p w:rsidR="0016663D" w:rsidRPr="003175EB" w:rsidRDefault="00A045F8" w:rsidP="003175EB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0000FF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NFS</w:t>
      </w:r>
      <w:r w:rsidR="0016663D" w:rsidRPr="003175EB">
        <w:rPr>
          <w:rFonts w:asciiTheme="minorHAnsi" w:hAnsiTheme="minorHAnsi"/>
          <w:b/>
          <w:bCs/>
          <w:color w:val="0000FF"/>
        </w:rPr>
        <w:t xml:space="preserve"> : </w:t>
      </w:r>
    </w:p>
    <w:p w:rsidR="003175EB" w:rsidRPr="003175EB" w:rsidRDefault="003175EB" w:rsidP="003175EB">
      <w:pPr>
        <w:ind w:left="1070"/>
        <w:jc w:val="both"/>
        <w:rPr>
          <w:rFonts w:asciiTheme="minorHAnsi" w:hAnsiTheme="minorHAnsi"/>
          <w:b/>
          <w:bCs/>
          <w:color w:val="0000FF"/>
          <w:sz w:val="14"/>
          <w:szCs w:val="14"/>
          <w:u w:val="single"/>
        </w:rPr>
      </w:pPr>
    </w:p>
    <w:p w:rsidR="0016663D" w:rsidRPr="004B1B35" w:rsidRDefault="00A045F8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Hyperleucocytose</w:t>
      </w:r>
      <w:r w:rsidR="00FB7249">
        <w:rPr>
          <w:rFonts w:asciiTheme="minorHAnsi" w:hAnsiTheme="minorHAnsi"/>
        </w:rPr>
        <w:t xml:space="preserve"> sup a 15000  &amp; </w:t>
      </w:r>
      <w:r>
        <w:rPr>
          <w:rFonts w:asciiTheme="minorHAnsi" w:hAnsiTheme="minorHAnsi"/>
        </w:rPr>
        <w:t xml:space="preserve"> PNN &gt; 10.000</w:t>
      </w:r>
    </w:p>
    <w:p w:rsidR="0016663D" w:rsidRPr="004B1B35" w:rsidRDefault="00A045F8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CRP </w:t>
      </w:r>
      <w:r w:rsidRPr="00A045F8">
        <w:rPr>
          <w:rFonts w:asciiTheme="minorHAnsi" w:hAnsiTheme="minorHAnsi"/>
          <w:b/>
          <w:bCs/>
        </w:rPr>
        <w:t>&gt; 20mg/l</w:t>
      </w:r>
      <w:r>
        <w:rPr>
          <w:rFonts w:asciiTheme="minorHAnsi" w:hAnsiTheme="minorHAnsi"/>
        </w:rPr>
        <w:t xml:space="preserve"> chez enfant et </w:t>
      </w:r>
      <w:r w:rsidRPr="00A045F8">
        <w:rPr>
          <w:rFonts w:asciiTheme="minorHAnsi" w:hAnsiTheme="minorHAnsi"/>
          <w:b/>
          <w:bCs/>
        </w:rPr>
        <w:t>&gt; 60mg/l</w:t>
      </w:r>
      <w:r>
        <w:rPr>
          <w:rFonts w:asciiTheme="minorHAnsi" w:hAnsiTheme="minorHAnsi"/>
        </w:rPr>
        <w:t xml:space="preserve"> chez le NNé</w:t>
      </w:r>
      <w:r w:rsidR="00FB7249">
        <w:rPr>
          <w:rFonts w:asciiTheme="minorHAnsi" w:hAnsiTheme="minorHAnsi"/>
        </w:rPr>
        <w:t xml:space="preserve"> « surveillance hemoculture »</w:t>
      </w:r>
    </w:p>
    <w:p w:rsidR="0016663D" w:rsidRPr="004B1B35" w:rsidRDefault="00A045F8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Fibrinogène &gt; 6 g/l</w:t>
      </w:r>
    </w:p>
    <w:p w:rsidR="0016663D" w:rsidRPr="004B1B35" w:rsidRDefault="00A045F8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Procalcitonine &gt; 0.5 nano g /ml</w:t>
      </w:r>
    </w:p>
    <w:p w:rsidR="0016663D" w:rsidRPr="004B1B35" w:rsidRDefault="00A045F8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IL 1  et 6</w:t>
      </w:r>
    </w:p>
    <w:p w:rsidR="00A045F8" w:rsidRPr="00A045F8" w:rsidRDefault="00A045F8" w:rsidP="003175EB">
      <w:pPr>
        <w:pStyle w:val="Paragraphedeliste"/>
        <w:ind w:left="1353"/>
        <w:jc w:val="both"/>
        <w:rPr>
          <w:rFonts w:asciiTheme="minorHAnsi" w:hAnsiTheme="minorHAnsi"/>
          <w:sz w:val="8"/>
          <w:szCs w:val="8"/>
        </w:rPr>
      </w:pPr>
    </w:p>
    <w:p w:rsidR="00A045F8" w:rsidRPr="00A045F8" w:rsidRDefault="00A045F8" w:rsidP="003175EB">
      <w:pPr>
        <w:numPr>
          <w:ilvl w:val="0"/>
          <w:numId w:val="5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Hémoculture</w:t>
      </w:r>
      <w:r w:rsidRPr="003175EB">
        <w:rPr>
          <w:rFonts w:asciiTheme="minorHAnsi" w:hAnsiTheme="minorHAnsi"/>
          <w:b/>
          <w:bCs/>
          <w:color w:val="0000FF"/>
        </w:rPr>
        <w:t> :</w:t>
      </w:r>
      <w:r w:rsidRPr="004B1B35">
        <w:rPr>
          <w:rFonts w:asciiTheme="minorHAnsi" w:hAnsiTheme="minorHAnsi"/>
          <w:b/>
          <w:bCs/>
          <w:color w:val="C00000"/>
        </w:rPr>
        <w:t xml:space="preserve"> </w:t>
      </w:r>
      <w:r w:rsidRPr="00A045F8">
        <w:rPr>
          <w:rFonts w:asciiTheme="minorHAnsi" w:hAnsiTheme="minorHAnsi"/>
        </w:rPr>
        <w:t>Systématique, culture du pus d’une otite ou d’une sinusite</w:t>
      </w:r>
    </w:p>
    <w:p w:rsidR="00A045F8" w:rsidRPr="00A045F8" w:rsidRDefault="00A045F8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A045F8" w:rsidRDefault="00A045F8" w:rsidP="003175E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Bilan d’hémostase</w:t>
      </w:r>
      <w:r w:rsidRPr="003175EB">
        <w:rPr>
          <w:rFonts w:asciiTheme="minorHAnsi" w:hAnsiTheme="minorHAnsi"/>
          <w:b/>
          <w:bCs/>
          <w:color w:val="0000FF"/>
        </w:rPr>
        <w:t> :</w:t>
      </w:r>
      <w:r w:rsidRPr="004B1B35">
        <w:rPr>
          <w:rFonts w:asciiTheme="minorHAnsi" w:hAnsiTheme="minorHAnsi"/>
          <w:b/>
          <w:bCs/>
          <w:color w:val="C00000"/>
        </w:rPr>
        <w:t xml:space="preserve"> </w:t>
      </w:r>
      <w:r>
        <w:rPr>
          <w:rFonts w:asciiTheme="minorHAnsi" w:hAnsiTheme="minorHAnsi"/>
        </w:rPr>
        <w:t>TP, TCK, PDF et recherche d’une CIVD</w:t>
      </w:r>
    </w:p>
    <w:p w:rsidR="00A045F8" w:rsidRPr="00A045F8" w:rsidRDefault="00A045F8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D01B72" w:rsidRDefault="00D01B72" w:rsidP="003175E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Ionogramme sanguin et urinaire</w:t>
      </w:r>
      <w:r w:rsidRPr="004B1B35">
        <w:rPr>
          <w:rFonts w:asciiTheme="minorHAnsi" w:hAnsiTheme="minorHAnsi"/>
          <w:b/>
          <w:bCs/>
          <w:color w:val="C00000"/>
        </w:rPr>
        <w:t xml:space="preserve"> : </w:t>
      </w:r>
      <w:r>
        <w:rPr>
          <w:rFonts w:asciiTheme="minorHAnsi" w:hAnsiTheme="minorHAnsi"/>
        </w:rPr>
        <w:t xml:space="preserve">Syndrome de sécrétion inappropriée d’ADH </w:t>
      </w:r>
    </w:p>
    <w:p w:rsidR="00A045F8" w:rsidRDefault="00A045F8" w:rsidP="003175EB">
      <w:pPr>
        <w:ind w:left="1070"/>
        <w:jc w:val="both"/>
        <w:rPr>
          <w:rFonts w:asciiTheme="minorHAnsi" w:hAnsiTheme="minorHAnsi"/>
          <w:sz w:val="8"/>
          <w:szCs w:val="8"/>
        </w:rPr>
      </w:pPr>
    </w:p>
    <w:p w:rsidR="003175EB" w:rsidRDefault="003175EB" w:rsidP="003175EB">
      <w:pPr>
        <w:ind w:left="1070"/>
        <w:jc w:val="both"/>
        <w:rPr>
          <w:rFonts w:asciiTheme="minorHAnsi" w:hAnsiTheme="minorHAnsi"/>
          <w:sz w:val="8"/>
          <w:szCs w:val="8"/>
        </w:rPr>
      </w:pPr>
    </w:p>
    <w:p w:rsidR="003175EB" w:rsidRPr="00D01B72" w:rsidRDefault="003175EB" w:rsidP="003175EB">
      <w:pPr>
        <w:ind w:left="1070"/>
        <w:jc w:val="both"/>
        <w:rPr>
          <w:rFonts w:asciiTheme="minorHAnsi" w:hAnsiTheme="minorHAnsi"/>
          <w:sz w:val="8"/>
          <w:szCs w:val="8"/>
        </w:rPr>
      </w:pPr>
    </w:p>
    <w:p w:rsidR="0016663D" w:rsidRPr="00D01B72" w:rsidRDefault="00D01B72" w:rsidP="003175EB">
      <w:pPr>
        <w:pStyle w:val="Titre1"/>
        <w:numPr>
          <w:ilvl w:val="0"/>
          <w:numId w:val="11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Radiologique</w:t>
      </w:r>
      <w:r w:rsidR="0016663D" w:rsidRPr="004B1B35">
        <w:rPr>
          <w:rFonts w:asciiTheme="minorHAnsi" w:hAnsiTheme="minorHAnsi"/>
          <w:b w:val="0"/>
          <w:bCs w:val="0"/>
          <w:sz w:val="24"/>
        </w:rPr>
        <w:t xml:space="preserve"> : </w:t>
      </w:r>
      <w:r>
        <w:rPr>
          <w:rFonts w:asciiTheme="minorHAnsi" w:hAnsiTheme="minorHAnsi"/>
          <w:b w:val="0"/>
          <w:bCs w:val="0"/>
          <w:sz w:val="24"/>
        </w:rPr>
        <w:t>ETF, Scanner, IRM</w:t>
      </w:r>
      <w:r w:rsidR="00FB7249">
        <w:rPr>
          <w:rFonts w:asciiTheme="minorHAnsi" w:hAnsiTheme="minorHAnsi"/>
          <w:b w:val="0"/>
          <w:bCs w:val="0"/>
          <w:sz w:val="24"/>
        </w:rPr>
        <w:t xml:space="preserve"> : quand on suspecte une complication comme l’etat de mal convulsif </w:t>
      </w:r>
    </w:p>
    <w:p w:rsidR="0016663D" w:rsidRDefault="0016663D" w:rsidP="003175EB">
      <w:pPr>
        <w:pStyle w:val="Paragraphedeliste"/>
        <w:ind w:left="1495"/>
        <w:jc w:val="both"/>
        <w:rPr>
          <w:rFonts w:asciiTheme="minorHAnsi" w:hAnsiTheme="minorHAnsi"/>
          <w:sz w:val="12"/>
          <w:szCs w:val="12"/>
        </w:rPr>
      </w:pPr>
    </w:p>
    <w:p w:rsidR="003175EB" w:rsidRDefault="003175EB" w:rsidP="003175EB">
      <w:pPr>
        <w:pStyle w:val="Paragraphedeliste"/>
        <w:ind w:left="1495"/>
        <w:jc w:val="both"/>
        <w:rPr>
          <w:rFonts w:asciiTheme="minorHAnsi" w:hAnsiTheme="minorHAnsi"/>
          <w:sz w:val="12"/>
          <w:szCs w:val="12"/>
        </w:rPr>
      </w:pPr>
    </w:p>
    <w:p w:rsidR="003175EB" w:rsidRPr="004B1B35" w:rsidRDefault="003175EB" w:rsidP="003175EB">
      <w:pPr>
        <w:pStyle w:val="Paragraphedeliste"/>
        <w:ind w:left="1495"/>
        <w:jc w:val="both"/>
        <w:rPr>
          <w:rFonts w:asciiTheme="minorHAnsi" w:hAnsiTheme="minorHAnsi"/>
          <w:sz w:val="12"/>
          <w:szCs w:val="12"/>
        </w:rPr>
      </w:pPr>
    </w:p>
    <w:p w:rsidR="0016663D" w:rsidRPr="004B1B35" w:rsidRDefault="00D01B72" w:rsidP="003175EB">
      <w:pPr>
        <w:pStyle w:val="Titre1"/>
        <w:numPr>
          <w:ilvl w:val="0"/>
          <w:numId w:val="11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Surveillance</w:t>
      </w:r>
      <w:r w:rsidR="0016663D" w:rsidRPr="004B1B35">
        <w:rPr>
          <w:rFonts w:asciiTheme="minorHAnsi" w:hAnsiTheme="minorHAnsi"/>
          <w:b w:val="0"/>
          <w:bCs w:val="0"/>
          <w:sz w:val="24"/>
        </w:rPr>
        <w:t xml:space="preserve"> 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4"/>
          <w:szCs w:val="4"/>
        </w:rPr>
      </w:pPr>
    </w:p>
    <w:p w:rsidR="0016663D" w:rsidRPr="00D01B72" w:rsidRDefault="00D01B72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</w:rPr>
        <w:t>Courbe de température</w:t>
      </w:r>
      <w:r w:rsidR="005730C1">
        <w:rPr>
          <w:rFonts w:asciiTheme="minorHAnsi" w:hAnsiTheme="minorHAnsi"/>
        </w:rPr>
        <w:t xml:space="preserve"> tous les 2premiers jours, </w:t>
      </w:r>
      <w:r>
        <w:rPr>
          <w:rFonts w:asciiTheme="minorHAnsi" w:hAnsiTheme="minorHAnsi"/>
        </w:rPr>
        <w:t xml:space="preserve"> et TA</w:t>
      </w:r>
    </w:p>
    <w:p w:rsidR="00D01B72" w:rsidRPr="00D01B72" w:rsidRDefault="00D01B72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</w:rPr>
        <w:t>Etat de conscience</w:t>
      </w:r>
      <w:r w:rsidR="005730C1">
        <w:rPr>
          <w:rFonts w:asciiTheme="minorHAnsi" w:hAnsiTheme="minorHAnsi"/>
        </w:rPr>
        <w:t xml:space="preserve">, poids, diurese, PC, perimetre cranien </w:t>
      </w:r>
    </w:p>
    <w:p w:rsidR="00D01B72" w:rsidRPr="00D01B72" w:rsidRDefault="005730C1" w:rsidP="003175EB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</w:rPr>
        <w:t xml:space="preserve">Examen neurologique quotidienement </w:t>
      </w:r>
    </w:p>
    <w:p w:rsidR="003175EB" w:rsidRPr="005730C1" w:rsidRDefault="005730C1" w:rsidP="005730C1">
      <w:pPr>
        <w:pStyle w:val="Paragraphedeliste"/>
        <w:numPr>
          <w:ilvl w:val="0"/>
          <w:numId w:val="13"/>
        </w:numPr>
        <w:jc w:val="both"/>
        <w:rPr>
          <w:rFonts w:asciiTheme="minorHAnsi" w:hAnsiTheme="minorHAnsi"/>
          <w:b/>
          <w:bCs/>
          <w:color w:val="C00000"/>
        </w:rPr>
      </w:pPr>
      <w:r>
        <w:rPr>
          <w:rFonts w:asciiTheme="minorHAnsi" w:hAnsiTheme="minorHAnsi"/>
        </w:rPr>
        <w:t xml:space="preserve">Au bout de 48h on fait la deuxieme PL pour surveiller l’efficacité du TRT avec examen direct et culture </w:t>
      </w:r>
    </w:p>
    <w:p w:rsidR="003175EB" w:rsidRPr="003175EB" w:rsidRDefault="003175EB" w:rsidP="003175EB">
      <w:pPr>
        <w:pStyle w:val="Paragraphedeliste"/>
        <w:ind w:left="1778"/>
        <w:jc w:val="both"/>
        <w:rPr>
          <w:rFonts w:asciiTheme="minorHAnsi" w:hAnsiTheme="minorHAnsi"/>
          <w:sz w:val="20"/>
          <w:szCs w:val="20"/>
        </w:rPr>
      </w:pPr>
    </w:p>
    <w:p w:rsidR="0016663D" w:rsidRPr="003175EB" w:rsidRDefault="00D01B72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8"/>
          <w:szCs w:val="28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COMPLICATIONS</w:t>
      </w:r>
      <w:r w:rsidR="0016663D" w:rsidRPr="003175EB">
        <w:rPr>
          <w:rFonts w:asciiTheme="minorHAnsi" w:hAnsiTheme="minorHAnsi"/>
          <w:color w:val="FF0000"/>
          <w:sz w:val="28"/>
          <w:szCs w:val="28"/>
        </w:rPr>
        <w:t xml:space="preserve"> 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12"/>
          <w:szCs w:val="12"/>
        </w:rPr>
      </w:pPr>
    </w:p>
    <w:p w:rsidR="0016663D" w:rsidRPr="004B1B35" w:rsidRDefault="00357E99" w:rsidP="003175EB">
      <w:pPr>
        <w:pStyle w:val="Titre1"/>
        <w:numPr>
          <w:ilvl w:val="0"/>
          <w:numId w:val="14"/>
        </w:numPr>
        <w:spacing w:line="240" w:lineRule="auto"/>
        <w:rPr>
          <w:rFonts w:asciiTheme="minorHAnsi" w:hAnsiTheme="minorHAnsi"/>
          <w:b w:val="0"/>
          <w:bCs w:val="0"/>
          <w:sz w:val="24"/>
          <w:u w:val="single"/>
        </w:rPr>
      </w:pPr>
      <w:r>
        <w:rPr>
          <w:rFonts w:asciiTheme="minorHAnsi" w:hAnsiTheme="minorHAnsi"/>
          <w:color w:val="00B050"/>
          <w:sz w:val="24"/>
          <w:u w:val="single"/>
        </w:rPr>
        <w:lastRenderedPageBreak/>
        <w:t xml:space="preserve">Neurologique </w:t>
      </w:r>
    </w:p>
    <w:p w:rsidR="00D01B72" w:rsidRDefault="00D01B72" w:rsidP="003175EB">
      <w:pPr>
        <w:pStyle w:val="Titre1"/>
        <w:numPr>
          <w:ilvl w:val="0"/>
          <w:numId w:val="22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HTIC</w:t>
      </w:r>
    </w:p>
    <w:p w:rsidR="0016663D" w:rsidRPr="00D01B72" w:rsidRDefault="00D01B72" w:rsidP="003175EB">
      <w:pPr>
        <w:pStyle w:val="Titre1"/>
        <w:numPr>
          <w:ilvl w:val="0"/>
          <w:numId w:val="22"/>
        </w:numPr>
        <w:spacing w:line="240" w:lineRule="auto"/>
        <w:rPr>
          <w:rFonts w:asciiTheme="minorHAnsi" w:hAnsiTheme="minorHAnsi"/>
          <w:b w:val="0"/>
          <w:bCs w:val="0"/>
          <w:sz w:val="24"/>
        </w:rPr>
      </w:pPr>
      <w:r w:rsidRPr="003175EB">
        <w:rPr>
          <w:rFonts w:asciiTheme="minorHAnsi" w:hAnsiTheme="minorHAnsi"/>
          <w:color w:val="0000FF"/>
          <w:sz w:val="24"/>
          <w:u w:val="single"/>
        </w:rPr>
        <w:t>Syndrome de sécrétion inappropriée d’ADH « de Shwartz Barter »</w:t>
      </w:r>
      <w:r w:rsidRPr="003175EB">
        <w:rPr>
          <w:rFonts w:asciiTheme="minorHAnsi" w:hAnsiTheme="minorHAnsi"/>
          <w:b w:val="0"/>
          <w:bCs w:val="0"/>
          <w:color w:val="0000FF"/>
          <w:sz w:val="24"/>
          <w:u w:val="single"/>
        </w:rPr>
        <w:t> </w:t>
      </w:r>
      <w:r w:rsidRPr="003175EB">
        <w:rPr>
          <w:rFonts w:asciiTheme="minorHAnsi" w:hAnsiTheme="minorHAnsi"/>
          <w:b w:val="0"/>
          <w:bCs w:val="0"/>
          <w:color w:val="0000FF"/>
          <w:sz w:val="24"/>
        </w:rPr>
        <w:t>:</w:t>
      </w:r>
      <w:r>
        <w:rPr>
          <w:rFonts w:asciiTheme="minorHAnsi" w:hAnsiTheme="minorHAnsi"/>
          <w:b w:val="0"/>
          <w:bCs w:val="0"/>
          <w:sz w:val="24"/>
        </w:rPr>
        <w:t xml:space="preserve"> oligurie, </w:t>
      </w:r>
      <w:r w:rsidRPr="00D01B72">
        <w:rPr>
          <w:rFonts w:asciiTheme="minorHAnsi" w:hAnsiTheme="minorHAnsi"/>
          <w:b w:val="0"/>
          <w:bCs w:val="0"/>
          <w:sz w:val="24"/>
        </w:rPr>
        <w:t>prise de poids, et Aug de PC et troubles neurologiques (hyponatrémie)</w:t>
      </w:r>
    </w:p>
    <w:p w:rsidR="00D01B72" w:rsidRDefault="00D01B72" w:rsidP="003175EB">
      <w:pPr>
        <w:ind w:left="503" w:firstLine="708"/>
        <w:jc w:val="both"/>
      </w:pPr>
      <w:r w:rsidRPr="00847BC3">
        <w:rPr>
          <w:u w:val="single"/>
        </w:rPr>
        <w:t>TRT</w:t>
      </w:r>
      <w:r>
        <w:t> : restriction hydrique 50 cc/Kg/j</w:t>
      </w:r>
    </w:p>
    <w:p w:rsidR="00D01B72" w:rsidRDefault="003B1A36" w:rsidP="003175EB">
      <w:pPr>
        <w:pStyle w:val="Paragraphedeliste"/>
        <w:numPr>
          <w:ilvl w:val="0"/>
          <w:numId w:val="23"/>
        </w:numPr>
        <w:jc w:val="both"/>
      </w:pPr>
      <w:r>
        <w:t>Coma</w:t>
      </w:r>
    </w:p>
    <w:p w:rsidR="003B1A36" w:rsidRDefault="003B1A36" w:rsidP="003175EB">
      <w:pPr>
        <w:pStyle w:val="Paragraphedeliste"/>
        <w:numPr>
          <w:ilvl w:val="0"/>
          <w:numId w:val="23"/>
        </w:numPr>
        <w:jc w:val="both"/>
      </w:pPr>
      <w:r>
        <w:t>Etat de mal convulsif</w:t>
      </w:r>
    </w:p>
    <w:p w:rsidR="003B1A36" w:rsidRDefault="003B1A36" w:rsidP="003175EB">
      <w:pPr>
        <w:pStyle w:val="Paragraphedeliste"/>
        <w:numPr>
          <w:ilvl w:val="0"/>
          <w:numId w:val="23"/>
        </w:numPr>
        <w:jc w:val="both"/>
      </w:pPr>
      <w:r>
        <w:t>Hématome sous dural</w:t>
      </w:r>
    </w:p>
    <w:p w:rsidR="003B1A36" w:rsidRDefault="00847BC3" w:rsidP="003175EB">
      <w:pPr>
        <w:pStyle w:val="Paragraphedeliste"/>
        <w:numPr>
          <w:ilvl w:val="0"/>
          <w:numId w:val="23"/>
        </w:numPr>
        <w:jc w:val="both"/>
      </w:pPr>
      <w:r>
        <w:t>Abcès et empyème cérébral</w:t>
      </w:r>
    </w:p>
    <w:p w:rsidR="00847BC3" w:rsidRDefault="00847BC3" w:rsidP="003175EB">
      <w:pPr>
        <w:pStyle w:val="Paragraphedeliste"/>
        <w:numPr>
          <w:ilvl w:val="0"/>
          <w:numId w:val="23"/>
        </w:numPr>
        <w:jc w:val="both"/>
      </w:pPr>
      <w:r>
        <w:t>Ventriculite</w:t>
      </w:r>
    </w:p>
    <w:p w:rsidR="00847BC3" w:rsidRDefault="00847BC3" w:rsidP="003175EB">
      <w:pPr>
        <w:pStyle w:val="Paragraphedeliste"/>
        <w:numPr>
          <w:ilvl w:val="0"/>
          <w:numId w:val="23"/>
        </w:numPr>
        <w:jc w:val="both"/>
      </w:pPr>
      <w:r>
        <w:t>Infarctus cérébraux</w:t>
      </w:r>
      <w:r w:rsidR="00D21689">
        <w:t xml:space="preserve"> ischemo-hémorragique </w:t>
      </w:r>
      <w:r>
        <w:t xml:space="preserve"> → déficit neurologique </w:t>
      </w:r>
      <w:r w:rsidR="0097535D">
        <w:t>irréversible</w:t>
      </w:r>
    </w:p>
    <w:p w:rsidR="00D01B72" w:rsidRPr="00847BC3" w:rsidRDefault="00D01B72" w:rsidP="003175EB">
      <w:pPr>
        <w:ind w:left="503" w:firstLine="708"/>
        <w:jc w:val="both"/>
        <w:rPr>
          <w:sz w:val="8"/>
          <w:szCs w:val="8"/>
        </w:rPr>
      </w:pPr>
    </w:p>
    <w:p w:rsidR="0016663D" w:rsidRPr="004B1B35" w:rsidRDefault="00357E99" w:rsidP="003175EB">
      <w:pPr>
        <w:pStyle w:val="Titre1"/>
        <w:numPr>
          <w:ilvl w:val="0"/>
          <w:numId w:val="14"/>
        </w:numPr>
        <w:spacing w:line="240" w:lineRule="auto"/>
        <w:rPr>
          <w:rFonts w:asciiTheme="minorHAnsi" w:hAnsiTheme="minorHAnsi"/>
          <w:color w:val="00B050"/>
          <w:sz w:val="24"/>
          <w:u w:val="single"/>
        </w:rPr>
      </w:pPr>
      <w:r>
        <w:rPr>
          <w:rFonts w:asciiTheme="minorHAnsi" w:hAnsiTheme="minorHAnsi"/>
          <w:color w:val="00B050"/>
          <w:sz w:val="24"/>
          <w:u w:val="single"/>
        </w:rPr>
        <w:t>Extra-neurlogique</w:t>
      </w:r>
    </w:p>
    <w:p w:rsidR="0016663D" w:rsidRP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>
        <w:rPr>
          <w:rFonts w:asciiTheme="minorHAnsi" w:hAnsiTheme="minorHAnsi"/>
        </w:rPr>
        <w:t>Arthrite septique et arthrite réactionnelle tardive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 w:rsidRPr="00847BC3">
        <w:rPr>
          <w:rFonts w:asciiTheme="minorHAnsi" w:hAnsiTheme="minorHAnsi"/>
        </w:rPr>
        <w:t>Péricardite purulente</w:t>
      </w:r>
      <w:r>
        <w:rPr>
          <w:rFonts w:asciiTheme="minorHAnsi" w:hAnsiTheme="minorHAnsi"/>
        </w:rPr>
        <w:t xml:space="preserve"> et réactionnelle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Septicémie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Ulcère gastroduodénal de stress</w:t>
      </w:r>
      <w:r w:rsidRPr="00847BC3">
        <w:rPr>
          <w:rFonts w:asciiTheme="minorHAnsi" w:hAnsiTheme="minorHAnsi"/>
        </w:rPr>
        <w:t xml:space="preserve"> 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Comitialité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Retard psychomoteur et intellectuel</w:t>
      </w:r>
    </w:p>
    <w:p w:rsidR="00847BC3" w:rsidRDefault="00847BC3" w:rsidP="003175EB">
      <w:pPr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Ataxie</w:t>
      </w:r>
    </w:p>
    <w:p w:rsidR="00357E99" w:rsidRDefault="00357E99" w:rsidP="00357E99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b/>
          <w:bCs/>
          <w:color w:val="00B050"/>
          <w:u w:val="single"/>
        </w:rPr>
      </w:pPr>
      <w:r w:rsidRPr="00357E99">
        <w:rPr>
          <w:rFonts w:asciiTheme="minorHAnsi" w:hAnsiTheme="minorHAnsi"/>
          <w:b/>
          <w:bCs/>
          <w:color w:val="00B050"/>
          <w:u w:val="single"/>
        </w:rPr>
        <w:t>Séquelles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Surdité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Hydrocéphalie 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Epilepsie 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Retard psychomoteur et intellectuel 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Déficit moteur </w:t>
      </w:r>
    </w:p>
    <w:p w:rsidR="00357E99" w:rsidRDefault="00357E99" w:rsidP="00357E99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Ataxie, cécité </w:t>
      </w:r>
    </w:p>
    <w:p w:rsidR="00357E99" w:rsidRPr="00357E99" w:rsidRDefault="00357E99" w:rsidP="00357E99">
      <w:pPr>
        <w:ind w:left="993"/>
        <w:jc w:val="both"/>
        <w:rPr>
          <w:rFonts w:asciiTheme="minorHAnsi" w:hAnsiTheme="minorHAnsi"/>
        </w:rPr>
      </w:pPr>
    </w:p>
    <w:p w:rsidR="00357E99" w:rsidRDefault="00357E99" w:rsidP="00357E99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357E99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PRONOSTIC</w:t>
      </w:r>
    </w:p>
    <w:p w:rsidR="00357E99" w:rsidRDefault="00357E99" w:rsidP="00357E99">
      <w:pPr>
        <w:ind w:left="360"/>
        <w:jc w:val="both"/>
        <w:rPr>
          <w:rFonts w:asciiTheme="minorHAnsi" w:hAnsiTheme="minorHAnsi"/>
        </w:rPr>
      </w:pPr>
      <w:r w:rsidRPr="00357E99">
        <w:rPr>
          <w:rFonts w:asciiTheme="minorHAnsi" w:hAnsiTheme="minorHAnsi"/>
          <w:sz w:val="28"/>
          <w:szCs w:val="28"/>
        </w:rPr>
        <w:t>-</w:t>
      </w:r>
      <w:r w:rsidRPr="00357E99">
        <w:rPr>
          <w:rFonts w:asciiTheme="minorHAnsi" w:hAnsiTheme="minorHAnsi"/>
        </w:rPr>
        <w:t>convulsion avant ou au début du TRT</w:t>
      </w:r>
    </w:p>
    <w:p w:rsidR="00357E99" w:rsidRDefault="00357E99" w:rsidP="00357E9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</w:rPr>
        <w:t xml:space="preserve">choc septique initial </w:t>
      </w:r>
    </w:p>
    <w:p w:rsidR="00357E99" w:rsidRPr="00357E99" w:rsidRDefault="00357E99" w:rsidP="00357E99">
      <w:p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-présence du germe a la deuxième PL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4"/>
          <w:szCs w:val="4"/>
        </w:rPr>
      </w:pPr>
    </w:p>
    <w:p w:rsidR="0016663D" w:rsidRPr="004B1B35" w:rsidRDefault="0016663D" w:rsidP="003175EB">
      <w:pPr>
        <w:ind w:left="928"/>
        <w:jc w:val="both"/>
        <w:rPr>
          <w:rFonts w:asciiTheme="minorHAnsi" w:hAnsiTheme="minorHAnsi"/>
        </w:rPr>
      </w:pPr>
    </w:p>
    <w:p w:rsidR="0016663D" w:rsidRPr="003175EB" w:rsidRDefault="0016663D" w:rsidP="003175EB">
      <w:pPr>
        <w:pStyle w:val="Titre1"/>
        <w:numPr>
          <w:ilvl w:val="0"/>
          <w:numId w:val="7"/>
        </w:numPr>
        <w:spacing w:line="240" w:lineRule="auto"/>
        <w:rPr>
          <w:rFonts w:asciiTheme="minorHAnsi" w:hAnsiTheme="minorHAnsi"/>
          <w:color w:val="FF0000"/>
          <w:sz w:val="28"/>
          <w:szCs w:val="28"/>
        </w:rPr>
      </w:pPr>
      <w:r w:rsidRPr="003175EB">
        <w:rPr>
          <w:rFonts w:asciiTheme="minorHAnsi" w:hAnsiTheme="minorHAnsi"/>
          <w:color w:val="FF0000"/>
          <w:sz w:val="28"/>
          <w:szCs w:val="28"/>
          <w:u w:val="single"/>
        </w:rPr>
        <w:t>TRAITEMENT</w:t>
      </w:r>
      <w:r w:rsidR="00847BC3" w:rsidRPr="003175EB">
        <w:rPr>
          <w:rFonts w:asciiTheme="minorHAnsi" w:hAnsiTheme="minorHAnsi"/>
          <w:color w:val="FF0000"/>
          <w:sz w:val="28"/>
          <w:szCs w:val="28"/>
        </w:rPr>
        <w:t xml:space="preserve"> </w:t>
      </w:r>
      <w:r w:rsidRPr="003175EB">
        <w:rPr>
          <w:rFonts w:asciiTheme="minorHAnsi" w:hAnsiTheme="minorHAnsi"/>
          <w:color w:val="FF0000"/>
          <w:sz w:val="28"/>
          <w:szCs w:val="28"/>
        </w:rPr>
        <w:t xml:space="preserve">: </w:t>
      </w:r>
    </w:p>
    <w:p w:rsidR="0016663D" w:rsidRPr="004B1B35" w:rsidRDefault="0016663D" w:rsidP="003175EB">
      <w:pPr>
        <w:jc w:val="both"/>
        <w:rPr>
          <w:rFonts w:asciiTheme="minorHAnsi" w:hAnsiTheme="minorHAnsi"/>
          <w:sz w:val="12"/>
          <w:szCs w:val="12"/>
        </w:rPr>
      </w:pPr>
    </w:p>
    <w:p w:rsidR="0016663D" w:rsidRPr="004B1B35" w:rsidRDefault="00847BC3" w:rsidP="003175EB">
      <w:pPr>
        <w:pStyle w:val="Titre1"/>
        <w:numPr>
          <w:ilvl w:val="0"/>
          <w:numId w:val="15"/>
        </w:numPr>
        <w:spacing w:line="240" w:lineRule="auto"/>
        <w:rPr>
          <w:rFonts w:asciiTheme="minorHAnsi" w:hAnsiTheme="minorHAnsi"/>
          <w:b w:val="0"/>
          <w:bCs w:val="0"/>
          <w:sz w:val="24"/>
          <w:u w:val="single"/>
        </w:rPr>
      </w:pPr>
      <w:r>
        <w:rPr>
          <w:rFonts w:asciiTheme="minorHAnsi" w:hAnsiTheme="minorHAnsi"/>
          <w:color w:val="00B050"/>
          <w:sz w:val="24"/>
          <w:u w:val="single"/>
        </w:rPr>
        <w:t>Curatif</w:t>
      </w:r>
      <w:r w:rsidR="0016663D" w:rsidRPr="004B1B35">
        <w:rPr>
          <w:rFonts w:asciiTheme="minorHAnsi" w:hAnsiTheme="minorHAnsi"/>
          <w:b w:val="0"/>
          <w:bCs w:val="0"/>
          <w:sz w:val="24"/>
        </w:rPr>
        <w:t xml:space="preserve"> : </w:t>
      </w:r>
    </w:p>
    <w:p w:rsidR="00847BC3" w:rsidRPr="004B1B35" w:rsidRDefault="00847BC3" w:rsidP="003175EB">
      <w:pPr>
        <w:jc w:val="both"/>
        <w:rPr>
          <w:rFonts w:asciiTheme="minorHAnsi" w:hAnsiTheme="minorHAnsi"/>
          <w:sz w:val="8"/>
          <w:szCs w:val="8"/>
        </w:rPr>
      </w:pPr>
    </w:p>
    <w:p w:rsidR="00847BC3" w:rsidRPr="003175EB" w:rsidRDefault="00847BC3" w:rsidP="003175EB">
      <w:pPr>
        <w:numPr>
          <w:ilvl w:val="0"/>
          <w:numId w:val="24"/>
        </w:numPr>
        <w:jc w:val="both"/>
        <w:rPr>
          <w:rFonts w:asciiTheme="minorHAnsi" w:hAnsiTheme="minorHAnsi"/>
          <w:b/>
          <w:bCs/>
          <w:color w:val="0000FF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BUT</w:t>
      </w:r>
      <w:r w:rsidRPr="003175EB">
        <w:rPr>
          <w:rFonts w:asciiTheme="minorHAnsi" w:hAnsiTheme="minorHAnsi"/>
          <w:b/>
          <w:bCs/>
          <w:color w:val="0000FF"/>
        </w:rPr>
        <w:t xml:space="preserve"> : </w:t>
      </w:r>
    </w:p>
    <w:p w:rsidR="00847BC3" w:rsidRDefault="00847BC3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Stérilisation rapide du LCR et éviter les séquelles</w:t>
      </w:r>
      <w:r w:rsidR="00357E99">
        <w:rPr>
          <w:rFonts w:asciiTheme="minorHAnsi" w:hAnsiTheme="minorHAnsi"/>
        </w:rPr>
        <w:t xml:space="preserve"> et complications </w:t>
      </w:r>
    </w:p>
    <w:p w:rsidR="00357E99" w:rsidRPr="00357E99" w:rsidRDefault="00357E99" w:rsidP="00357E99">
      <w:pPr>
        <w:pStyle w:val="Paragraphedeliste"/>
        <w:numPr>
          <w:ilvl w:val="0"/>
          <w:numId w:val="24"/>
        </w:numPr>
        <w:jc w:val="both"/>
        <w:rPr>
          <w:rFonts w:asciiTheme="minorHAnsi" w:hAnsiTheme="minorHAnsi"/>
          <w:b/>
          <w:bCs/>
          <w:color w:val="0070C0"/>
          <w:u w:val="single"/>
        </w:rPr>
      </w:pPr>
      <w:r w:rsidRPr="00357E99">
        <w:rPr>
          <w:rFonts w:asciiTheme="minorHAnsi" w:hAnsiTheme="minorHAnsi"/>
          <w:b/>
          <w:bCs/>
          <w:color w:val="0070C0"/>
          <w:u w:val="single"/>
        </w:rPr>
        <w:t>moyens</w:t>
      </w:r>
    </w:p>
    <w:p w:rsidR="00847BC3" w:rsidRDefault="00847BC3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L’ATB adaptée au germe avec posologie suffisante car la diffusion des ATB dans les méninges est réduite au 1/3</w:t>
      </w:r>
    </w:p>
    <w:p w:rsidR="00847BC3" w:rsidRPr="004B7ED7" w:rsidRDefault="00C63A1B" w:rsidP="003175EB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Durée suffisant</w:t>
      </w:r>
      <w:r w:rsidR="00883A10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jusqu'à stérilisation du LCR</w:t>
      </w:r>
    </w:p>
    <w:p w:rsidR="00847BC3" w:rsidRPr="004B7ED7" w:rsidRDefault="00847BC3" w:rsidP="003175EB">
      <w:pPr>
        <w:ind w:firstLine="708"/>
        <w:jc w:val="both"/>
        <w:rPr>
          <w:rFonts w:asciiTheme="minorHAnsi" w:hAnsiTheme="minorHAnsi"/>
          <w:sz w:val="8"/>
          <w:szCs w:val="8"/>
        </w:rPr>
      </w:pPr>
    </w:p>
    <w:p w:rsidR="00847BC3" w:rsidRPr="004B1B35" w:rsidRDefault="00847BC3" w:rsidP="003175EB">
      <w:pPr>
        <w:ind w:left="1211"/>
        <w:jc w:val="both"/>
        <w:rPr>
          <w:rFonts w:asciiTheme="minorHAnsi" w:hAnsiTheme="minorHAnsi"/>
          <w:sz w:val="4"/>
          <w:szCs w:val="4"/>
        </w:rPr>
      </w:pPr>
    </w:p>
    <w:p w:rsidR="00847BC3" w:rsidRPr="003175EB" w:rsidRDefault="00847BC3" w:rsidP="003175EB">
      <w:pPr>
        <w:jc w:val="both"/>
        <w:rPr>
          <w:rFonts w:asciiTheme="minorHAnsi" w:hAnsiTheme="minorHAnsi"/>
          <w:b/>
          <w:bCs/>
          <w:color w:val="0000FF"/>
          <w:sz w:val="8"/>
          <w:szCs w:val="8"/>
          <w:u w:val="single"/>
        </w:rPr>
      </w:pPr>
    </w:p>
    <w:p w:rsidR="00847BC3" w:rsidRPr="00C63A1B" w:rsidRDefault="00C63A1B" w:rsidP="003175EB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 w:rsidRPr="00C63A1B">
        <w:rPr>
          <w:rFonts w:asciiTheme="minorHAnsi" w:hAnsiTheme="minorHAnsi"/>
          <w:b/>
          <w:bCs/>
          <w:color w:val="7030A0"/>
          <w:u w:val="single"/>
        </w:rPr>
        <w:t>0 à 3 mois</w:t>
      </w:r>
      <w:r w:rsidR="00847BC3" w:rsidRPr="004B1B35">
        <w:rPr>
          <w:rFonts w:asciiTheme="minorHAnsi" w:hAnsiTheme="minorHAnsi"/>
          <w:b/>
          <w:bCs/>
          <w:color w:val="7030A0"/>
        </w:rPr>
        <w:t> :</w:t>
      </w:r>
      <w:r w:rsidR="00847BC3" w:rsidRPr="00A045F8">
        <w:rPr>
          <w:rFonts w:asciiTheme="minorHAnsi" w:hAnsiTheme="minorHAnsi"/>
        </w:rPr>
        <w:t> </w:t>
      </w:r>
      <w:r>
        <w:rPr>
          <w:rFonts w:asciiTheme="minorHAnsi" w:hAnsiTheme="minorHAnsi"/>
        </w:rPr>
        <w:t>trithérapie perfusion</w:t>
      </w:r>
    </w:p>
    <w:p w:rsidR="00C63A1B" w:rsidRDefault="00C63A1B" w:rsidP="003175EB">
      <w:pPr>
        <w:pStyle w:val="Paragraphedeliste"/>
        <w:numPr>
          <w:ilvl w:val="0"/>
          <w:numId w:val="26"/>
        </w:numPr>
        <w:jc w:val="both"/>
        <w:rPr>
          <w:rFonts w:asciiTheme="minorHAnsi" w:hAnsiTheme="minorHAnsi"/>
        </w:rPr>
      </w:pPr>
      <w:r w:rsidRPr="003175EB">
        <w:rPr>
          <w:rFonts w:asciiTheme="minorHAnsi" w:hAnsiTheme="minorHAnsi"/>
          <w:b/>
          <w:bCs/>
          <w:color w:val="CC0099"/>
          <w:u w:val="single"/>
        </w:rPr>
        <w:t>Céfotaxime (Claforan</w:t>
      </w:r>
      <w:r w:rsidRPr="00C63A1B">
        <w:rPr>
          <w:rFonts w:asciiTheme="minorHAnsi" w:hAnsiTheme="minorHAnsi"/>
          <w:b/>
          <w:bCs/>
          <w:color w:val="0070C0"/>
          <w:u w:val="single"/>
        </w:rPr>
        <w:t>)</w:t>
      </w:r>
      <w:r>
        <w:rPr>
          <w:rFonts w:asciiTheme="minorHAnsi" w:hAnsiTheme="minorHAnsi"/>
        </w:rPr>
        <w:t>→ E.coli : 200mg/kg/j en 4fois</w:t>
      </w:r>
      <w:r w:rsidR="00452E68">
        <w:rPr>
          <w:rFonts w:asciiTheme="minorHAnsi" w:hAnsiTheme="minorHAnsi"/>
        </w:rPr>
        <w:t xml:space="preserve"> par jour pendant 21j</w:t>
      </w:r>
    </w:p>
    <w:p w:rsidR="00C63A1B" w:rsidRDefault="00C63A1B" w:rsidP="003175EB">
      <w:pPr>
        <w:pStyle w:val="Paragraphedeliste"/>
        <w:numPr>
          <w:ilvl w:val="0"/>
          <w:numId w:val="26"/>
        </w:numPr>
        <w:jc w:val="both"/>
        <w:rPr>
          <w:rFonts w:asciiTheme="minorHAnsi" w:hAnsiTheme="minorHAnsi"/>
        </w:rPr>
      </w:pPr>
      <w:r w:rsidRPr="003175EB">
        <w:rPr>
          <w:rFonts w:asciiTheme="minorHAnsi" w:hAnsiTheme="minorHAnsi"/>
          <w:b/>
          <w:bCs/>
          <w:color w:val="CC0099"/>
          <w:u w:val="single"/>
        </w:rPr>
        <w:t>Amoxicilline (Clamoxyl)</w:t>
      </w:r>
      <w:r w:rsidRPr="003175EB">
        <w:rPr>
          <w:rFonts w:asciiTheme="minorHAnsi" w:hAnsiTheme="minorHAnsi"/>
          <w:color w:val="CC0099"/>
        </w:rPr>
        <w:t> </w:t>
      </w:r>
      <w:r>
        <w:rPr>
          <w:rFonts w:asciiTheme="minorHAnsi" w:hAnsiTheme="minorHAnsi"/>
        </w:rPr>
        <w:t>: 200mg/kg/j en 4fois</w:t>
      </w:r>
      <w:r w:rsidR="00452E68">
        <w:rPr>
          <w:rFonts w:asciiTheme="minorHAnsi" w:hAnsiTheme="minorHAnsi"/>
        </w:rPr>
        <w:t xml:space="preserve"> pendant 21j </w:t>
      </w:r>
    </w:p>
    <w:p w:rsidR="00C63A1B" w:rsidRPr="00C63A1B" w:rsidRDefault="00C63A1B" w:rsidP="003175EB">
      <w:pPr>
        <w:pStyle w:val="Paragraphedeliste"/>
        <w:numPr>
          <w:ilvl w:val="0"/>
          <w:numId w:val="26"/>
        </w:numPr>
        <w:jc w:val="both"/>
        <w:rPr>
          <w:rFonts w:asciiTheme="minorHAnsi" w:hAnsiTheme="minorHAnsi"/>
        </w:rPr>
      </w:pPr>
      <w:r w:rsidRPr="003175EB">
        <w:rPr>
          <w:rFonts w:asciiTheme="minorHAnsi" w:hAnsiTheme="minorHAnsi"/>
          <w:b/>
          <w:bCs/>
          <w:color w:val="CC0099"/>
          <w:u w:val="single"/>
        </w:rPr>
        <w:t>Gentamycine (aminoside)</w:t>
      </w:r>
      <w:r>
        <w:rPr>
          <w:rFonts w:asciiTheme="minorHAnsi" w:hAnsiTheme="minorHAnsi"/>
        </w:rPr>
        <w:t> : 5mg/kg/j en 1 seule dose</w:t>
      </w:r>
      <w:r w:rsidR="00452E68">
        <w:rPr>
          <w:rFonts w:asciiTheme="minorHAnsi" w:hAnsiTheme="minorHAnsi"/>
        </w:rPr>
        <w:t xml:space="preserve"> pendant 5j</w:t>
      </w:r>
    </w:p>
    <w:p w:rsidR="00847BC3" w:rsidRPr="004B1B35" w:rsidRDefault="00847BC3" w:rsidP="003175EB">
      <w:pPr>
        <w:pStyle w:val="Paragraphedeliste"/>
        <w:ind w:left="1070"/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C63A1B" w:rsidRPr="00452E68" w:rsidRDefault="00452E68" w:rsidP="00452E68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b/>
          <w:bCs/>
          <w:color w:val="5F497A" w:themeColor="accent4" w:themeShade="BF"/>
          <w:sz w:val="8"/>
          <w:szCs w:val="8"/>
          <w:u w:val="single"/>
        </w:rPr>
      </w:pPr>
      <w:r w:rsidRPr="00452E68">
        <w:rPr>
          <w:rFonts w:asciiTheme="minorHAnsi" w:hAnsiTheme="minorHAnsi"/>
          <w:b/>
          <w:bCs/>
          <w:color w:val="5F497A" w:themeColor="accent4" w:themeShade="BF"/>
          <w:u w:val="single"/>
        </w:rPr>
        <w:t>3 mois</w:t>
      </w:r>
    </w:p>
    <w:p w:rsidR="00452E68" w:rsidRDefault="00452E68" w:rsidP="00452E68">
      <w:pPr>
        <w:pStyle w:val="Paragraphedeliste"/>
        <w:ind w:left="1353"/>
        <w:jc w:val="both"/>
        <w:rPr>
          <w:rFonts w:asciiTheme="minorHAnsi" w:hAnsiTheme="minorHAnsi"/>
          <w:color w:val="5F497A" w:themeColor="accent4" w:themeShade="BF"/>
        </w:rPr>
      </w:pPr>
    </w:p>
    <w:p w:rsidR="00452E68" w:rsidRPr="00452E68" w:rsidRDefault="00452E68" w:rsidP="00452E68">
      <w:pPr>
        <w:pStyle w:val="Paragraphedeliste"/>
        <w:numPr>
          <w:ilvl w:val="0"/>
          <w:numId w:val="26"/>
        </w:numPr>
        <w:jc w:val="both"/>
        <w:rPr>
          <w:rFonts w:asciiTheme="minorHAnsi" w:hAnsiTheme="minorHAnsi"/>
          <w:sz w:val="8"/>
          <w:szCs w:val="8"/>
        </w:rPr>
      </w:pPr>
      <w:r w:rsidRPr="00452E68">
        <w:rPr>
          <w:rFonts w:asciiTheme="minorHAnsi" w:hAnsiTheme="minorHAnsi"/>
        </w:rPr>
        <w:lastRenderedPageBreak/>
        <w:t xml:space="preserve">HI </w:t>
      </w:r>
      <w:r>
        <w:rPr>
          <w:rFonts w:asciiTheme="minorHAnsi" w:hAnsiTheme="minorHAnsi"/>
        </w:rPr>
        <w:t>ou M : Claforan 200mg/kg/j en IV</w:t>
      </w:r>
    </w:p>
    <w:p w:rsidR="00452E68" w:rsidRPr="00452E68" w:rsidRDefault="00452E68" w:rsidP="00452E68">
      <w:pPr>
        <w:pStyle w:val="Paragraphedeliste"/>
        <w:numPr>
          <w:ilvl w:val="0"/>
          <w:numId w:val="26"/>
        </w:numPr>
        <w:jc w:val="both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</w:rPr>
        <w:t>Pneumocoque : Claforan 300mg/kg/j + vancomycine 60mg/kg/j</w:t>
      </w:r>
    </w:p>
    <w:p w:rsidR="002977DB" w:rsidRPr="00452E68" w:rsidRDefault="00452E68" w:rsidP="00452E68">
      <w:pPr>
        <w:ind w:left="1135"/>
        <w:jc w:val="both"/>
        <w:rPr>
          <w:rFonts w:asciiTheme="minorHAnsi" w:hAnsiTheme="minorHAnsi"/>
          <w:sz w:val="8"/>
          <w:szCs w:val="8"/>
        </w:rPr>
      </w:pPr>
      <w:r w:rsidRPr="00452E68">
        <w:rPr>
          <w:rFonts w:asciiTheme="minorHAnsi" w:hAnsiTheme="minorHAnsi"/>
        </w:rPr>
        <w:t xml:space="preserve"> </w:t>
      </w:r>
    </w:p>
    <w:p w:rsidR="002977DB" w:rsidRPr="00D01B72" w:rsidRDefault="002977DB" w:rsidP="003175EB">
      <w:pPr>
        <w:jc w:val="both"/>
        <w:rPr>
          <w:rFonts w:asciiTheme="minorHAnsi" w:hAnsiTheme="minorHAnsi"/>
          <w:b/>
          <w:bCs/>
          <w:color w:val="C00000"/>
          <w:sz w:val="8"/>
          <w:szCs w:val="8"/>
          <w:u w:val="single"/>
        </w:rPr>
      </w:pPr>
    </w:p>
    <w:p w:rsidR="002977DB" w:rsidRPr="00452E68" w:rsidRDefault="002977DB" w:rsidP="00452E68">
      <w:pPr>
        <w:pStyle w:val="Paragraphedeliste"/>
        <w:numPr>
          <w:ilvl w:val="0"/>
          <w:numId w:val="25"/>
        </w:numPr>
        <w:jc w:val="both"/>
        <w:rPr>
          <w:rFonts w:asciiTheme="minorHAnsi" w:hAnsiTheme="minorHAnsi"/>
          <w:b/>
          <w:bCs/>
          <w:color w:val="C00000"/>
          <w:u w:val="single"/>
        </w:rPr>
      </w:pPr>
      <w:r w:rsidRPr="00452E68">
        <w:rPr>
          <w:rFonts w:asciiTheme="minorHAnsi" w:hAnsiTheme="minorHAnsi"/>
          <w:b/>
          <w:bCs/>
          <w:color w:val="7030A0"/>
          <w:u w:val="single"/>
        </w:rPr>
        <w:t>Durée</w:t>
      </w:r>
      <w:r w:rsidRPr="00452E68">
        <w:rPr>
          <w:rFonts w:asciiTheme="minorHAnsi" w:hAnsiTheme="minorHAnsi"/>
          <w:b/>
          <w:bCs/>
          <w:color w:val="7030A0"/>
        </w:rPr>
        <w:t> :</w:t>
      </w:r>
      <w:r w:rsidRPr="00452E68">
        <w:rPr>
          <w:rFonts w:asciiTheme="minorHAnsi" w:hAnsiTheme="minorHAnsi"/>
        </w:rPr>
        <w:t> </w:t>
      </w:r>
    </w:p>
    <w:p w:rsidR="002977DB" w:rsidRPr="00C63A1B" w:rsidRDefault="002977DB" w:rsidP="003175EB">
      <w:pPr>
        <w:pStyle w:val="Paragraphedeliste"/>
        <w:ind w:left="1353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2977DB" w:rsidRPr="002977DB" w:rsidRDefault="002977DB" w:rsidP="00452E68">
      <w:pPr>
        <w:pStyle w:val="Paragraphedeliste"/>
        <w:numPr>
          <w:ilvl w:val="0"/>
          <w:numId w:val="28"/>
        </w:num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bCs/>
          <w:u w:val="single"/>
        </w:rPr>
        <w:t>Méningocoque</w:t>
      </w:r>
      <w:r w:rsidRPr="002977DB">
        <w:rPr>
          <w:rFonts w:asciiTheme="minorHAnsi" w:hAnsiTheme="minorHAnsi"/>
          <w:b/>
          <w:bCs/>
        </w:rPr>
        <w:t> :</w:t>
      </w:r>
      <w:r w:rsidR="00452E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10j</w:t>
      </w:r>
    </w:p>
    <w:p w:rsidR="002977DB" w:rsidRDefault="002977DB" w:rsidP="003175EB">
      <w:pPr>
        <w:pStyle w:val="Paragraphedeliste"/>
        <w:numPr>
          <w:ilvl w:val="0"/>
          <w:numId w:val="2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  <w:u w:val="single"/>
        </w:rPr>
        <w:t>Hémophilus influenza</w:t>
      </w:r>
      <w:r w:rsidRPr="002977DB">
        <w:rPr>
          <w:rFonts w:asciiTheme="minorHAnsi" w:hAnsiTheme="minorHAnsi"/>
          <w:b/>
          <w:bCs/>
        </w:rPr>
        <w:t xml:space="preserve"> : </w:t>
      </w:r>
      <w:r>
        <w:rPr>
          <w:rFonts w:asciiTheme="minorHAnsi" w:hAnsiTheme="minorHAnsi"/>
        </w:rPr>
        <w:t>10j</w:t>
      </w:r>
    </w:p>
    <w:p w:rsidR="002977DB" w:rsidRPr="002977DB" w:rsidRDefault="002977DB" w:rsidP="003175EB">
      <w:pPr>
        <w:pStyle w:val="Paragraphedeliste"/>
        <w:numPr>
          <w:ilvl w:val="0"/>
          <w:numId w:val="28"/>
        </w:num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bCs/>
          <w:u w:val="single"/>
        </w:rPr>
        <w:t>Pneumocoque</w:t>
      </w:r>
      <w:r w:rsidRPr="002977DB">
        <w:rPr>
          <w:rFonts w:asciiTheme="minorHAnsi" w:hAnsiTheme="minorHAnsi"/>
          <w:b/>
          <w:bCs/>
        </w:rPr>
        <w:t xml:space="preserve"> : </w:t>
      </w:r>
      <w:r>
        <w:rPr>
          <w:rFonts w:asciiTheme="minorHAnsi" w:hAnsiTheme="minorHAnsi"/>
        </w:rPr>
        <w:t>10j après stérilisation du LCR</w:t>
      </w:r>
      <w:r w:rsidR="00452E68">
        <w:rPr>
          <w:rFonts w:asciiTheme="minorHAnsi" w:hAnsiTheme="minorHAnsi"/>
        </w:rPr>
        <w:t xml:space="preserve"> (15jours)</w:t>
      </w:r>
    </w:p>
    <w:p w:rsidR="00F13D69" w:rsidRPr="00F13D69" w:rsidRDefault="00F13D69" w:rsidP="003175EB">
      <w:pPr>
        <w:pStyle w:val="Paragraphedeliste"/>
        <w:numPr>
          <w:ilvl w:val="0"/>
          <w:numId w:val="28"/>
        </w:num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bCs/>
          <w:u w:val="single"/>
        </w:rPr>
        <w:t>Ventriculites – abcès - empyème</w:t>
      </w:r>
      <w:r w:rsidRPr="002977DB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4 à 6 semaines + ponction evacuatrice</w:t>
      </w:r>
    </w:p>
    <w:p w:rsidR="00F13D69" w:rsidRPr="002977DB" w:rsidRDefault="00F13D69" w:rsidP="003175EB">
      <w:pPr>
        <w:pStyle w:val="Paragraphedeliste"/>
        <w:numPr>
          <w:ilvl w:val="0"/>
          <w:numId w:val="28"/>
        </w:numPr>
        <w:jc w:val="both"/>
        <w:rPr>
          <w:rFonts w:asciiTheme="minorHAnsi" w:hAnsiTheme="minorHAnsi"/>
          <w:color w:val="0070C0"/>
        </w:rPr>
      </w:pPr>
      <w:r>
        <w:rPr>
          <w:rFonts w:asciiTheme="minorHAnsi" w:hAnsiTheme="minorHAnsi"/>
          <w:b/>
          <w:bCs/>
          <w:u w:val="single"/>
        </w:rPr>
        <w:t>Péricardite ou arthrite septique</w:t>
      </w:r>
      <w:r w:rsidRPr="00F13D69">
        <w:rPr>
          <w:rFonts w:asciiTheme="minorHAnsi" w:hAnsiTheme="minorHAnsi"/>
        </w:rPr>
        <w:t> :</w:t>
      </w:r>
      <w:r w:rsidRPr="00F13D69">
        <w:rPr>
          <w:rFonts w:asciiTheme="minorHAnsi" w:hAnsiTheme="minorHAnsi"/>
          <w:color w:val="0070C0"/>
        </w:rPr>
        <w:t xml:space="preserve"> </w:t>
      </w:r>
      <w:r>
        <w:rPr>
          <w:rFonts w:asciiTheme="minorHAnsi" w:hAnsiTheme="minorHAnsi"/>
        </w:rPr>
        <w:t>4 à 6 semaines</w:t>
      </w:r>
    </w:p>
    <w:p w:rsidR="002977DB" w:rsidRPr="00A045F8" w:rsidRDefault="002977DB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2977DB" w:rsidRPr="00A045F8" w:rsidRDefault="002977DB" w:rsidP="003175EB">
      <w:pPr>
        <w:pStyle w:val="Paragraphedeliste"/>
        <w:jc w:val="both"/>
        <w:rPr>
          <w:rFonts w:asciiTheme="minorHAnsi" w:hAnsiTheme="minorHAnsi"/>
          <w:sz w:val="8"/>
          <w:szCs w:val="8"/>
        </w:rPr>
      </w:pPr>
    </w:p>
    <w:p w:rsidR="00F13D69" w:rsidRPr="003175EB" w:rsidRDefault="00F13D69" w:rsidP="003175EB">
      <w:pPr>
        <w:numPr>
          <w:ilvl w:val="0"/>
          <w:numId w:val="24"/>
        </w:numPr>
        <w:jc w:val="both"/>
        <w:rPr>
          <w:rFonts w:asciiTheme="minorHAnsi" w:hAnsiTheme="minorHAnsi"/>
          <w:b/>
          <w:bCs/>
          <w:color w:val="0000FF"/>
          <w:u w:val="single"/>
        </w:rPr>
      </w:pPr>
      <w:r w:rsidRPr="003175EB">
        <w:rPr>
          <w:rFonts w:asciiTheme="minorHAnsi" w:hAnsiTheme="minorHAnsi"/>
          <w:b/>
          <w:bCs/>
          <w:color w:val="0000FF"/>
          <w:u w:val="single"/>
        </w:rPr>
        <w:t>Traitement adjuvant</w:t>
      </w:r>
      <w:r w:rsidR="00847BC3" w:rsidRPr="003175EB">
        <w:rPr>
          <w:rFonts w:asciiTheme="minorHAnsi" w:hAnsiTheme="minorHAnsi"/>
          <w:b/>
          <w:bCs/>
          <w:color w:val="0000FF"/>
        </w:rPr>
        <w:t xml:space="preserve"> : </w:t>
      </w:r>
    </w:p>
    <w:p w:rsidR="004C5736" w:rsidRPr="004C5736" w:rsidRDefault="004C5736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C02183" w:rsidRPr="00C02183" w:rsidRDefault="004C5736" w:rsidP="003175EB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color w:val="7030A0"/>
        </w:rPr>
      </w:pPr>
      <w:r w:rsidRPr="004C5736">
        <w:rPr>
          <w:rFonts w:asciiTheme="minorHAnsi" w:hAnsiTheme="minorHAnsi"/>
          <w:b/>
          <w:bCs/>
          <w:color w:val="7030A0"/>
          <w:u w:val="single"/>
        </w:rPr>
        <w:t>Corticoïdes</w:t>
      </w:r>
      <w:r w:rsidR="00F13D69" w:rsidRPr="004C5736">
        <w:rPr>
          <w:rFonts w:asciiTheme="minorHAnsi" w:hAnsiTheme="minorHAnsi"/>
          <w:color w:val="7030A0"/>
        </w:rPr>
        <w:t xml:space="preserve"> : </w:t>
      </w:r>
      <w:r w:rsidR="00C02183" w:rsidRPr="003175EB">
        <w:rPr>
          <w:rFonts w:asciiTheme="minorHAnsi" w:hAnsiTheme="minorHAnsi"/>
          <w:b/>
          <w:bCs/>
          <w:color w:val="CC0099"/>
        </w:rPr>
        <w:t>Dexamétasone</w:t>
      </w:r>
      <w:r w:rsidR="00C02183" w:rsidRPr="00C02183">
        <w:rPr>
          <w:rFonts w:asciiTheme="minorHAnsi" w:hAnsiTheme="minorHAnsi"/>
        </w:rPr>
        <w:t> : 0.15mg/kg/j en 4fois/j pendant 4j</w:t>
      </w:r>
    </w:p>
    <w:p w:rsidR="00847BC3" w:rsidRPr="004C5736" w:rsidRDefault="004C5736" w:rsidP="003175EB">
      <w:pPr>
        <w:pStyle w:val="Paragraphedeliste"/>
        <w:numPr>
          <w:ilvl w:val="0"/>
          <w:numId w:val="29"/>
        </w:numPr>
        <w:jc w:val="both"/>
        <w:rPr>
          <w:rFonts w:asciiTheme="minorHAnsi" w:hAnsiTheme="minorHAnsi"/>
        </w:rPr>
      </w:pPr>
      <w:r w:rsidRPr="004C5736">
        <w:rPr>
          <w:rFonts w:asciiTheme="minorHAnsi" w:hAnsiTheme="minorHAnsi"/>
        </w:rPr>
        <w:t>D</w:t>
      </w:r>
      <w:r w:rsidR="00F13D69" w:rsidRPr="004C5736">
        <w:rPr>
          <w:rFonts w:asciiTheme="minorHAnsi" w:hAnsiTheme="minorHAnsi"/>
        </w:rPr>
        <w:t xml:space="preserve">ans les méningites </w:t>
      </w:r>
      <w:r w:rsidR="00D72D61" w:rsidRPr="004C5736">
        <w:rPr>
          <w:rFonts w:asciiTheme="minorHAnsi" w:hAnsiTheme="minorHAnsi"/>
        </w:rPr>
        <w:t>à</w:t>
      </w:r>
      <w:r w:rsidR="00F13D69" w:rsidRPr="004C5736">
        <w:rPr>
          <w:rFonts w:asciiTheme="minorHAnsi" w:hAnsiTheme="minorHAnsi"/>
        </w:rPr>
        <w:t xml:space="preserve"> Hémophilus </w:t>
      </w:r>
      <w:r w:rsidRPr="004C5736">
        <w:rPr>
          <w:rFonts w:asciiTheme="minorHAnsi" w:hAnsiTheme="minorHAnsi"/>
        </w:rPr>
        <w:t>évite la surdité</w:t>
      </w:r>
    </w:p>
    <w:p w:rsidR="004C5736" w:rsidRDefault="004C5736" w:rsidP="003175EB">
      <w:pPr>
        <w:pStyle w:val="Paragraphedeliste"/>
        <w:numPr>
          <w:ilvl w:val="0"/>
          <w:numId w:val="29"/>
        </w:numPr>
        <w:jc w:val="both"/>
        <w:rPr>
          <w:rFonts w:asciiTheme="minorHAnsi" w:hAnsiTheme="minorHAnsi"/>
        </w:rPr>
      </w:pPr>
      <w:r w:rsidRPr="004C5736">
        <w:rPr>
          <w:rFonts w:asciiTheme="minorHAnsi" w:hAnsiTheme="minorHAnsi"/>
        </w:rPr>
        <w:t>Etat de choc</w:t>
      </w:r>
    </w:p>
    <w:p w:rsidR="004C5736" w:rsidRPr="004C5736" w:rsidRDefault="004C5736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4C5736" w:rsidRPr="00821B50" w:rsidRDefault="004C5736" w:rsidP="00883A1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b/>
          <w:bCs/>
          <w:color w:val="7030A0"/>
          <w:u w:val="single"/>
        </w:rPr>
        <w:t>Si convulsion</w:t>
      </w:r>
      <w:r w:rsidRPr="004C5736">
        <w:rPr>
          <w:rFonts w:asciiTheme="minorHAnsi" w:hAnsiTheme="minorHAnsi"/>
          <w:color w:val="7030A0"/>
        </w:rPr>
        <w:t> </w:t>
      </w:r>
      <w:r w:rsidRPr="003175EB">
        <w:rPr>
          <w:rFonts w:asciiTheme="minorHAnsi" w:hAnsiTheme="minorHAnsi"/>
          <w:color w:val="CC0099"/>
        </w:rPr>
        <w:t xml:space="preserve">: </w:t>
      </w:r>
      <w:r w:rsidR="00452E68">
        <w:rPr>
          <w:rFonts w:asciiTheme="minorHAnsi" w:hAnsiTheme="minorHAnsi"/>
          <w:b/>
          <w:bCs/>
          <w:color w:val="CC0099"/>
        </w:rPr>
        <w:t>valium (</w:t>
      </w:r>
      <w:r w:rsidR="00883A10" w:rsidRPr="004C5736">
        <w:rPr>
          <w:rFonts w:asciiTheme="minorHAnsi" w:hAnsiTheme="minorHAnsi"/>
        </w:rPr>
        <w:t>: 0.5mg/kg</w:t>
      </w:r>
      <w:r w:rsidR="00883A10">
        <w:rPr>
          <w:rFonts w:asciiTheme="minorHAnsi" w:hAnsiTheme="minorHAnsi"/>
        </w:rPr>
        <w:t>/j</w:t>
      </w:r>
      <w:r w:rsidR="00883A10">
        <w:rPr>
          <w:rFonts w:asciiTheme="minorHAnsi" w:hAnsiTheme="minorHAnsi"/>
          <w:b/>
          <w:bCs/>
          <w:color w:val="CC0099"/>
        </w:rPr>
        <w:t xml:space="preserve"> ) +gardénal</w:t>
      </w:r>
      <w:r w:rsidRPr="004C5736">
        <w:rPr>
          <w:rFonts w:asciiTheme="minorHAnsi" w:hAnsiTheme="minorHAnsi"/>
        </w:rPr>
        <w:t> </w:t>
      </w:r>
    </w:p>
    <w:p w:rsidR="00821B50" w:rsidRPr="004C5736" w:rsidRDefault="00821B50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821B50" w:rsidRPr="00821B50" w:rsidRDefault="00821B50" w:rsidP="003175EB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b/>
          <w:bCs/>
          <w:color w:val="7030A0"/>
          <w:u w:val="single"/>
        </w:rPr>
        <w:t>Restriction hydrique</w:t>
      </w:r>
      <w:r w:rsidRPr="004C5736">
        <w:rPr>
          <w:rFonts w:asciiTheme="minorHAnsi" w:hAnsiTheme="minorHAnsi"/>
          <w:color w:val="7030A0"/>
        </w:rPr>
        <w:t xml:space="preserve"> : </w:t>
      </w:r>
      <w:r>
        <w:rPr>
          <w:rFonts w:asciiTheme="minorHAnsi" w:hAnsiTheme="minorHAnsi"/>
        </w:rPr>
        <w:t>80 cc/kg/j</w:t>
      </w:r>
    </w:p>
    <w:p w:rsidR="00821B50" w:rsidRPr="004C5736" w:rsidRDefault="00821B50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821B50" w:rsidRPr="00821B50" w:rsidRDefault="00821B50" w:rsidP="00883A10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b/>
          <w:bCs/>
          <w:color w:val="7030A0"/>
          <w:u w:val="single"/>
        </w:rPr>
        <w:t xml:space="preserve">Si Sd de </w:t>
      </w:r>
      <w:r w:rsidR="00D72D61">
        <w:rPr>
          <w:rFonts w:asciiTheme="minorHAnsi" w:hAnsiTheme="minorHAnsi"/>
          <w:b/>
          <w:bCs/>
          <w:color w:val="7030A0"/>
          <w:u w:val="single"/>
        </w:rPr>
        <w:t>sécrétion</w:t>
      </w:r>
      <w:r>
        <w:rPr>
          <w:rFonts w:asciiTheme="minorHAnsi" w:hAnsiTheme="minorHAnsi"/>
          <w:b/>
          <w:bCs/>
          <w:color w:val="7030A0"/>
          <w:u w:val="single"/>
        </w:rPr>
        <w:t xml:space="preserve"> d’ADH</w:t>
      </w:r>
      <w:r w:rsidRPr="004C5736">
        <w:rPr>
          <w:rFonts w:asciiTheme="minorHAnsi" w:hAnsiTheme="minorHAnsi"/>
          <w:color w:val="7030A0"/>
        </w:rPr>
        <w:t xml:space="preserve"> : </w:t>
      </w:r>
      <w:r w:rsidR="00883A10">
        <w:rPr>
          <w:rFonts w:asciiTheme="minorHAnsi" w:hAnsiTheme="minorHAnsi"/>
        </w:rPr>
        <w:t>50cc/j</w:t>
      </w:r>
    </w:p>
    <w:p w:rsidR="00821B50" w:rsidRPr="004C5736" w:rsidRDefault="00821B50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821B50" w:rsidRPr="00821B50" w:rsidRDefault="00821B50" w:rsidP="003175EB">
      <w:pPr>
        <w:pStyle w:val="Paragraphedeliste"/>
        <w:numPr>
          <w:ilvl w:val="0"/>
          <w:numId w:val="30"/>
        </w:numPr>
        <w:jc w:val="both"/>
        <w:rPr>
          <w:rFonts w:asciiTheme="minorHAnsi" w:hAnsiTheme="minorHAnsi"/>
          <w:color w:val="7030A0"/>
        </w:rPr>
      </w:pPr>
      <w:r>
        <w:rPr>
          <w:rFonts w:asciiTheme="minorHAnsi" w:hAnsiTheme="minorHAnsi"/>
          <w:b/>
          <w:bCs/>
          <w:color w:val="7030A0"/>
          <w:u w:val="single"/>
        </w:rPr>
        <w:t>HIC</w:t>
      </w:r>
      <w:r w:rsidRPr="004C5736">
        <w:rPr>
          <w:rFonts w:asciiTheme="minorHAnsi" w:hAnsiTheme="minorHAnsi"/>
          <w:color w:val="7030A0"/>
        </w:rPr>
        <w:t xml:space="preserve"> : </w:t>
      </w:r>
      <w:r w:rsidR="002075D1">
        <w:rPr>
          <w:rFonts w:asciiTheme="minorHAnsi" w:hAnsiTheme="minorHAnsi"/>
        </w:rPr>
        <w:t xml:space="preserve">hyperventilation – restriction hydrique - </w:t>
      </w:r>
      <w:r w:rsidR="00D72D61">
        <w:rPr>
          <w:rFonts w:asciiTheme="minorHAnsi" w:hAnsiTheme="minorHAnsi"/>
        </w:rPr>
        <w:t>mannitol</w:t>
      </w:r>
    </w:p>
    <w:p w:rsidR="00821B50" w:rsidRPr="004C5736" w:rsidRDefault="00821B50" w:rsidP="003175EB">
      <w:pPr>
        <w:ind w:left="1070"/>
        <w:jc w:val="both"/>
        <w:rPr>
          <w:rFonts w:asciiTheme="minorHAnsi" w:hAnsiTheme="minorHAnsi"/>
          <w:b/>
          <w:bCs/>
          <w:color w:val="C00000"/>
          <w:sz w:val="4"/>
          <w:szCs w:val="4"/>
          <w:u w:val="single"/>
        </w:rPr>
      </w:pPr>
    </w:p>
    <w:p w:rsidR="00821B50" w:rsidRPr="002075D1" w:rsidRDefault="00821B50" w:rsidP="003175EB">
      <w:pPr>
        <w:pStyle w:val="Paragraphedeliste"/>
        <w:ind w:left="1430"/>
        <w:jc w:val="both"/>
        <w:rPr>
          <w:rFonts w:asciiTheme="minorHAnsi" w:hAnsiTheme="minorHAnsi"/>
          <w:color w:val="7030A0"/>
          <w:sz w:val="16"/>
          <w:szCs w:val="16"/>
        </w:rPr>
      </w:pPr>
    </w:p>
    <w:p w:rsidR="0016663D" w:rsidRPr="004B1B35" w:rsidRDefault="002075D1" w:rsidP="003175EB">
      <w:pPr>
        <w:pStyle w:val="Titre1"/>
        <w:numPr>
          <w:ilvl w:val="0"/>
          <w:numId w:val="15"/>
        </w:numPr>
        <w:spacing w:line="240" w:lineRule="auto"/>
        <w:rPr>
          <w:rFonts w:asciiTheme="minorHAnsi" w:hAnsiTheme="minorHAnsi"/>
          <w:b w:val="0"/>
          <w:bCs w:val="0"/>
          <w:color w:val="00B050"/>
          <w:sz w:val="24"/>
        </w:rPr>
      </w:pPr>
      <w:r>
        <w:rPr>
          <w:rFonts w:asciiTheme="minorHAnsi" w:hAnsiTheme="minorHAnsi"/>
          <w:color w:val="00B050"/>
          <w:sz w:val="24"/>
          <w:u w:val="single"/>
        </w:rPr>
        <w:t>Préventif</w:t>
      </w:r>
      <w:r w:rsidR="0016663D" w:rsidRPr="004B1B35">
        <w:rPr>
          <w:rFonts w:asciiTheme="minorHAnsi" w:hAnsiTheme="minorHAnsi"/>
          <w:color w:val="00B050"/>
          <w:sz w:val="24"/>
        </w:rPr>
        <w:t xml:space="preserve"> : </w:t>
      </w:r>
    </w:p>
    <w:p w:rsidR="002075D1" w:rsidRPr="004B1B35" w:rsidRDefault="002075D1" w:rsidP="003175EB">
      <w:pPr>
        <w:jc w:val="both"/>
        <w:rPr>
          <w:rFonts w:asciiTheme="minorHAnsi" w:hAnsiTheme="minorHAnsi"/>
          <w:sz w:val="8"/>
          <w:szCs w:val="8"/>
        </w:rPr>
      </w:pPr>
    </w:p>
    <w:p w:rsidR="00D72D61" w:rsidRDefault="00883A10" w:rsidP="003175EB">
      <w:pPr>
        <w:pStyle w:val="Paragraphedeliste"/>
        <w:ind w:left="10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Vaccination </w:t>
      </w:r>
    </w:p>
    <w:p w:rsidR="00883A10" w:rsidRDefault="00883A10" w:rsidP="00883A10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 : vaccin Rovamycine </w:t>
      </w:r>
    </w:p>
    <w:p w:rsidR="00883A10" w:rsidRDefault="00883A10" w:rsidP="00883A10">
      <w:pPr>
        <w:pStyle w:val="Paragraphedeliste"/>
        <w:numPr>
          <w:ilvl w:val="0"/>
          <w:numId w:val="3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PNEUMOCOQUE : peni orale/ amoxiciline </w:t>
      </w:r>
    </w:p>
    <w:p w:rsidR="0016663D" w:rsidRPr="004B1B35" w:rsidRDefault="0016663D" w:rsidP="003175EB">
      <w:pPr>
        <w:pStyle w:val="Paragraphedeliste"/>
        <w:ind w:left="1353"/>
        <w:jc w:val="both"/>
        <w:rPr>
          <w:rFonts w:asciiTheme="minorHAnsi" w:hAnsiTheme="minorHAnsi"/>
        </w:rPr>
      </w:pPr>
    </w:p>
    <w:sectPr w:rsidR="0016663D" w:rsidRPr="004B1B35" w:rsidSect="003175EB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2C5" w:rsidRDefault="00A922C5" w:rsidP="0016663D">
      <w:r>
        <w:separator/>
      </w:r>
    </w:p>
  </w:endnote>
  <w:endnote w:type="continuationSeparator" w:id="1">
    <w:p w:rsidR="00A922C5" w:rsidRDefault="00A922C5" w:rsidP="00166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918126"/>
      <w:docPartObj>
        <w:docPartGallery w:val="Page Numbers (Bottom of Page)"/>
        <w:docPartUnique/>
      </w:docPartObj>
    </w:sdtPr>
    <w:sdtContent>
      <w:p w:rsidR="009B4D3F" w:rsidRDefault="008C7461">
        <w:pPr>
          <w:pStyle w:val="Pieddepage"/>
          <w:jc w:val="center"/>
        </w:pPr>
        <w:fldSimple w:instr=" PAGE   \* MERGEFORMAT ">
          <w:r w:rsidR="008245F2">
            <w:rPr>
              <w:noProof/>
            </w:rPr>
            <w:t>1</w:t>
          </w:r>
        </w:fldSimple>
      </w:p>
    </w:sdtContent>
  </w:sdt>
  <w:p w:rsidR="00821B50" w:rsidRDefault="00821B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2C5" w:rsidRDefault="00A922C5" w:rsidP="0016663D">
      <w:r>
        <w:separator/>
      </w:r>
    </w:p>
  </w:footnote>
  <w:footnote w:type="continuationSeparator" w:id="1">
    <w:p w:rsidR="00A922C5" w:rsidRDefault="00A922C5" w:rsidP="00166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2B"/>
      </v:shape>
    </w:pict>
  </w:numPicBullet>
  <w:abstractNum w:abstractNumId="0">
    <w:nsid w:val="05BD5D35"/>
    <w:multiLevelType w:val="hybridMultilevel"/>
    <w:tmpl w:val="91BA1B08"/>
    <w:lvl w:ilvl="0" w:tplc="7228F89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6A174E4"/>
    <w:multiLevelType w:val="hybridMultilevel"/>
    <w:tmpl w:val="65E21762"/>
    <w:lvl w:ilvl="0" w:tplc="502AAFAE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00B05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AC3320"/>
    <w:multiLevelType w:val="hybridMultilevel"/>
    <w:tmpl w:val="17ECFFB4"/>
    <w:lvl w:ilvl="0" w:tplc="4C3C22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6B7828"/>
    <w:multiLevelType w:val="hybridMultilevel"/>
    <w:tmpl w:val="E25A2BB8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0EBB5D1B"/>
    <w:multiLevelType w:val="hybridMultilevel"/>
    <w:tmpl w:val="27FA116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1407CD4"/>
    <w:multiLevelType w:val="hybridMultilevel"/>
    <w:tmpl w:val="E6CA79E4"/>
    <w:lvl w:ilvl="0" w:tplc="C11AB1E0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CC0099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2C8382B"/>
    <w:multiLevelType w:val="hybridMultilevel"/>
    <w:tmpl w:val="28742CD6"/>
    <w:lvl w:ilvl="0" w:tplc="040C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2FF789E"/>
    <w:multiLevelType w:val="hybridMultilevel"/>
    <w:tmpl w:val="234A2E6C"/>
    <w:lvl w:ilvl="0" w:tplc="040C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>
    <w:nsid w:val="149C5A8B"/>
    <w:multiLevelType w:val="hybridMultilevel"/>
    <w:tmpl w:val="B52C0DB2"/>
    <w:lvl w:ilvl="0" w:tplc="AD9E2E2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17733AA6"/>
    <w:multiLevelType w:val="hybridMultilevel"/>
    <w:tmpl w:val="272C351C"/>
    <w:lvl w:ilvl="0" w:tplc="DE60C30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A33C95"/>
    <w:multiLevelType w:val="hybridMultilevel"/>
    <w:tmpl w:val="433A585C"/>
    <w:lvl w:ilvl="0" w:tplc="14D0B28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2FA0888"/>
    <w:multiLevelType w:val="hybridMultilevel"/>
    <w:tmpl w:val="30080910"/>
    <w:lvl w:ilvl="0" w:tplc="0C7AF054">
      <w:start w:val="1"/>
      <w:numFmt w:val="decimal"/>
      <w:lvlText w:val="%1."/>
      <w:lvlJc w:val="left"/>
      <w:pPr>
        <w:ind w:left="143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4FF169A"/>
    <w:multiLevelType w:val="hybridMultilevel"/>
    <w:tmpl w:val="25FEE9E2"/>
    <w:lvl w:ilvl="0" w:tplc="26E81B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FF000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659DB"/>
    <w:multiLevelType w:val="hybridMultilevel"/>
    <w:tmpl w:val="0DF26380"/>
    <w:lvl w:ilvl="0" w:tplc="960015B2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color w:val="00B05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5A1128B"/>
    <w:multiLevelType w:val="hybridMultilevel"/>
    <w:tmpl w:val="C62C3AD4"/>
    <w:lvl w:ilvl="0" w:tplc="4EC095D6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7E2749"/>
    <w:multiLevelType w:val="hybridMultilevel"/>
    <w:tmpl w:val="A50AEACC"/>
    <w:lvl w:ilvl="0" w:tplc="040C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>
    <w:nsid w:val="3A2A0D63"/>
    <w:multiLevelType w:val="hybridMultilevel"/>
    <w:tmpl w:val="27F652EE"/>
    <w:lvl w:ilvl="0" w:tplc="EF145A0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C210266"/>
    <w:multiLevelType w:val="hybridMultilevel"/>
    <w:tmpl w:val="8A10292A"/>
    <w:lvl w:ilvl="0" w:tplc="04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3DAB117F"/>
    <w:multiLevelType w:val="hybridMultilevel"/>
    <w:tmpl w:val="7882B34C"/>
    <w:lvl w:ilvl="0" w:tplc="F0FA2C12">
      <w:start w:val="1"/>
      <w:numFmt w:val="upperLetter"/>
      <w:lvlText w:val="%1)"/>
      <w:lvlJc w:val="left"/>
      <w:pPr>
        <w:ind w:left="928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F0E30A4"/>
    <w:multiLevelType w:val="hybridMultilevel"/>
    <w:tmpl w:val="A2AADFB6"/>
    <w:lvl w:ilvl="0" w:tplc="E4346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C307D5"/>
    <w:multiLevelType w:val="hybridMultilevel"/>
    <w:tmpl w:val="C494170A"/>
    <w:lvl w:ilvl="0" w:tplc="4958481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4E4B6147"/>
    <w:multiLevelType w:val="hybridMultilevel"/>
    <w:tmpl w:val="AA2C0B60"/>
    <w:lvl w:ilvl="0" w:tplc="CB064AB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  <w:color w:val="7030A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2374637"/>
    <w:multiLevelType w:val="hybridMultilevel"/>
    <w:tmpl w:val="B8368F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2F24BDD"/>
    <w:multiLevelType w:val="hybridMultilevel"/>
    <w:tmpl w:val="C31A5C86"/>
    <w:lvl w:ilvl="0" w:tplc="F9F013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4C01752"/>
    <w:multiLevelType w:val="hybridMultilevel"/>
    <w:tmpl w:val="C3D69410"/>
    <w:lvl w:ilvl="0" w:tplc="D4B8457A">
      <w:start w:val="1"/>
      <w:numFmt w:val="upperLetter"/>
      <w:lvlText w:val="%1)"/>
      <w:lvlJc w:val="left"/>
      <w:pPr>
        <w:ind w:left="786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8D73BB"/>
    <w:multiLevelType w:val="hybridMultilevel"/>
    <w:tmpl w:val="46A4620A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>
    <w:nsid w:val="61000C5C"/>
    <w:multiLevelType w:val="hybridMultilevel"/>
    <w:tmpl w:val="3D36977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11123E"/>
    <w:multiLevelType w:val="hybridMultilevel"/>
    <w:tmpl w:val="21484C98"/>
    <w:lvl w:ilvl="0" w:tplc="D5326C08">
      <w:start w:val="1"/>
      <w:numFmt w:val="upperLetter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C461983"/>
    <w:multiLevelType w:val="hybridMultilevel"/>
    <w:tmpl w:val="84704908"/>
    <w:lvl w:ilvl="0" w:tplc="040C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9">
    <w:nsid w:val="6EEF1350"/>
    <w:multiLevelType w:val="hybridMultilevel"/>
    <w:tmpl w:val="AA2C0B60"/>
    <w:lvl w:ilvl="0" w:tplc="CB064AB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  <w:color w:val="7030A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29B7CA5"/>
    <w:multiLevelType w:val="hybridMultilevel"/>
    <w:tmpl w:val="A5289A64"/>
    <w:lvl w:ilvl="0" w:tplc="77C06F80">
      <w:start w:val="1"/>
      <w:numFmt w:val="decimal"/>
      <w:lvlText w:val="%1."/>
      <w:lvlJc w:val="left"/>
      <w:pPr>
        <w:ind w:left="1211" w:hanging="360"/>
      </w:pPr>
      <w:rPr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3560888"/>
    <w:multiLevelType w:val="hybridMultilevel"/>
    <w:tmpl w:val="AA2C0B60"/>
    <w:lvl w:ilvl="0" w:tplc="CB064AB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  <w:color w:val="7030A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E42B1F"/>
    <w:multiLevelType w:val="hybridMultilevel"/>
    <w:tmpl w:val="8954F746"/>
    <w:lvl w:ilvl="0" w:tplc="C3587AB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DF57B83"/>
    <w:multiLevelType w:val="hybridMultilevel"/>
    <w:tmpl w:val="4976A8F6"/>
    <w:lvl w:ilvl="0" w:tplc="51185ED2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ED44E71"/>
    <w:multiLevelType w:val="hybridMultilevel"/>
    <w:tmpl w:val="E1B8D7A6"/>
    <w:lvl w:ilvl="0" w:tplc="648A8604">
      <w:start w:val="2"/>
      <w:numFmt w:val="bullet"/>
      <w:lvlText w:val="-"/>
      <w:lvlJc w:val="left"/>
      <w:pPr>
        <w:ind w:left="143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1"/>
  </w:num>
  <w:num w:numId="5">
    <w:abstractNumId w:val="23"/>
  </w:num>
  <w:num w:numId="6">
    <w:abstractNumId w:val="19"/>
  </w:num>
  <w:num w:numId="7">
    <w:abstractNumId w:val="12"/>
  </w:num>
  <w:num w:numId="8">
    <w:abstractNumId w:val="18"/>
  </w:num>
  <w:num w:numId="9">
    <w:abstractNumId w:val="3"/>
  </w:num>
  <w:num w:numId="10">
    <w:abstractNumId w:val="16"/>
  </w:num>
  <w:num w:numId="11">
    <w:abstractNumId w:val="24"/>
  </w:num>
  <w:num w:numId="12">
    <w:abstractNumId w:val="21"/>
  </w:num>
  <w:num w:numId="13">
    <w:abstractNumId w:val="20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2"/>
  </w:num>
  <w:num w:numId="19">
    <w:abstractNumId w:val="9"/>
  </w:num>
  <w:num w:numId="20">
    <w:abstractNumId w:val="26"/>
  </w:num>
  <w:num w:numId="21">
    <w:abstractNumId w:val="15"/>
  </w:num>
  <w:num w:numId="22">
    <w:abstractNumId w:val="4"/>
  </w:num>
  <w:num w:numId="23">
    <w:abstractNumId w:val="22"/>
  </w:num>
  <w:num w:numId="24">
    <w:abstractNumId w:val="32"/>
  </w:num>
  <w:num w:numId="25">
    <w:abstractNumId w:val="29"/>
  </w:num>
  <w:num w:numId="26">
    <w:abstractNumId w:val="8"/>
  </w:num>
  <w:num w:numId="27">
    <w:abstractNumId w:val="31"/>
  </w:num>
  <w:num w:numId="28">
    <w:abstractNumId w:val="0"/>
  </w:num>
  <w:num w:numId="29">
    <w:abstractNumId w:val="28"/>
  </w:num>
  <w:num w:numId="30">
    <w:abstractNumId w:val="11"/>
  </w:num>
  <w:num w:numId="31">
    <w:abstractNumId w:val="10"/>
  </w:num>
  <w:num w:numId="32">
    <w:abstractNumId w:val="6"/>
  </w:num>
  <w:num w:numId="33">
    <w:abstractNumId w:val="5"/>
  </w:num>
  <w:num w:numId="34">
    <w:abstractNumId w:val="7"/>
  </w:num>
  <w:num w:numId="35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6663D"/>
    <w:rsid w:val="00077F72"/>
    <w:rsid w:val="0016663D"/>
    <w:rsid w:val="001B5D9F"/>
    <w:rsid w:val="002075D1"/>
    <w:rsid w:val="00290094"/>
    <w:rsid w:val="002977DB"/>
    <w:rsid w:val="003175EB"/>
    <w:rsid w:val="00357E99"/>
    <w:rsid w:val="00395FEF"/>
    <w:rsid w:val="003B1A36"/>
    <w:rsid w:val="003C7143"/>
    <w:rsid w:val="00452E68"/>
    <w:rsid w:val="004B1B35"/>
    <w:rsid w:val="004B7ED7"/>
    <w:rsid w:val="004C5736"/>
    <w:rsid w:val="004E5C95"/>
    <w:rsid w:val="00534D00"/>
    <w:rsid w:val="005730C1"/>
    <w:rsid w:val="00580A89"/>
    <w:rsid w:val="005B5AA2"/>
    <w:rsid w:val="005D5D70"/>
    <w:rsid w:val="00635F10"/>
    <w:rsid w:val="0065253B"/>
    <w:rsid w:val="007D779D"/>
    <w:rsid w:val="00821B50"/>
    <w:rsid w:val="008245F2"/>
    <w:rsid w:val="00847BC3"/>
    <w:rsid w:val="00883A10"/>
    <w:rsid w:val="008C7461"/>
    <w:rsid w:val="0097535D"/>
    <w:rsid w:val="009B4D3F"/>
    <w:rsid w:val="009D0EAB"/>
    <w:rsid w:val="00A045F8"/>
    <w:rsid w:val="00A53C30"/>
    <w:rsid w:val="00A54AAD"/>
    <w:rsid w:val="00A922C5"/>
    <w:rsid w:val="00AD3B0A"/>
    <w:rsid w:val="00AD5B7A"/>
    <w:rsid w:val="00BC2027"/>
    <w:rsid w:val="00C02183"/>
    <w:rsid w:val="00C63A1B"/>
    <w:rsid w:val="00CF4287"/>
    <w:rsid w:val="00D01B72"/>
    <w:rsid w:val="00D21689"/>
    <w:rsid w:val="00D72D61"/>
    <w:rsid w:val="00E64F6B"/>
    <w:rsid w:val="00E705E6"/>
    <w:rsid w:val="00ED1734"/>
    <w:rsid w:val="00F13D69"/>
    <w:rsid w:val="00FB2BAC"/>
    <w:rsid w:val="00FB7249"/>
    <w:rsid w:val="00F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6663D"/>
    <w:pPr>
      <w:keepNext/>
      <w:spacing w:line="360" w:lineRule="auto"/>
      <w:jc w:val="both"/>
      <w:outlineLvl w:val="0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663D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">
    <w:name w:val="Body Text"/>
    <w:basedOn w:val="Normal"/>
    <w:link w:val="CorpsdetexteCar"/>
    <w:rsid w:val="0016663D"/>
    <w:pPr>
      <w:spacing w:line="360" w:lineRule="auto"/>
      <w:jc w:val="both"/>
    </w:pPr>
    <w:rPr>
      <w:sz w:val="26"/>
    </w:rPr>
  </w:style>
  <w:style w:type="character" w:customStyle="1" w:styleId="CorpsdetexteCar">
    <w:name w:val="Corps de texte Car"/>
    <w:basedOn w:val="Policepardfaut"/>
    <w:link w:val="Corpsdetexte"/>
    <w:rsid w:val="0016663D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Titre">
    <w:name w:val="Title"/>
    <w:basedOn w:val="Normal"/>
    <w:link w:val="TitreCar"/>
    <w:qFormat/>
    <w:rsid w:val="0016663D"/>
    <w:pPr>
      <w:spacing w:before="240" w:after="60" w:line="36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6663D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Retraitcorpsdetexte2">
    <w:name w:val="Body Text Indent 2"/>
    <w:basedOn w:val="Normal"/>
    <w:link w:val="Retraitcorpsdetexte2Car"/>
    <w:rsid w:val="0016663D"/>
    <w:pPr>
      <w:ind w:left="360"/>
      <w:jc w:val="both"/>
    </w:pPr>
    <w:rPr>
      <w:sz w:val="26"/>
    </w:rPr>
  </w:style>
  <w:style w:type="character" w:customStyle="1" w:styleId="Retraitcorpsdetexte2Car">
    <w:name w:val="Retrait corps de texte 2 Car"/>
    <w:basedOn w:val="Policepardfaut"/>
    <w:link w:val="Retraitcorpsdetexte2"/>
    <w:rsid w:val="0016663D"/>
    <w:rPr>
      <w:rFonts w:ascii="Times New Roman" w:eastAsia="Times New Roman" w:hAnsi="Times New Roman" w:cs="Times New Roman"/>
      <w:sz w:val="2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6663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6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6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663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6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63D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3175E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75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pctec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23</cp:revision>
  <dcterms:created xsi:type="dcterms:W3CDTF">2008-02-26T06:29:00Z</dcterms:created>
  <dcterms:modified xsi:type="dcterms:W3CDTF">2017-11-30T18:43:00Z</dcterms:modified>
</cp:coreProperties>
</file>