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21" w:rsidRDefault="00C54FEF" w:rsidP="00667421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70C0"/>
          <w:sz w:val="32"/>
          <w:szCs w:val="32"/>
          <w:u w:val="single"/>
        </w:rPr>
      </w:pPr>
      <w:r>
        <w:rPr>
          <w:rFonts w:ascii="ComicSansMS-Bold" w:hAnsi="ComicSansMS-Bold" w:cs="ComicSansMS-Bold"/>
          <w:b/>
          <w:bCs/>
          <w:color w:val="0070C0"/>
          <w:sz w:val="32"/>
          <w:szCs w:val="32"/>
          <w:u w:val="single"/>
        </w:rPr>
        <w:t xml:space="preserve">L’ </w:t>
      </w:r>
      <w:r w:rsidR="00667421" w:rsidRPr="007E2B15">
        <w:rPr>
          <w:rFonts w:ascii="ComicSansMS-Bold" w:hAnsi="ComicSansMS-Bold" w:cs="ComicSansMS-Bold"/>
          <w:b/>
          <w:bCs/>
          <w:color w:val="0070C0"/>
          <w:sz w:val="32"/>
          <w:szCs w:val="32"/>
          <w:u w:val="single"/>
        </w:rPr>
        <w:t>INFECTION TUBERCULEUSE</w:t>
      </w:r>
    </w:p>
    <w:p w:rsidR="00E23CBB" w:rsidRDefault="00E23CBB" w:rsidP="00667421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70C0"/>
          <w:sz w:val="32"/>
          <w:szCs w:val="32"/>
          <w:u w:val="single"/>
        </w:rPr>
      </w:pPr>
    </w:p>
    <w:p w:rsidR="00E23CBB" w:rsidRPr="007E2B15" w:rsidRDefault="00E23CBB" w:rsidP="00667421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70C0"/>
          <w:sz w:val="32"/>
          <w:szCs w:val="32"/>
          <w:u w:val="single"/>
        </w:rPr>
      </w:pPr>
    </w:p>
    <w:p w:rsidR="00E23CBB" w:rsidRPr="00F1509B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F1509B">
        <w:rPr>
          <w:rFonts w:ascii="Arial" w:hAnsi="Arial" w:cs="Arial"/>
          <w:color w:val="FF0000"/>
          <w:sz w:val="24"/>
          <w:szCs w:val="24"/>
          <w:u w:val="single"/>
        </w:rPr>
        <w:t xml:space="preserve">I- </w:t>
      </w:r>
      <w:r w:rsidRPr="00F1509B">
        <w:rPr>
          <w:rFonts w:ascii="Arial,Bold" w:hAnsi="Arial,Bold" w:cs="Arial,Bold"/>
          <w:b/>
          <w:bCs/>
          <w:color w:val="FF0000"/>
          <w:sz w:val="24"/>
          <w:szCs w:val="24"/>
          <w:u w:val="single"/>
        </w:rPr>
        <w:t xml:space="preserve">INTRODUCTION </w:t>
      </w:r>
      <w:r w:rsidRPr="00F1509B">
        <w:rPr>
          <w:rFonts w:ascii="Arial" w:hAnsi="Arial" w:cs="Arial"/>
          <w:color w:val="FF0000"/>
          <w:sz w:val="24"/>
          <w:szCs w:val="24"/>
          <w:u w:val="single"/>
        </w:rPr>
        <w:t>:</w:t>
      </w:r>
    </w:p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L'infection tuberculeuse garde une place importante dans la pathologie actuelle et reste un problème de santé publique en Algérie.</w:t>
      </w:r>
    </w:p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La transmission est inter-humaine et la 1ere pénétration du BK (</w:t>
      </w:r>
      <w:r w:rsidRPr="00E23CBB">
        <w:rPr>
          <w:rFonts w:ascii="Arial" w:hAnsi="Arial" w:cs="Arial"/>
          <w:i/>
          <w:iCs/>
          <w:color w:val="000000"/>
          <w:sz w:val="24"/>
          <w:szCs w:val="24"/>
        </w:rPr>
        <w:t>Mycobacterium tuberculosis hominis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 ou Bacille de Koch) dans un organisme </w:t>
      </w:r>
      <w:r w:rsidRPr="004C7968">
        <w:rPr>
          <w:rFonts w:ascii="Arial" w:hAnsi="Arial" w:cs="Arial"/>
          <w:color w:val="000000"/>
          <w:sz w:val="24"/>
          <w:szCs w:val="24"/>
        </w:rPr>
        <w:t>jusque-là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 indemne de tout contact antérieur entraîne:</w:t>
      </w:r>
    </w:p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􀂙</w:t>
      </w:r>
      <w:r w:rsidRPr="004C7968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Des modifications histologiques.</w:t>
      </w:r>
    </w:p>
    <w:p w:rsidR="00E23CBB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􀂙</w:t>
      </w:r>
      <w:r w:rsidRPr="004C7968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Des modifications biologiques.</w:t>
      </w:r>
    </w:p>
    <w:p w:rsidR="00F1509B" w:rsidRDefault="00F1509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3CBB" w:rsidRPr="00F1509B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F1509B">
        <w:rPr>
          <w:rFonts w:ascii="Arial" w:hAnsi="Arial" w:cs="Arial"/>
          <w:color w:val="FF0000"/>
          <w:sz w:val="24"/>
          <w:szCs w:val="24"/>
          <w:u w:val="single"/>
        </w:rPr>
        <w:t xml:space="preserve">II- </w:t>
      </w:r>
      <w:r w:rsidRPr="00F1509B">
        <w:rPr>
          <w:rFonts w:ascii="Arial,Bold" w:hAnsi="Arial,Bold" w:cs="Arial,Bold"/>
          <w:b/>
          <w:bCs/>
          <w:color w:val="FF0000"/>
          <w:sz w:val="24"/>
          <w:szCs w:val="24"/>
          <w:u w:val="single"/>
        </w:rPr>
        <w:t xml:space="preserve">EPIDEMIOLOGIE </w:t>
      </w:r>
      <w:r w:rsidRPr="00F1509B">
        <w:rPr>
          <w:rFonts w:ascii="Arial" w:hAnsi="Arial" w:cs="Arial"/>
          <w:color w:val="FF0000"/>
          <w:sz w:val="24"/>
          <w:szCs w:val="24"/>
          <w:u w:val="single"/>
        </w:rPr>
        <w:t>:</w:t>
      </w:r>
    </w:p>
    <w:p w:rsidR="00E23CBB" w:rsidRPr="00F1509B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  <w:u w:val="single"/>
        </w:rPr>
      </w:pPr>
      <w:r w:rsidRPr="00F1509B">
        <w:rPr>
          <w:rFonts w:ascii="Arial" w:hAnsi="Arial" w:cs="Arial"/>
          <w:b/>
          <w:bCs/>
          <w:color w:val="365F91" w:themeColor="accent1" w:themeShade="BF"/>
          <w:sz w:val="24"/>
          <w:szCs w:val="24"/>
          <w:u w:val="single"/>
        </w:rPr>
        <w:t xml:space="preserve">* dans le monde : </w:t>
      </w:r>
    </w:p>
    <w:p w:rsidR="00E23CBB" w:rsidRPr="004C7968" w:rsidRDefault="00E23CBB" w:rsidP="00E23CB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>un tiers de la population de la planète est infectée par le BK (environ 2 milliards d’individus)</w:t>
      </w:r>
    </w:p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7030A0"/>
          <w:sz w:val="24"/>
          <w:szCs w:val="24"/>
        </w:rPr>
        <w:t xml:space="preserve">- l’incidence : </w:t>
      </w:r>
      <w:r w:rsidRPr="004C7968">
        <w:rPr>
          <w:rFonts w:ascii="Arial" w:hAnsi="Arial" w:cs="Arial"/>
          <w:color w:val="000000" w:themeColor="text1"/>
          <w:sz w:val="24"/>
          <w:szCs w:val="24"/>
        </w:rPr>
        <w:t>08 millions de nouveaux cas/ an dans le monde</w:t>
      </w:r>
    </w:p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4C7968">
        <w:rPr>
          <w:rFonts w:ascii="Arial" w:hAnsi="Arial" w:cs="Arial"/>
          <w:color w:val="7030A0"/>
          <w:sz w:val="24"/>
          <w:szCs w:val="24"/>
        </w:rPr>
        <w:t xml:space="preserve">la prévalence : </w:t>
      </w:r>
      <w:r>
        <w:rPr>
          <w:rFonts w:ascii="Arial" w:hAnsi="Arial" w:cs="Arial"/>
          <w:color w:val="000000" w:themeColor="text1"/>
          <w:sz w:val="24"/>
          <w:szCs w:val="24"/>
        </w:rPr>
        <w:t>14.4</w:t>
      </w:r>
      <w:r w:rsidRPr="004C7968">
        <w:rPr>
          <w:rFonts w:ascii="Arial" w:hAnsi="Arial" w:cs="Arial"/>
          <w:color w:val="000000" w:themeColor="text1"/>
          <w:sz w:val="24"/>
          <w:szCs w:val="24"/>
        </w:rPr>
        <w:t xml:space="preserve"> millions de cas</w:t>
      </w:r>
    </w:p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7030A0"/>
          <w:sz w:val="24"/>
          <w:szCs w:val="24"/>
        </w:rPr>
        <w:t xml:space="preserve">- la mortalité : </w:t>
      </w:r>
      <w:r>
        <w:rPr>
          <w:rFonts w:ascii="Arial" w:hAnsi="Arial" w:cs="Arial"/>
          <w:color w:val="000000" w:themeColor="text1"/>
          <w:sz w:val="24"/>
          <w:szCs w:val="24"/>
        </w:rPr>
        <w:t>1.7</w:t>
      </w:r>
      <w:r w:rsidRPr="004C7968">
        <w:rPr>
          <w:rFonts w:ascii="Arial" w:hAnsi="Arial" w:cs="Arial"/>
          <w:color w:val="000000" w:themeColor="text1"/>
          <w:sz w:val="24"/>
          <w:szCs w:val="24"/>
        </w:rPr>
        <w:t xml:space="preserve"> millions </w:t>
      </w:r>
      <w:r>
        <w:rPr>
          <w:rFonts w:ascii="Arial" w:hAnsi="Arial" w:cs="Arial"/>
          <w:color w:val="000000" w:themeColor="text1"/>
          <w:sz w:val="24"/>
          <w:szCs w:val="24"/>
        </w:rPr>
        <w:t>en 2006   9.2 mi</w:t>
      </w:r>
      <w:r w:rsidR="00BD18A3">
        <w:rPr>
          <w:rFonts w:ascii="Arial" w:hAnsi="Arial" w:cs="Arial"/>
          <w:color w:val="000000" w:themeColor="text1"/>
          <w:sz w:val="24"/>
          <w:szCs w:val="24"/>
        </w:rPr>
        <w:t>llions ont contracté la maladie</w:t>
      </w:r>
    </w:p>
    <w:p w:rsidR="00E23CBB" w:rsidRPr="004C7968" w:rsidRDefault="00E23CBB" w:rsidP="00E23CB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>cinquième cause de décès après les maladies cardio-vasculaires, les infections respiratoires aiguës, le cancer et les maladies diarrhéiques).</w:t>
      </w:r>
    </w:p>
    <w:p w:rsidR="00E23CBB" w:rsidRPr="004C7968" w:rsidRDefault="00E23CBB" w:rsidP="00E23CB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>A la progression de la maladie s’ajoute une diffusion croissante de bacilles multirésistants aux antibiotiques</w:t>
      </w:r>
    </w:p>
    <w:p w:rsidR="00E23CBB" w:rsidRPr="00F1509B" w:rsidRDefault="00E23CBB" w:rsidP="00E23CBB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F1509B">
        <w:rPr>
          <w:rFonts w:ascii="Arial" w:hAnsi="Arial" w:cs="Arial"/>
          <w:b/>
          <w:bCs/>
          <w:color w:val="365F91" w:themeColor="accent1" w:themeShade="BF"/>
          <w:sz w:val="24"/>
          <w:szCs w:val="24"/>
          <w:u w:val="single"/>
        </w:rPr>
        <w:t>*En  Algérie:</w:t>
      </w:r>
    </w:p>
    <w:p w:rsidR="00E23CBB" w:rsidRPr="004C7968" w:rsidRDefault="00E23CBB" w:rsidP="00E23CB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>Sur les 22.153 cas de tuberculose diagnostiqués en 2014</w:t>
      </w:r>
    </w:p>
    <w:p w:rsidR="00E23CBB" w:rsidRPr="004C7968" w:rsidRDefault="00E23CBB" w:rsidP="00E23CB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>pulmonaires: 8.445, soit 38,1 %</w:t>
      </w:r>
    </w:p>
    <w:p w:rsidR="00E23CBB" w:rsidRPr="004C7968" w:rsidRDefault="00E23CBB" w:rsidP="00E23CB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>extra pulmonaires: 13.708  soit 61,9 %.</w:t>
      </w:r>
    </w:p>
    <w:p w:rsidR="00E23CBB" w:rsidRPr="004C7968" w:rsidRDefault="00E23CBB" w:rsidP="00E23CB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>Si la tuberculose pulmonaire contagieuse a baissé de 10 cas sur 100.000 habitants depuis 2001, la tuberculose extra pulmonaire a enregistré une progression et a atteint un niveau relativement élevé:</w:t>
      </w:r>
    </w:p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8363" w:type="dxa"/>
        <w:tblInd w:w="817" w:type="dxa"/>
        <w:tblLook w:val="04A0" w:firstRow="1" w:lastRow="0" w:firstColumn="1" w:lastColumn="0" w:noHBand="0" w:noVBand="1"/>
      </w:tblPr>
      <w:tblGrid>
        <w:gridCol w:w="4092"/>
        <w:gridCol w:w="2224"/>
        <w:gridCol w:w="2047"/>
      </w:tblGrid>
      <w:tr w:rsidR="00E23CBB" w:rsidRPr="004C7968" w:rsidTr="00BA51DC">
        <w:trPr>
          <w:trHeight w:val="425"/>
        </w:trPr>
        <w:tc>
          <w:tcPr>
            <w:tcW w:w="8363" w:type="dxa"/>
            <w:gridSpan w:val="3"/>
            <w:hideMark/>
          </w:tcPr>
          <w:p w:rsidR="00E23CBB" w:rsidRPr="004C7968" w:rsidRDefault="00E23CBB" w:rsidP="00BA51DC">
            <w:pPr>
              <w:autoSpaceDE w:val="0"/>
              <w:autoSpaceDN w:val="0"/>
              <w:adjustRightInd w:val="0"/>
              <w:ind w:left="360" w:right="-7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incidence de la tuberculose en Algérie</w:t>
            </w:r>
          </w:p>
        </w:tc>
      </w:tr>
      <w:tr w:rsidR="00E23CBB" w:rsidRPr="004C7968" w:rsidTr="00BA51DC">
        <w:trPr>
          <w:trHeight w:val="425"/>
        </w:trPr>
        <w:tc>
          <w:tcPr>
            <w:tcW w:w="4092" w:type="dxa"/>
            <w:hideMark/>
          </w:tcPr>
          <w:p w:rsidR="00E23CBB" w:rsidRPr="004C7968" w:rsidRDefault="00E23CBB" w:rsidP="00BA51D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hideMark/>
          </w:tcPr>
          <w:p w:rsidR="00E23CBB" w:rsidRPr="004C7968" w:rsidRDefault="00E23CBB" w:rsidP="00BA51D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2047" w:type="dxa"/>
            <w:hideMark/>
          </w:tcPr>
          <w:p w:rsidR="00E23CBB" w:rsidRPr="004C7968" w:rsidRDefault="00E23CBB" w:rsidP="00BA51D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E23CBB" w:rsidRPr="004C7968" w:rsidTr="00BA51DC">
        <w:trPr>
          <w:trHeight w:val="502"/>
        </w:trPr>
        <w:tc>
          <w:tcPr>
            <w:tcW w:w="4092" w:type="dxa"/>
            <w:hideMark/>
          </w:tcPr>
          <w:p w:rsidR="00E23CBB" w:rsidRPr="004C7968" w:rsidRDefault="00E23CBB" w:rsidP="00BA51D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Tuberculose pulmonaire</w:t>
            </w:r>
          </w:p>
        </w:tc>
        <w:tc>
          <w:tcPr>
            <w:tcW w:w="2224" w:type="dxa"/>
            <w:hideMark/>
          </w:tcPr>
          <w:p w:rsidR="00E23CBB" w:rsidRPr="004C7968" w:rsidRDefault="00E23CBB" w:rsidP="00BA51D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26,2</w:t>
            </w:r>
          </w:p>
        </w:tc>
        <w:tc>
          <w:tcPr>
            <w:tcW w:w="2047" w:type="dxa"/>
            <w:hideMark/>
          </w:tcPr>
          <w:p w:rsidR="00E23CBB" w:rsidRPr="004C7968" w:rsidRDefault="00E23CBB" w:rsidP="00BA51D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17, 5</w:t>
            </w:r>
          </w:p>
        </w:tc>
      </w:tr>
      <w:tr w:rsidR="00E23CBB" w:rsidRPr="004C7968" w:rsidTr="00BA51DC">
        <w:trPr>
          <w:trHeight w:val="590"/>
        </w:trPr>
        <w:tc>
          <w:tcPr>
            <w:tcW w:w="4092" w:type="dxa"/>
            <w:hideMark/>
          </w:tcPr>
          <w:p w:rsidR="00E23CBB" w:rsidRPr="004C7968" w:rsidRDefault="00E23CBB" w:rsidP="00BA51D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Tuberculose extra-pulmonaire</w:t>
            </w:r>
          </w:p>
        </w:tc>
        <w:tc>
          <w:tcPr>
            <w:tcW w:w="2224" w:type="dxa"/>
            <w:hideMark/>
          </w:tcPr>
          <w:p w:rsidR="00E23CBB" w:rsidRPr="004C7968" w:rsidRDefault="00E23CBB" w:rsidP="00BA51D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26,9 </w:t>
            </w:r>
          </w:p>
        </w:tc>
        <w:tc>
          <w:tcPr>
            <w:tcW w:w="2047" w:type="dxa"/>
            <w:hideMark/>
          </w:tcPr>
          <w:p w:rsidR="00E23CBB" w:rsidRPr="004C7968" w:rsidRDefault="00E23CBB" w:rsidP="00BA51D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35,4</w:t>
            </w:r>
          </w:p>
        </w:tc>
      </w:tr>
      <w:tr w:rsidR="00E23CBB" w:rsidRPr="004C7968" w:rsidTr="00BA51DC">
        <w:trPr>
          <w:trHeight w:val="425"/>
        </w:trPr>
        <w:tc>
          <w:tcPr>
            <w:tcW w:w="4092" w:type="dxa"/>
            <w:hideMark/>
          </w:tcPr>
          <w:p w:rsidR="00E23CBB" w:rsidRPr="004C7968" w:rsidRDefault="00E23CBB" w:rsidP="00BA51D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Toutes formes confondues</w:t>
            </w:r>
          </w:p>
        </w:tc>
        <w:tc>
          <w:tcPr>
            <w:tcW w:w="2224" w:type="dxa"/>
            <w:hideMark/>
          </w:tcPr>
          <w:p w:rsidR="00E23CBB" w:rsidRPr="004C7968" w:rsidRDefault="00E23CBB" w:rsidP="00BA51D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60,1</w:t>
            </w:r>
          </w:p>
        </w:tc>
        <w:tc>
          <w:tcPr>
            <w:tcW w:w="2047" w:type="dxa"/>
            <w:hideMark/>
          </w:tcPr>
          <w:p w:rsidR="00E23CBB" w:rsidRPr="004C7968" w:rsidRDefault="00E23CBB" w:rsidP="00BA51D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7968">
              <w:rPr>
                <w:rFonts w:ascii="Arial" w:hAnsi="Arial" w:cs="Arial"/>
                <w:color w:val="000000" w:themeColor="text1"/>
                <w:sz w:val="20"/>
                <w:szCs w:val="20"/>
              </w:rPr>
              <w:t>57,2</w:t>
            </w:r>
          </w:p>
        </w:tc>
      </w:tr>
    </w:tbl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23CBB" w:rsidRPr="004C7968" w:rsidRDefault="00E23CBB" w:rsidP="00E23CBB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>l’Algérie se place en incidence "moyenne" sur le plan mondial,</w:t>
      </w:r>
    </w:p>
    <w:p w:rsidR="00E23CBB" w:rsidRPr="004C7968" w:rsidRDefault="00E23CBB" w:rsidP="00E23CBB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 xml:space="preserve"> même si la tendance de la tuberculose pulmonaire a été inversée vers la baisse, la tuberculose extra pulmonaire est aujourd’hui </w:t>
      </w:r>
      <w:r w:rsidR="00C7710F" w:rsidRPr="004C7968">
        <w:rPr>
          <w:rFonts w:ascii="Arial" w:hAnsi="Arial" w:cs="Arial"/>
          <w:color w:val="000000" w:themeColor="text1"/>
          <w:sz w:val="24"/>
          <w:szCs w:val="24"/>
        </w:rPr>
        <w:t>un défi</w:t>
      </w:r>
      <w:r w:rsidRPr="004C7968">
        <w:rPr>
          <w:rFonts w:ascii="Arial" w:hAnsi="Arial" w:cs="Arial"/>
          <w:color w:val="000000" w:themeColor="text1"/>
          <w:sz w:val="24"/>
          <w:szCs w:val="24"/>
        </w:rPr>
        <w:t xml:space="preserve"> à relever.</w:t>
      </w:r>
    </w:p>
    <w:p w:rsidR="00E23CBB" w:rsidRPr="004C7968" w:rsidRDefault="00E23CBB" w:rsidP="00E23CBB">
      <w:pPr>
        <w:pStyle w:val="Paragraphedeliste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C7968">
        <w:rPr>
          <w:rFonts w:ascii="Arial" w:hAnsi="Arial" w:cs="Arial"/>
          <w:color w:val="000000" w:themeColor="text1"/>
          <w:sz w:val="24"/>
          <w:szCs w:val="24"/>
        </w:rPr>
        <w:t>La localisation la plus fréquente de la tuberculose extra pulmonaire est ganglionnaire</w:t>
      </w:r>
    </w:p>
    <w:p w:rsidR="00F1509B" w:rsidRDefault="00F1509B" w:rsidP="00F15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23CBB" w:rsidRPr="00F1509B" w:rsidRDefault="00F1509B" w:rsidP="00F15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F150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III-</w:t>
      </w:r>
      <w:r w:rsidR="00C7710F" w:rsidRPr="00F1509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Caractéristiques du BK :</w:t>
      </w:r>
    </w:p>
    <w:p w:rsidR="00C7710F" w:rsidRDefault="00C7710F" w:rsidP="00E23CBB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mycobactérie aérobie stricte immobile se colorant peu ou pas à la coloration de GRAM</w:t>
      </w:r>
    </w:p>
    <w:p w:rsidR="002A69B5" w:rsidRDefault="002A69B5" w:rsidP="00E23CBB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coloré à chaud par la fuchine qui résiste à la double décoloration par un acide fort et alcool</w:t>
      </w:r>
    </w:p>
    <w:p w:rsidR="002A69B5" w:rsidRDefault="002A69B5" w:rsidP="00E23CBB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coloration de ZIEHL-NEELSEN</w:t>
      </w:r>
      <w:r w:rsidR="009836F7">
        <w:rPr>
          <w:rFonts w:ascii="Arial" w:hAnsi="Arial" w:cs="Arial"/>
          <w:sz w:val="24"/>
          <w:szCs w:val="24"/>
        </w:rPr>
        <w:t>→ acido-alcoolo-résistance</w:t>
      </w:r>
      <w:r w:rsidR="003F1388">
        <w:rPr>
          <w:rFonts w:ascii="Arial" w:hAnsi="Arial" w:cs="Arial"/>
          <w:sz w:val="24"/>
          <w:szCs w:val="24"/>
        </w:rPr>
        <w:t xml:space="preserve"> (BAAR) due à la présence de lipides complexes de la paroi</w:t>
      </w:r>
    </w:p>
    <w:p w:rsidR="003F1388" w:rsidRDefault="003F1388" w:rsidP="00E23CBB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culture lente (entre 15 et 60 jours) sur milieux spéciaux à base d’œuf  coagulé : LOWENSTEIN-JENSEN) et COLESTOS et plus rapidement sur (10-15 jours) avec certains milieux liquides : BACTEC</w:t>
      </w:r>
    </w:p>
    <w:p w:rsidR="00125B94" w:rsidRPr="00C7710F" w:rsidRDefault="00125B94" w:rsidP="00E23CBB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génome du M.tuberculosis H37Pv consiste en un chromosome circulaire contenant environ 4000 gènes</w:t>
      </w:r>
    </w:p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968">
        <w:rPr>
          <w:rFonts w:ascii="Arial,Bold" w:hAnsi="Arial,Bold" w:cs="Arial,Bold"/>
          <w:b/>
          <w:bCs/>
          <w:color w:val="008100"/>
          <w:sz w:val="24"/>
          <w:szCs w:val="24"/>
          <w:u w:val="single"/>
        </w:rPr>
        <w:t xml:space="preserve">Source de contamination </w:t>
      </w:r>
      <w:r w:rsidRPr="004C7968"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23CBB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-Le contage est essentiellement humain</w:t>
      </w:r>
      <w:r w:rsidR="00A22682">
        <w:rPr>
          <w:rFonts w:ascii="Arial" w:hAnsi="Arial" w:cs="Arial"/>
          <w:color w:val="000000"/>
          <w:sz w:val="24"/>
          <w:szCs w:val="24"/>
        </w:rPr>
        <w:t xml:space="preserve"> </w:t>
      </w:r>
      <w:r w:rsidR="00A22682" w:rsidRPr="0036765A">
        <w:rPr>
          <w:rFonts w:ascii="Arial" w:hAnsi="Arial" w:cs="Arial"/>
          <w:color w:val="000000"/>
          <w:sz w:val="24"/>
          <w:szCs w:val="24"/>
        </w:rPr>
        <w:t>(hominis.)</w:t>
      </w:r>
      <w:r w:rsidRPr="004C7968">
        <w:rPr>
          <w:rFonts w:ascii="Arial" w:hAnsi="Arial" w:cs="Arial"/>
          <w:color w:val="000000"/>
          <w:sz w:val="24"/>
          <w:szCs w:val="24"/>
        </w:rPr>
        <w:t>. Les BK sont co</w:t>
      </w:r>
      <w:r>
        <w:rPr>
          <w:rFonts w:ascii="Arial" w:hAnsi="Arial" w:cs="Arial"/>
          <w:color w:val="000000"/>
          <w:sz w:val="24"/>
          <w:szCs w:val="24"/>
        </w:rPr>
        <w:t xml:space="preserve">ntenus dans les gouttelettes de </w:t>
      </w:r>
      <w:r w:rsidRPr="004C7968">
        <w:rPr>
          <w:rFonts w:ascii="Arial" w:hAnsi="Arial" w:cs="Arial"/>
          <w:color w:val="000000"/>
          <w:sz w:val="24"/>
          <w:szCs w:val="24"/>
        </w:rPr>
        <w:t>salive</w:t>
      </w:r>
      <w:r w:rsidR="005367E3">
        <w:rPr>
          <w:rFonts w:ascii="Arial" w:hAnsi="Arial" w:cs="Arial"/>
          <w:color w:val="000000"/>
          <w:sz w:val="24"/>
          <w:szCs w:val="24"/>
        </w:rPr>
        <w:t xml:space="preserve"> (flügge)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 qui sont projetées par les sujets bacillaires en parlant, en toussant</w:t>
      </w:r>
    </w:p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 xml:space="preserve"> ou en éternuant.</w:t>
      </w:r>
    </w:p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-Le contage animal est possible surtout bovin via le lait (Mycobacterium bovis.)</w:t>
      </w:r>
    </w:p>
    <w:p w:rsidR="00E23CBB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-Il existe aussi une contamination indirecte par les objets souillés.</w:t>
      </w:r>
    </w:p>
    <w:p w:rsidR="00A22682" w:rsidRPr="00A22682" w:rsidRDefault="005367E3" w:rsidP="00A22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contagiosité dépend de : la sévérité de l’atteinte pulmonaire chez le sujet bacillifère, et la durée d’exposition et le degré de promuscuité</w:t>
      </w:r>
    </w:p>
    <w:p w:rsidR="00A22682" w:rsidRPr="00A22682" w:rsidRDefault="00A22682" w:rsidP="00A22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2682">
        <w:rPr>
          <w:rFonts w:ascii="Arial" w:hAnsi="Arial" w:cs="Arial"/>
          <w:color w:val="000000"/>
          <w:sz w:val="24"/>
          <w:szCs w:val="24"/>
        </w:rPr>
        <w:t>La durée d'incubation varie de 10 jours à 4 mois (3 à 6 semaines en moyenne.)</w:t>
      </w:r>
    </w:p>
    <w:p w:rsidR="00A22682" w:rsidRPr="00A22682" w:rsidRDefault="00A22682" w:rsidP="00A22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2682">
        <w:rPr>
          <w:rFonts w:ascii="Arial" w:hAnsi="Arial" w:cs="Arial"/>
          <w:color w:val="000000"/>
          <w:sz w:val="24"/>
          <w:szCs w:val="24"/>
        </w:rPr>
        <w:t>La contamination par inhalation du BK, se traduit par une TBC-infection latente (bacilles vivants latents dans l’organisme)</w:t>
      </w:r>
    </w:p>
    <w:p w:rsidR="00A22682" w:rsidRPr="00A22682" w:rsidRDefault="00A22682" w:rsidP="00A22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2682">
        <w:rPr>
          <w:rFonts w:ascii="Arial" w:hAnsi="Arial" w:cs="Arial"/>
          <w:color w:val="000000"/>
          <w:sz w:val="24"/>
          <w:szCs w:val="24"/>
        </w:rPr>
        <w:t>La prolifération du BK est arrêtée dans 90% des cas par les défenses de l’hôte, elle est asymptomatique</w:t>
      </w:r>
    </w:p>
    <w:p w:rsidR="00A22682" w:rsidRPr="004C7968" w:rsidRDefault="00A22682" w:rsidP="00F53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2682">
        <w:rPr>
          <w:rFonts w:ascii="Arial" w:hAnsi="Arial" w:cs="Arial"/>
          <w:color w:val="000000"/>
          <w:sz w:val="24"/>
          <w:szCs w:val="24"/>
        </w:rPr>
        <w:t>Dans 10% l’infection peut évoluer en TBC active ou TBC maladie : pulmonaire dans 75% et extra pulmonaire dans 25%</w:t>
      </w:r>
    </w:p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C7968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4C7968">
        <w:rPr>
          <w:rFonts w:ascii="Arial,Bold" w:hAnsi="Arial,Bold" w:cs="Arial,Bold"/>
          <w:b/>
          <w:bCs/>
          <w:color w:val="008100"/>
          <w:sz w:val="24"/>
          <w:szCs w:val="24"/>
          <w:u w:val="single"/>
        </w:rPr>
        <w:t xml:space="preserve">Voies de contamination </w:t>
      </w:r>
      <w:r w:rsidRPr="004C7968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􀂾</w:t>
      </w:r>
      <w:r w:rsidRPr="004C7968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La voie aérienne essentiellement.</w:t>
      </w:r>
    </w:p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􀂾</w:t>
      </w:r>
      <w:r w:rsidRPr="004C7968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La voie digestive.</w:t>
      </w:r>
    </w:p>
    <w:p w:rsidR="00E23CBB" w:rsidRDefault="00E23CBB" w:rsidP="00E23CB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􀂾</w:t>
      </w:r>
      <w:r w:rsidRPr="004C7968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La voie cutanéo-muqueuse (conjonctivale oculaire, pharyngée, amygdalienne, cutanée et génitales.) exceptionnelle.</w:t>
      </w:r>
    </w:p>
    <w:p w:rsidR="00AD4BC8" w:rsidRDefault="00AD4BC8" w:rsidP="00E23CB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24"/>
        </w:rPr>
      </w:pPr>
    </w:p>
    <w:p w:rsidR="00AD4BC8" w:rsidRDefault="00AD4BC8" w:rsidP="00E23CB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 w:rsidRPr="009229D6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Facteurs de risque de tuberculose pulmonaire</w:t>
      </w:r>
    </w:p>
    <w:p w:rsidR="009229D6" w:rsidRDefault="009229D6" w:rsidP="009229D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Transplantés géographiques : risque 5x à30x plus élevé</w:t>
      </w:r>
    </w:p>
    <w:p w:rsidR="009229D6" w:rsidRDefault="009229D6" w:rsidP="009229D6">
      <w:pPr>
        <w:pStyle w:val="Paragraphedeliste"/>
        <w:autoSpaceDE w:val="0"/>
        <w:autoSpaceDN w:val="0"/>
        <w:adjustRightInd w:val="0"/>
        <w:spacing w:after="0" w:line="240" w:lineRule="auto"/>
        <w:ind w:left="420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Pays à forte incidence de TBC : Afrique noire ; Asie du sud-est</w:t>
      </w:r>
    </w:p>
    <w:p w:rsidR="009229D6" w:rsidRDefault="009229D6" w:rsidP="009229D6">
      <w:pPr>
        <w:pStyle w:val="Paragraphedeliste"/>
        <w:autoSpaceDE w:val="0"/>
        <w:autoSpaceDN w:val="0"/>
        <w:adjustRightInd w:val="0"/>
        <w:spacing w:after="0" w:line="240" w:lineRule="auto"/>
        <w:ind w:left="420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Mauvaises conditions socio-économiques et promuscuité</w:t>
      </w:r>
    </w:p>
    <w:p w:rsidR="00C757DE" w:rsidRDefault="00C757DE" w:rsidP="00C757DE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Immunodépression :</w:t>
      </w:r>
    </w:p>
    <w:p w:rsidR="00C757DE" w:rsidRPr="00FE0898" w:rsidRDefault="00FE0898" w:rsidP="00FE0898">
      <w:pPr>
        <w:autoSpaceDE w:val="0"/>
        <w:autoSpaceDN w:val="0"/>
        <w:adjustRightInd w:val="0"/>
        <w:spacing w:after="0" w:line="240" w:lineRule="auto"/>
        <w:ind w:left="60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757DE" w:rsidRPr="00FE0898">
        <w:rPr>
          <w:rFonts w:ascii="Arial" w:hAnsi="Arial" w:cs="Arial"/>
          <w:sz w:val="24"/>
          <w:szCs w:val="24"/>
        </w:rPr>
        <w:t>*iatrogène: corticothérapie au long cours, chimiothérapie, immunosuppresseurs (anti TNFα)</w:t>
      </w:r>
    </w:p>
    <w:p w:rsidR="00E23CBB" w:rsidRDefault="00FE0898" w:rsidP="00E23CB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* liée à une pathologie : hémopathie maligne, VIH, diabète, insuffisance rénale chronique, </w:t>
      </w:r>
      <w:r w:rsidR="00217519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>malnutrition, alcoolisme</w:t>
      </w:r>
    </w:p>
    <w:p w:rsidR="00217519" w:rsidRDefault="00217519" w:rsidP="00E23CB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3- autres : absence de vaccination par le BCG, silicose, silico-anthracose, mauvaises conditions socio-économiques</w:t>
      </w:r>
    </w:p>
    <w:p w:rsidR="00217519" w:rsidRDefault="00F533DA" w:rsidP="00F533DA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F533DA" w:rsidRDefault="00F533DA" w:rsidP="00F533DA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24"/>
        </w:rPr>
      </w:pPr>
    </w:p>
    <w:p w:rsidR="00F533DA" w:rsidRPr="004C7968" w:rsidRDefault="00F533DA" w:rsidP="00F533DA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24"/>
        </w:rPr>
      </w:pPr>
    </w:p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24"/>
        </w:rPr>
      </w:pPr>
    </w:p>
    <w:p w:rsidR="00F533DA" w:rsidRDefault="00F533DA" w:rsidP="00F53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lastRenderedPageBreak/>
        <w:t xml:space="preserve">IV- </w:t>
      </w:r>
      <w:r w:rsidRPr="001A1C8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réponse immunitaire au cours de la tuberculose :</w:t>
      </w:r>
    </w:p>
    <w:p w:rsidR="00F533DA" w:rsidRDefault="00F533DA" w:rsidP="00F53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1C88">
        <w:rPr>
          <w:rFonts w:ascii="Arial" w:hAnsi="Arial" w:cs="Arial"/>
          <w:sz w:val="24"/>
          <w:szCs w:val="24"/>
        </w:rPr>
        <w:t xml:space="preserve">Le </w:t>
      </w:r>
      <w:r w:rsidRPr="001A1C88">
        <w:rPr>
          <w:rFonts w:ascii="Arial" w:hAnsi="Arial" w:cs="Arial"/>
          <w:i/>
          <w:iCs/>
          <w:sz w:val="24"/>
          <w:szCs w:val="24"/>
        </w:rPr>
        <w:t xml:space="preserve">M.tuberculosis </w:t>
      </w:r>
      <w:r>
        <w:rPr>
          <w:rFonts w:ascii="Arial" w:hAnsi="Arial" w:cs="Arial"/>
          <w:sz w:val="24"/>
          <w:szCs w:val="24"/>
        </w:rPr>
        <w:t>est un pathogène intracellulaire qui réside dans les phagosomes des macrophages et cellules dendritiques</w:t>
      </w:r>
    </w:p>
    <w:p w:rsidR="00F533DA" w:rsidRDefault="00F533DA" w:rsidP="00F53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antigènes peptidiques sont présentés aux lymphocytes</w:t>
      </w:r>
    </w:p>
    <w:p w:rsidR="00F533DA" w:rsidRPr="00F533DA" w:rsidRDefault="00F533DA" w:rsidP="00F53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réponse immunitaire cellulaire est la composante majeure de la réponse immunitaire à l’égard du </w:t>
      </w:r>
      <w:r w:rsidRPr="001A1C88">
        <w:rPr>
          <w:rFonts w:ascii="Arial" w:hAnsi="Arial" w:cs="Arial"/>
          <w:i/>
          <w:iCs/>
          <w:sz w:val="24"/>
          <w:szCs w:val="24"/>
        </w:rPr>
        <w:t>M.tuberculosis</w:t>
      </w:r>
    </w:p>
    <w:p w:rsidR="00F533DA" w:rsidRDefault="00F533DA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</w:p>
    <w:p w:rsidR="00E23CBB" w:rsidRPr="00F1509B" w:rsidRDefault="00F1509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</w:t>
      </w:r>
      <w:r w:rsidR="00E23CBB" w:rsidRPr="00F1509B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- </w:t>
      </w:r>
      <w:r w:rsidR="00E23CBB" w:rsidRPr="00F1509B">
        <w:rPr>
          <w:rFonts w:ascii="Arial,Bold" w:hAnsi="Arial,Bold" w:cs="Arial,Bold"/>
          <w:b/>
          <w:bCs/>
          <w:color w:val="0070C0"/>
          <w:sz w:val="24"/>
          <w:szCs w:val="24"/>
          <w:u w:val="single"/>
        </w:rPr>
        <w:t xml:space="preserve">MODIFICATIONS HISTOLOGIQUES </w:t>
      </w:r>
      <w:r w:rsidR="00E23CBB" w:rsidRPr="00F1509B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:</w:t>
      </w:r>
    </w:p>
    <w:p w:rsidR="00E23CBB" w:rsidRPr="004C7968" w:rsidRDefault="00E23CBB" w:rsidP="00E23CB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 xml:space="preserve">La pénétration du BK n'entraîne pas de réactions tissulaires immédiates. Il se multiplie d'abord </w:t>
      </w:r>
      <w:r w:rsidRPr="004C7968">
        <w:rPr>
          <w:rFonts w:ascii="Arial,Italic" w:hAnsi="Arial,Italic" w:cs="Arial,Italic"/>
          <w:i/>
          <w:iCs/>
          <w:color w:val="000000"/>
          <w:sz w:val="24"/>
          <w:szCs w:val="24"/>
        </w:rPr>
        <w:t>in situ</w:t>
      </w:r>
      <w:r w:rsidRPr="004C7968">
        <w:rPr>
          <w:rFonts w:ascii="Arial" w:hAnsi="Arial" w:cs="Arial"/>
          <w:color w:val="000000"/>
          <w:sz w:val="24"/>
          <w:szCs w:val="24"/>
        </w:rPr>
        <w:t>.</w:t>
      </w:r>
    </w:p>
    <w:p w:rsidR="00E23CBB" w:rsidRPr="004C7968" w:rsidRDefault="00E23CBB" w:rsidP="00E23CB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 xml:space="preserve">Les lésions histologiques provoquées par le Bacille tuberculosis lors de la primo-infection sont le </w:t>
      </w:r>
      <w:r w:rsidRPr="004C7968"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chancre d'inoculation 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et la  </w:t>
      </w:r>
      <w:r w:rsidRPr="004C7968">
        <w:rPr>
          <w:rFonts w:ascii="Arial,Italic" w:hAnsi="Arial,Italic" w:cs="Arial,Italic"/>
          <w:i/>
          <w:iCs/>
          <w:color w:val="000000"/>
          <w:sz w:val="24"/>
          <w:szCs w:val="24"/>
        </w:rPr>
        <w:t>nécrose caséeuse</w:t>
      </w:r>
      <w:r w:rsidRPr="004C7968">
        <w:rPr>
          <w:rFonts w:ascii="Arial" w:hAnsi="Arial" w:cs="Arial"/>
          <w:color w:val="000000"/>
          <w:sz w:val="24"/>
          <w:szCs w:val="24"/>
        </w:rPr>
        <w:t>.</w:t>
      </w:r>
    </w:p>
    <w:p w:rsidR="00E23CBB" w:rsidRPr="004C7968" w:rsidRDefault="00E23CBB" w:rsidP="00E23CB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C7968">
        <w:rPr>
          <w:rFonts w:ascii="Arial" w:hAnsi="Arial" w:cs="Arial"/>
          <w:sz w:val="24"/>
          <w:szCs w:val="24"/>
        </w:rPr>
        <w:t xml:space="preserve">Les lésions sont d'abord de type </w:t>
      </w:r>
      <w:r w:rsidRPr="004C7968">
        <w:rPr>
          <w:rFonts w:ascii="Arial,Bold" w:hAnsi="Arial,Bold" w:cs="Arial,Bold"/>
          <w:sz w:val="24"/>
          <w:szCs w:val="24"/>
        </w:rPr>
        <w:t>exsudatives inflammatoires non-spécifiques</w:t>
      </w:r>
      <w:r w:rsidRPr="004C7968">
        <w:rPr>
          <w:rFonts w:ascii="Arial" w:hAnsi="Arial" w:cs="Arial"/>
          <w:sz w:val="24"/>
          <w:szCs w:val="24"/>
        </w:rPr>
        <w:t>.</w:t>
      </w:r>
    </w:p>
    <w:p w:rsidR="00E23CBB" w:rsidRPr="004C7968" w:rsidRDefault="00E23CBB" w:rsidP="00E23CB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Puis à partir de ces lésions, ils migrent et diffusent dans tous les viscères (foie, rein, rate, etc.)</w:t>
      </w:r>
    </w:p>
    <w:p w:rsidR="00E23CBB" w:rsidRPr="004C7968" w:rsidRDefault="00E23CBB" w:rsidP="00E23CB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 xml:space="preserve">Au moment où les réactions de l'hôte seront déclenchées, les anticorps cellulaires provoqueront une importante réaction tissulaire arrêtant la diffusion bacillaire. </w:t>
      </w:r>
    </w:p>
    <w:p w:rsidR="00E23CBB" w:rsidRPr="004C7968" w:rsidRDefault="00E23CBB" w:rsidP="00E23CB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Certains BK seront alors détruits mais d'autres survivront dans les tissus.</w:t>
      </w:r>
    </w:p>
    <w:p w:rsidR="00E23CBB" w:rsidRPr="004C7968" w:rsidRDefault="00E23CBB" w:rsidP="00E23CB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426" w:hanging="284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Ceux qui persistent sont à l'état quiescent (végétatif) mais ils peuvent proliférer à l'occasion d'une baisse de l'immunité (malnutrition, fatigue, traitement immunodépresseur, etc.) Et déclencher des troubles ultérieurs.</w:t>
      </w:r>
    </w:p>
    <w:p w:rsidR="00E23CBB" w:rsidRPr="004C7968" w:rsidRDefault="00E23CBB" w:rsidP="00E23CB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C7968">
        <w:rPr>
          <w:rFonts w:ascii="Arial" w:hAnsi="Arial" w:cs="Arial"/>
          <w:sz w:val="24"/>
          <w:szCs w:val="24"/>
        </w:rPr>
        <w:t xml:space="preserve">Une </w:t>
      </w:r>
      <w:r w:rsidRPr="004C7968">
        <w:rPr>
          <w:rFonts w:ascii="Arial,Bold" w:hAnsi="Arial,Bold" w:cs="Arial,Bold"/>
          <w:sz w:val="24"/>
          <w:szCs w:val="24"/>
        </w:rPr>
        <w:t xml:space="preserve">nécrose caséeuse </w:t>
      </w:r>
      <w:r w:rsidRPr="004C7968">
        <w:rPr>
          <w:rFonts w:ascii="Arial" w:hAnsi="Arial" w:cs="Arial"/>
          <w:sz w:val="24"/>
          <w:szCs w:val="24"/>
        </w:rPr>
        <w:t>suit l'inflammation.</w:t>
      </w:r>
    </w:p>
    <w:p w:rsidR="00E23CBB" w:rsidRPr="00704FD2" w:rsidRDefault="00E23CBB" w:rsidP="00E23CB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04FD2">
        <w:rPr>
          <w:rFonts w:ascii="Arial" w:hAnsi="Arial" w:cs="Arial"/>
          <w:color w:val="000000"/>
          <w:sz w:val="24"/>
          <w:szCs w:val="24"/>
        </w:rPr>
        <w:t xml:space="preserve">Puis survient un remaniement folliculaire fait de cellules géantes, de cellules épithélioïdes et de lymphocytes réalisant le </w:t>
      </w:r>
      <w:r w:rsidRPr="00704FD2">
        <w:rPr>
          <w:rFonts w:ascii="Arial,Bold" w:hAnsi="Arial,Bold" w:cs="Arial,Bold"/>
          <w:sz w:val="24"/>
          <w:szCs w:val="24"/>
        </w:rPr>
        <w:t xml:space="preserve">Follicule épithélio-giganto-cellulaire de KOESTER </w:t>
      </w:r>
      <w:r w:rsidRPr="00704FD2">
        <w:rPr>
          <w:rFonts w:ascii="Arial" w:hAnsi="Arial" w:cs="Arial"/>
          <w:sz w:val="24"/>
          <w:szCs w:val="24"/>
        </w:rPr>
        <w:t xml:space="preserve">centré par la nécrose qui est la lésion tuberculeuse spécifique </w:t>
      </w:r>
    </w:p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,Bold" w:hAnsi="Arial,Bold" w:cs="Arial,Bold"/>
          <w:b/>
          <w:bCs/>
          <w:color w:val="0000FF"/>
          <w:sz w:val="24"/>
          <w:szCs w:val="24"/>
        </w:rPr>
        <w:t xml:space="preserve">L'évolution </w:t>
      </w:r>
      <w:r w:rsidRPr="004C7968">
        <w:rPr>
          <w:rFonts w:ascii="Arial" w:hAnsi="Arial" w:cs="Arial"/>
          <w:color w:val="000000"/>
          <w:sz w:val="24"/>
          <w:szCs w:val="24"/>
        </w:rPr>
        <w:t>favorable se fera vers la limitation, l'enkystement et la sclérose avec ou sans calcification de nécrose.</w:t>
      </w:r>
    </w:p>
    <w:p w:rsidR="00E23CBB" w:rsidRDefault="00E23CBB" w:rsidP="0096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,Bold" w:hAnsi="Arial,Bold" w:cs="Arial,Bold"/>
          <w:b/>
          <w:bCs/>
          <w:color w:val="0000FF"/>
          <w:sz w:val="24"/>
          <w:szCs w:val="24"/>
        </w:rPr>
        <w:t xml:space="preserve">L'évolution </w:t>
      </w:r>
      <w:r w:rsidRPr="004C7968">
        <w:rPr>
          <w:rFonts w:ascii="Arial" w:hAnsi="Arial" w:cs="Arial"/>
          <w:color w:val="000000"/>
          <w:sz w:val="24"/>
          <w:szCs w:val="24"/>
        </w:rPr>
        <w:t>défavorable se fera vers la dissémination et l'extension des BK avec surinfections.</w:t>
      </w:r>
    </w:p>
    <w:p w:rsidR="00964C9C" w:rsidRPr="00964C9C" w:rsidRDefault="00964C9C" w:rsidP="0096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3CBB" w:rsidRPr="00F1509B" w:rsidRDefault="00F1509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F1509B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B- </w:t>
      </w:r>
      <w:r w:rsidR="00E23CBB" w:rsidRPr="00F1509B">
        <w:rPr>
          <w:rFonts w:ascii="Arial,Bold" w:hAnsi="Arial,Bold" w:cs="Arial,Bold"/>
          <w:b/>
          <w:bCs/>
          <w:color w:val="0070C0"/>
          <w:sz w:val="24"/>
          <w:szCs w:val="24"/>
          <w:u w:val="single"/>
        </w:rPr>
        <w:t xml:space="preserve">MODIFICATIONS BIOLOGIQUES </w:t>
      </w:r>
      <w:r w:rsidR="00E23CBB" w:rsidRPr="00F1509B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:</w:t>
      </w:r>
    </w:p>
    <w:p w:rsidR="00E23CBB" w:rsidRPr="00F1509B" w:rsidRDefault="00E23CBB" w:rsidP="00E23CB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4"/>
          <w:szCs w:val="24"/>
        </w:rPr>
      </w:pPr>
      <w:r w:rsidRPr="00F1509B">
        <w:rPr>
          <w:rFonts w:ascii="Arial,Bold" w:hAnsi="Arial,Bold" w:cs="Arial,Bold"/>
          <w:b/>
          <w:bCs/>
          <w:color w:val="008000"/>
          <w:sz w:val="24"/>
          <w:szCs w:val="24"/>
          <w:u w:val="single"/>
        </w:rPr>
        <w:t>L'immunité</w:t>
      </w:r>
      <w:r w:rsidRPr="00F1509B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:</w:t>
      </w:r>
      <w:r w:rsidRPr="00F1509B">
        <w:rPr>
          <w:rFonts w:ascii="Arial" w:hAnsi="Arial" w:cs="Arial"/>
          <w:color w:val="008000"/>
          <w:sz w:val="24"/>
          <w:szCs w:val="24"/>
        </w:rPr>
        <w:t xml:space="preserve"> </w:t>
      </w:r>
    </w:p>
    <w:p w:rsidR="00E23CBB" w:rsidRPr="004C7968" w:rsidRDefault="00E23CBB" w:rsidP="00E23CB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Après le 14eme ou le 15eme jour suivant la primo-infection, les défenses antituberculeuses se développent,</w:t>
      </w:r>
    </w:p>
    <w:p w:rsidR="00E23CBB" w:rsidRPr="004C7968" w:rsidRDefault="00E23CBB" w:rsidP="00F53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il se forme alors un état d'immunité; C'est l'</w:t>
      </w:r>
      <w:r w:rsidRPr="004C7968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immunité acquise 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ou </w:t>
      </w:r>
      <w:r w:rsidRPr="004C7968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immunité primitive de surinfection 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qui a comme support les Macrophages chez qui s'accroît la capacité de destruction bacillaire. </w:t>
      </w:r>
    </w:p>
    <w:p w:rsidR="00E23CBB" w:rsidRPr="004C7968" w:rsidRDefault="00E23CBB" w:rsidP="00E23CB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Cette immunité agit par 2 mécanismes:</w:t>
      </w:r>
    </w:p>
    <w:p w:rsidR="00E23CBB" w:rsidRPr="004C7968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􀂙</w:t>
      </w:r>
      <w:r w:rsidRPr="004C7968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Ralentir la dispersion des BK de surinfection et leur destruction.</w:t>
      </w:r>
    </w:p>
    <w:p w:rsidR="00E23CBB" w:rsidRDefault="00E23CBB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􀂙</w:t>
      </w:r>
      <w:r w:rsidRPr="004C7968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Combattre l'installation de BK nouveaux, venus de l'extension.</w:t>
      </w:r>
    </w:p>
    <w:p w:rsidR="00964C9C" w:rsidRDefault="00964C9C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Trois types de cellules sont essentiels à la réponse protectrice :</w:t>
      </w:r>
    </w:p>
    <w:p w:rsidR="00964C9C" w:rsidRDefault="00964C9C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Macrophages : phagocytose</w:t>
      </w:r>
    </w:p>
    <w:p w:rsidR="00964C9C" w:rsidRDefault="00964C9C" w:rsidP="00E23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Lymphocytes T CD4 + : réponse protectrice avec synthèse de cytokines TH1 et production d’interféron γ</w:t>
      </w:r>
    </w:p>
    <w:p w:rsidR="00E23CBB" w:rsidRPr="004C7968" w:rsidRDefault="00964C9C" w:rsidP="00F53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Lymphocytes T CD8 + : produisent également l’IFN γ qui lyse les macrophages infectés</w:t>
      </w:r>
    </w:p>
    <w:p w:rsidR="00E23CBB" w:rsidRPr="004C7968" w:rsidRDefault="00E23CBB" w:rsidP="00E23CB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Cette immunité n'est pas absolue et ne constitue qu'un appui de résistance.</w:t>
      </w:r>
    </w:p>
    <w:p w:rsidR="00E23CBB" w:rsidRPr="004C7968" w:rsidRDefault="00E23CBB" w:rsidP="00E23CB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3CBB" w:rsidRPr="00F1509B" w:rsidRDefault="00E23CBB" w:rsidP="00E23CB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4"/>
          <w:szCs w:val="24"/>
        </w:rPr>
      </w:pPr>
      <w:r w:rsidRPr="00F1509B">
        <w:rPr>
          <w:rFonts w:ascii="Arial,Bold" w:hAnsi="Arial,Bold" w:cs="Arial,Bold"/>
          <w:b/>
          <w:bCs/>
          <w:color w:val="008000"/>
          <w:sz w:val="24"/>
          <w:szCs w:val="24"/>
          <w:u w:val="single"/>
        </w:rPr>
        <w:t>L'allergie tuberculeuse</w:t>
      </w:r>
      <w:r w:rsidRPr="00F1509B">
        <w:rPr>
          <w:rFonts w:ascii="Arial" w:hAnsi="Arial" w:cs="Arial"/>
          <w:b/>
          <w:bCs/>
          <w:color w:val="008000"/>
          <w:sz w:val="24"/>
          <w:szCs w:val="24"/>
          <w:u w:val="single"/>
        </w:rPr>
        <w:t>:</w:t>
      </w:r>
      <w:r w:rsidRPr="00F1509B">
        <w:rPr>
          <w:rFonts w:ascii="Arial" w:hAnsi="Arial" w:cs="Arial"/>
          <w:color w:val="008000"/>
          <w:sz w:val="24"/>
          <w:szCs w:val="24"/>
        </w:rPr>
        <w:t xml:space="preserve"> </w:t>
      </w:r>
    </w:p>
    <w:p w:rsidR="00E23CBB" w:rsidRPr="004C7968" w:rsidRDefault="00E23CBB" w:rsidP="00E23CB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Du fait de la destruction des BK dans les lésions essentielles, certaines protéines bacillaires sont  libérées.</w:t>
      </w:r>
    </w:p>
    <w:p w:rsidR="00E23CBB" w:rsidRPr="004C7968" w:rsidRDefault="00E23CBB" w:rsidP="00E23CB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Les lipoprotéines qui diffusent à travers tout l'organisme confère à celui-ci (l'organisme) la propriété de répondre à l'arrivée de nouveaux BK ou à l'application de tuberculine (protéine) par une réaction précoce vivement inflammatoire.</w:t>
      </w:r>
    </w:p>
    <w:p w:rsidR="00E23CBB" w:rsidRPr="004C7968" w:rsidRDefault="00E23CBB" w:rsidP="00E23CB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 xml:space="preserve">Cette nouvelle propriété est dite </w:t>
      </w:r>
      <w:r w:rsidRPr="004C7968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hypersensibilité 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ou </w:t>
      </w:r>
      <w:r w:rsidRPr="004C7968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allergie tuberculinique cellulaire </w:t>
      </w:r>
      <w:r w:rsidRPr="004C7968">
        <w:rPr>
          <w:rFonts w:ascii="Arial" w:hAnsi="Arial" w:cs="Arial"/>
          <w:color w:val="000000"/>
          <w:sz w:val="24"/>
          <w:szCs w:val="24"/>
        </w:rPr>
        <w:t>non-humorale (pas d'anticorps circulant ni de transfert passif de l'immunité d'un sujet à un autre.)</w:t>
      </w:r>
    </w:p>
    <w:p w:rsidR="00E23CBB" w:rsidRPr="004C7968" w:rsidRDefault="00E23CBB" w:rsidP="00E23CB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Il existe une phase de latence dite anté-allergique qui dure 3 à 12 semaine</w:t>
      </w:r>
      <w:r w:rsidR="00922058">
        <w:rPr>
          <w:rFonts w:ascii="Arial" w:hAnsi="Arial" w:cs="Arial"/>
          <w:color w:val="000000"/>
          <w:sz w:val="24"/>
          <w:szCs w:val="24"/>
        </w:rPr>
        <w:t>s</w:t>
      </w:r>
      <w:r w:rsidRPr="004C7968">
        <w:rPr>
          <w:rFonts w:ascii="Arial" w:hAnsi="Arial" w:cs="Arial"/>
          <w:color w:val="000000"/>
          <w:sz w:val="24"/>
          <w:szCs w:val="24"/>
        </w:rPr>
        <w:t xml:space="preserve"> qui n'atteint pas d'emblée son acmé mais diminue progressivement en l'absence de réinfection.</w:t>
      </w:r>
    </w:p>
    <w:p w:rsidR="00E23CBB" w:rsidRPr="004C7968" w:rsidRDefault="00E23CBB" w:rsidP="00E23CB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La stérilisation des lésions initiales associée à l'absence de nouvel apport peut entraîner la disparition de l'allergie mais elle persiste après la mort du BK.</w:t>
      </w:r>
    </w:p>
    <w:p w:rsidR="00E23CBB" w:rsidRPr="004C7968" w:rsidRDefault="00E23CBB" w:rsidP="00E23CB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Le rôle de l'allergie dans l'infection tuberculeuse est considérable</w:t>
      </w:r>
    </w:p>
    <w:p w:rsidR="00E23CBB" w:rsidRPr="004C7968" w:rsidRDefault="00E23CBB" w:rsidP="00E23CB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. Elle peut avoir un effet bénéfique mais aussi néfaste du fait qu'elle soit génératrice de nécrose caséeuse.</w:t>
      </w:r>
    </w:p>
    <w:p w:rsidR="00E23CBB" w:rsidRPr="00AD4BC8" w:rsidRDefault="00E23CBB" w:rsidP="00AD4BC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 xml:space="preserve"> Elle est aussi responsable de l'action des protéines bacillaires et c'est cette allergie qui fait le diagnostic de l'infection tuberculeuse par les tests cutanéo-tuberculiniques (timbre tuberculinique, IDR de </w:t>
      </w:r>
      <w:r w:rsidRPr="004C7968">
        <w:rPr>
          <w:rFonts w:ascii="Arial,Italic" w:hAnsi="Arial,Italic" w:cs="Arial,Italic"/>
          <w:i/>
          <w:iCs/>
          <w:color w:val="000000"/>
          <w:sz w:val="24"/>
          <w:szCs w:val="24"/>
        </w:rPr>
        <w:t>Montaux</w:t>
      </w:r>
      <w:r w:rsidRPr="004C7968">
        <w:rPr>
          <w:rFonts w:ascii="Arial" w:hAnsi="Arial" w:cs="Arial"/>
          <w:color w:val="000000"/>
          <w:sz w:val="24"/>
          <w:szCs w:val="24"/>
        </w:rPr>
        <w:t>.)</w:t>
      </w:r>
    </w:p>
    <w:p w:rsidR="00E23CBB" w:rsidRDefault="00E23CBB" w:rsidP="00E23CBB">
      <w:pPr>
        <w:pStyle w:val="Paragraphedeliste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E23CBB" w:rsidRPr="004C7968" w:rsidRDefault="00E23CBB" w:rsidP="00E23CBB">
      <w:pPr>
        <w:pStyle w:val="Paragraphedeliste"/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</w:p>
    <w:p w:rsidR="00E23CBB" w:rsidRPr="00F1509B" w:rsidRDefault="00E23CBB" w:rsidP="00E23CB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00"/>
          <w:sz w:val="24"/>
          <w:szCs w:val="24"/>
          <w:u w:val="single"/>
        </w:rPr>
      </w:pPr>
      <w:r w:rsidRPr="00F1509B">
        <w:rPr>
          <w:rFonts w:ascii="Arial,Bold" w:hAnsi="Arial,Bold" w:cs="Arial,Bold"/>
          <w:b/>
          <w:bCs/>
          <w:color w:val="008000"/>
          <w:sz w:val="24"/>
          <w:szCs w:val="24"/>
          <w:u w:val="single"/>
        </w:rPr>
        <w:t>L'immunité et l'allergie</w:t>
      </w:r>
      <w:r w:rsidRPr="00F1509B">
        <w:rPr>
          <w:rFonts w:ascii="Arial" w:hAnsi="Arial" w:cs="Arial"/>
          <w:color w:val="008000"/>
          <w:sz w:val="24"/>
          <w:szCs w:val="24"/>
          <w:u w:val="single"/>
        </w:rPr>
        <w:t xml:space="preserve">: </w:t>
      </w:r>
    </w:p>
    <w:p w:rsidR="00E23CBB" w:rsidRPr="004C7968" w:rsidRDefault="00E23CBB" w:rsidP="00E23CB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dans l'IDR à la tuberculine et le BCG.</w:t>
      </w:r>
    </w:p>
    <w:p w:rsidR="00E23CBB" w:rsidRPr="004C7968" w:rsidRDefault="00E23CBB" w:rsidP="00E23CB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L'allergie et l'immunité ont comme support cellulaire les Lymphocytes, les Plasmocytes et surtout les Macrophages.</w:t>
      </w:r>
    </w:p>
    <w:p w:rsidR="00E23CBB" w:rsidRPr="004C7968" w:rsidRDefault="00E23CBB" w:rsidP="00E23CB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Les BK très virulents immunisent mieux que les BK mois virulents et ceux-ci immunisent mieux que les BK morts.</w:t>
      </w:r>
    </w:p>
    <w:p w:rsidR="00E23CBB" w:rsidRPr="004C7968" w:rsidRDefault="00E23CBB" w:rsidP="00E23CB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La seule possibilité pour provoquer un état artificiel de l'immunité (et donc immuniser mieux) est l'injection de BK vivants.</w:t>
      </w:r>
    </w:p>
    <w:p w:rsidR="00E23CBB" w:rsidRPr="0047301B" w:rsidRDefault="00E23CBB" w:rsidP="00E23CB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color w:val="000000"/>
          <w:sz w:val="24"/>
          <w:szCs w:val="24"/>
        </w:rPr>
      </w:pPr>
      <w:r w:rsidRPr="0047301B">
        <w:rPr>
          <w:rFonts w:ascii="Arial" w:hAnsi="Arial" w:cs="Arial"/>
          <w:color w:val="000000"/>
          <w:sz w:val="24"/>
          <w:szCs w:val="24"/>
        </w:rPr>
        <w:t xml:space="preserve">Le vaccin qui réunit toutes ces propriétés est le BGC pour Bacille de </w:t>
      </w:r>
      <w:r w:rsidRPr="0047301B"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Calmette </w:t>
      </w:r>
    </w:p>
    <w:p w:rsidR="00E23CBB" w:rsidRPr="0047301B" w:rsidRDefault="00E23CBB" w:rsidP="00E23CBB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47301B">
        <w:rPr>
          <w:rFonts w:ascii="Arial" w:hAnsi="Arial" w:cs="Arial"/>
          <w:color w:val="000000"/>
          <w:sz w:val="24"/>
          <w:szCs w:val="24"/>
        </w:rPr>
        <w:t xml:space="preserve">et </w:t>
      </w:r>
      <w:r w:rsidRPr="0047301B">
        <w:rPr>
          <w:rFonts w:ascii="Arial,Italic" w:hAnsi="Arial,Italic" w:cs="Arial,Italic"/>
          <w:i/>
          <w:iCs/>
          <w:color w:val="000000"/>
          <w:sz w:val="24"/>
          <w:szCs w:val="24"/>
        </w:rPr>
        <w:t>Guérin</w:t>
      </w:r>
      <w:r w:rsidRPr="0047301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23CBB" w:rsidRPr="004C7968" w:rsidRDefault="00E23CBB" w:rsidP="00E23CB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Il s'agit d'un M. bovis atténué, isolé à partir des abcès consécutifs à la vaccination de BCG modifié par repiquage successif sur pomme de terre biliée pendant 12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968">
        <w:rPr>
          <w:rFonts w:ascii="Arial" w:hAnsi="Arial" w:cs="Arial"/>
          <w:color w:val="000000"/>
          <w:sz w:val="24"/>
          <w:szCs w:val="24"/>
        </w:rPr>
        <w:t>ans.</w:t>
      </w:r>
    </w:p>
    <w:p w:rsidR="00E23CBB" w:rsidRPr="004C7968" w:rsidRDefault="00E23CBB" w:rsidP="00E23CB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  <w:color w:val="000000"/>
          <w:sz w:val="24"/>
          <w:szCs w:val="24"/>
        </w:rPr>
      </w:pPr>
      <w:r w:rsidRPr="004C7968">
        <w:rPr>
          <w:rFonts w:ascii="Arial" w:hAnsi="Arial" w:cs="Arial"/>
          <w:color w:val="000000"/>
          <w:sz w:val="24"/>
          <w:szCs w:val="24"/>
        </w:rPr>
        <w:t>L'immunité provoquée par le BCG est imparfaite et certain pourcentage de sujets infectés fait malgré le développement de l'immunité acquise une tuberculose maladie mais à évolution lente (atténuée.)</w:t>
      </w:r>
    </w:p>
    <w:p w:rsidR="00E23CBB" w:rsidRPr="004C7968" w:rsidRDefault="00E23CBB" w:rsidP="00E23CB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27ED" w:rsidRPr="007E2B15" w:rsidRDefault="008D27ED" w:rsidP="00E23CBB">
      <w:pPr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70C0"/>
          <w:sz w:val="24"/>
          <w:szCs w:val="24"/>
          <w:u w:val="single"/>
        </w:rPr>
      </w:pPr>
    </w:p>
    <w:p w:rsidR="00667421" w:rsidRPr="00F533DA" w:rsidRDefault="00F1509B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533D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</w:t>
      </w:r>
      <w:r w:rsidR="00667421" w:rsidRPr="00F533D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- </w:t>
      </w:r>
      <w:r w:rsidR="00667421" w:rsidRPr="00F533DA">
        <w:rPr>
          <w:rFonts w:ascii="Arial,Bold" w:hAnsi="Arial,Bold" w:cs="Arial,Bold"/>
          <w:b/>
          <w:bCs/>
          <w:color w:val="FF0000"/>
          <w:sz w:val="24"/>
          <w:szCs w:val="24"/>
          <w:u w:val="single"/>
        </w:rPr>
        <w:t xml:space="preserve">DEFINITION </w:t>
      </w:r>
      <w:r w:rsidR="00F533DA" w:rsidRPr="00F533DA">
        <w:rPr>
          <w:rFonts w:ascii="Arial,Bold" w:hAnsi="Arial,Bold" w:cs="Arial,Bold"/>
          <w:b/>
          <w:bCs/>
          <w:color w:val="FF0000"/>
          <w:sz w:val="24"/>
          <w:szCs w:val="24"/>
          <w:u w:val="single"/>
        </w:rPr>
        <w:t xml:space="preserve"> DE LA TUBERCULOSE INFECTION</w:t>
      </w:r>
      <w:r w:rsidR="00667421" w:rsidRPr="00F533D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</w:p>
    <w:p w:rsidR="00667421" w:rsidRDefault="00667421" w:rsidP="007E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La primo-infection tuberculeuse "PIT" est l'ensemble des manifestations cliniques,</w:t>
      </w:r>
      <w:r w:rsidR="007E2B15">
        <w:rPr>
          <w:rFonts w:ascii="Arial" w:hAnsi="Arial" w:cs="Arial"/>
          <w:color w:val="000000"/>
          <w:sz w:val="24"/>
          <w:szCs w:val="24"/>
        </w:rPr>
        <w:t xml:space="preserve"> biologiques et anatomiques qui </w:t>
      </w:r>
      <w:r w:rsidRPr="007E2B15">
        <w:rPr>
          <w:rFonts w:ascii="Arial" w:hAnsi="Arial" w:cs="Arial"/>
          <w:color w:val="000000"/>
          <w:sz w:val="24"/>
          <w:szCs w:val="24"/>
        </w:rPr>
        <w:t>accompagnent la 1ere pénétration du BK dans un organisme neuf (jusque là vierge de toute infection tuberculeuse.)</w:t>
      </w:r>
      <w:r w:rsidR="008B5CB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B5CB4" w:rsidRDefault="008B5CB4" w:rsidP="007E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Cette primo-infection est actuellement appelée « tuberculose infection » par opposition au stade « tuberculose maladie »</w:t>
      </w:r>
    </w:p>
    <w:p w:rsidR="00F533DA" w:rsidRDefault="00F533DA" w:rsidP="007E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33DA" w:rsidRDefault="00F533DA" w:rsidP="007E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33DA" w:rsidRPr="007E2B15" w:rsidRDefault="00F533DA" w:rsidP="007E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27ED" w:rsidRPr="007E2B15" w:rsidRDefault="008D27ED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7421" w:rsidRPr="00F533DA" w:rsidRDefault="00F533DA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533D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</w:t>
      </w:r>
      <w:r w:rsidR="00F1509B" w:rsidRPr="00F533D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I-</w:t>
      </w:r>
      <w:r w:rsidR="00667421" w:rsidRPr="00F533D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667421" w:rsidRPr="00F533DA">
        <w:rPr>
          <w:rFonts w:ascii="Arial,Bold" w:hAnsi="Arial,Bold" w:cs="Arial,Bold"/>
          <w:b/>
          <w:bCs/>
          <w:color w:val="FF0000"/>
          <w:sz w:val="24"/>
          <w:szCs w:val="24"/>
          <w:u w:val="single"/>
        </w:rPr>
        <w:t xml:space="preserve">ETUDE CLINIQUE </w:t>
      </w:r>
      <w:r w:rsidR="00667421" w:rsidRPr="00F533D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On distingue 2 types de PIT:</w:t>
      </w:r>
    </w:p>
    <w:p w:rsidR="008D27ED" w:rsidRPr="007E2B15" w:rsidRDefault="00667421" w:rsidP="008D27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,Bold" w:hAnsi="Arial,Bold" w:cs="Arial,Bold"/>
          <w:b/>
          <w:bCs/>
          <w:color w:val="008100"/>
          <w:sz w:val="24"/>
          <w:szCs w:val="24"/>
          <w:u w:val="single"/>
        </w:rPr>
        <w:t>La PI latente</w:t>
      </w:r>
      <w:r w:rsidRPr="007E2B15">
        <w:rPr>
          <w:rFonts w:ascii="Arial,Bold" w:hAnsi="Arial,Bold" w:cs="Arial,Bold"/>
          <w:b/>
          <w:bCs/>
          <w:color w:val="0081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(90% des cas):</w:t>
      </w:r>
    </w:p>
    <w:p w:rsidR="007E2B15" w:rsidRDefault="00667421" w:rsidP="008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 xml:space="preserve"> Elle n'a aucune manifestation clinique ou radiologique. </w:t>
      </w:r>
    </w:p>
    <w:p w:rsidR="008D27ED" w:rsidRPr="007E2B15" w:rsidRDefault="00667421" w:rsidP="008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Son expression est uniquement</w:t>
      </w:r>
      <w:r w:rsidR="008D27ED" w:rsidRPr="007E2B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 xml:space="preserve">biologique. </w:t>
      </w:r>
    </w:p>
    <w:p w:rsidR="00667421" w:rsidRPr="007E2B15" w:rsidRDefault="00667421" w:rsidP="008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Elle correspond à l'apparition d'une allergie tuberculinique dans les semaines suivant le contact infectant.</w:t>
      </w:r>
    </w:p>
    <w:p w:rsidR="008D27ED" w:rsidRPr="007E2B15" w:rsidRDefault="008D27ED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 xml:space="preserve">1- </w:t>
      </w:r>
      <w:r w:rsidRPr="007E2B15">
        <w:rPr>
          <w:rFonts w:ascii="Arial,Bold" w:hAnsi="Arial,Bold" w:cs="Arial,Bold"/>
          <w:b/>
          <w:bCs/>
          <w:color w:val="810000"/>
          <w:sz w:val="24"/>
          <w:szCs w:val="24"/>
        </w:rPr>
        <w:t>Signe biologique "L'Intradermoréaction à la Tuberculine"</w:t>
      </w:r>
      <w:r w:rsidRPr="007E2B15">
        <w:rPr>
          <w:rFonts w:ascii="Arial" w:hAnsi="Arial" w:cs="Arial"/>
          <w:color w:val="000000"/>
          <w:sz w:val="24"/>
          <w:szCs w:val="24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a-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Technique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􀂾</w:t>
      </w:r>
      <w:r w:rsidRPr="007E2B15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Désinfecter à l'éther la face antérieure de l'avant-bras.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􀂾</w:t>
      </w:r>
      <w:r w:rsidRPr="007E2B15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Y injecter 0.1ml de Tuberculine en Intradermique.</w:t>
      </w:r>
    </w:p>
    <w:p w:rsidR="008D27ED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b-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Lecture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 xml:space="preserve"> Elle s'effectue au bout de 72 heures et on doit mesurer le diamètre transversal de la papule d'induration.</w:t>
      </w:r>
    </w:p>
    <w:p w:rsidR="00667421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L</w:t>
      </w:r>
      <w:r w:rsidR="008D27ED" w:rsidRPr="007E2B15">
        <w:rPr>
          <w:rFonts w:ascii="Arial" w:hAnsi="Arial" w:cs="Arial"/>
          <w:color w:val="000000"/>
          <w:sz w:val="24"/>
          <w:szCs w:val="24"/>
        </w:rPr>
        <w:t>e test sera positif au-delà de 10</w:t>
      </w:r>
      <w:r w:rsidRPr="007E2B15">
        <w:rPr>
          <w:rFonts w:ascii="Arial" w:hAnsi="Arial" w:cs="Arial"/>
          <w:color w:val="000000"/>
          <w:sz w:val="24"/>
          <w:szCs w:val="24"/>
        </w:rPr>
        <w:t>mm</w:t>
      </w:r>
      <w:r w:rsidR="008D27ED" w:rsidRPr="007E2B15">
        <w:rPr>
          <w:rFonts w:ascii="Arial" w:hAnsi="Arial" w:cs="Arial"/>
          <w:color w:val="000000"/>
          <w:sz w:val="24"/>
          <w:szCs w:val="24"/>
        </w:rPr>
        <w:t xml:space="preserve"> chez le sujet non vacciné</w:t>
      </w:r>
      <w:r w:rsidR="00C6418C">
        <w:rPr>
          <w:rFonts w:ascii="Arial" w:hAnsi="Arial" w:cs="Arial"/>
          <w:color w:val="000000"/>
          <w:sz w:val="24"/>
          <w:szCs w:val="24"/>
        </w:rPr>
        <w:t xml:space="preserve"> et </w:t>
      </w:r>
      <w:r w:rsidR="00600CCB">
        <w:rPr>
          <w:rFonts w:ascii="Arial" w:hAnsi="Arial" w:cs="Arial"/>
          <w:color w:val="000000"/>
          <w:sz w:val="24"/>
          <w:szCs w:val="24"/>
        </w:rPr>
        <w:t>15 mm si</w:t>
      </w:r>
      <w:r w:rsidR="002B6761">
        <w:rPr>
          <w:rFonts w:ascii="Arial" w:hAnsi="Arial" w:cs="Arial"/>
          <w:color w:val="000000"/>
          <w:sz w:val="24"/>
          <w:szCs w:val="24"/>
        </w:rPr>
        <w:t xml:space="preserve"> sujet vacciné</w:t>
      </w:r>
    </w:p>
    <w:p w:rsidR="00DB3ACC" w:rsidRPr="007E2B15" w:rsidRDefault="00DB3ACC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 virage tuberculinique est défini par une réaction</w:t>
      </w:r>
      <w:r w:rsidR="00FC75D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&gt;</w:t>
      </w:r>
      <w:r w:rsidR="00FC75D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="009A3ED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mm chez un non vacciné</w:t>
      </w:r>
    </w:p>
    <w:p w:rsidR="002B6761" w:rsidRDefault="002B676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c-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Les cas de faux négatifs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 w:rsidRPr="007E2B15">
        <w:rPr>
          <w:rFonts w:ascii="Arial" w:hAnsi="Arial" w:cs="Arial"/>
          <w:color w:val="000000"/>
          <w:sz w:val="24"/>
          <w:szCs w:val="24"/>
        </w:rPr>
        <w:t>Erreur technique.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 w:rsidRPr="007E2B15">
        <w:rPr>
          <w:rFonts w:ascii="Arial" w:hAnsi="Arial" w:cs="Arial"/>
          <w:color w:val="000000"/>
          <w:sz w:val="24"/>
          <w:szCs w:val="24"/>
        </w:rPr>
        <w:t>Tuberculine périmée.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 w:rsidRPr="007E2B15">
        <w:rPr>
          <w:rFonts w:ascii="Arial" w:hAnsi="Arial" w:cs="Arial"/>
          <w:color w:val="000000"/>
          <w:sz w:val="24"/>
          <w:szCs w:val="24"/>
        </w:rPr>
        <w:t>IDR effectuée pendant la période anté-allergique (incubation.)</w:t>
      </w:r>
    </w:p>
    <w:p w:rsidR="00667421" w:rsidRPr="007E2B15" w:rsidRDefault="00667421" w:rsidP="00E3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 w:rsidRPr="007E2B15">
        <w:rPr>
          <w:rFonts w:ascii="Arial" w:hAnsi="Arial" w:cs="Arial"/>
          <w:color w:val="000000"/>
          <w:sz w:val="24"/>
          <w:szCs w:val="24"/>
        </w:rPr>
        <w:t>Maladies anergisantes (rougeole, coqueluche, maladie d'Hodgkin, sarcoïdose, états cachectiques, traitements</w:t>
      </w:r>
      <w:r w:rsidR="00E315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immunodépresseurs et corticothérapie.)</w:t>
      </w:r>
    </w:p>
    <w:p w:rsidR="00890940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d-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Conclusion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</w:p>
    <w:p w:rsidR="00667421" w:rsidRPr="007E2B15" w:rsidRDefault="00667421" w:rsidP="0089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Pour confirmer les PIT, il faut avoir la notion d</w:t>
      </w:r>
      <w:r w:rsidR="00890940" w:rsidRPr="007E2B15">
        <w:rPr>
          <w:rFonts w:ascii="Arial" w:hAnsi="Arial" w:cs="Arial"/>
          <w:color w:val="000000"/>
          <w:sz w:val="24"/>
          <w:szCs w:val="24"/>
        </w:rPr>
        <w:t xml:space="preserve">e test tuberculinique antérieur  négatif et constater </w:t>
      </w:r>
      <w:r w:rsidRPr="007E2B15">
        <w:rPr>
          <w:rFonts w:ascii="Arial" w:hAnsi="Arial" w:cs="Arial"/>
          <w:color w:val="000000"/>
          <w:sz w:val="24"/>
          <w:szCs w:val="24"/>
        </w:rPr>
        <w:t>qu'il est devenu positif (virage de la cuti-réaction.)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7E2B15">
        <w:rPr>
          <w:rFonts w:ascii="Arial" w:hAnsi="Arial" w:cs="Arial"/>
          <w:color w:val="00B050"/>
          <w:sz w:val="24"/>
          <w:szCs w:val="24"/>
          <w:u w:val="single"/>
        </w:rPr>
        <w:t xml:space="preserve">B- </w:t>
      </w:r>
      <w:r w:rsidRPr="007E2B15">
        <w:rPr>
          <w:rFonts w:ascii="Arial,Bold" w:hAnsi="Arial,Bold" w:cs="Arial,Bold"/>
          <w:b/>
          <w:bCs/>
          <w:color w:val="00B050"/>
          <w:sz w:val="24"/>
          <w:szCs w:val="24"/>
          <w:u w:val="single"/>
        </w:rPr>
        <w:t>La PI patente</w:t>
      </w:r>
      <w:r w:rsidRPr="007E2B15">
        <w:rPr>
          <w:rFonts w:ascii="Arial" w:hAnsi="Arial" w:cs="Arial"/>
          <w:color w:val="00B050"/>
          <w:sz w:val="24"/>
          <w:szCs w:val="24"/>
          <w:u w:val="single"/>
        </w:rPr>
        <w:t>:</w:t>
      </w:r>
    </w:p>
    <w:p w:rsidR="00667421" w:rsidRPr="007E2B15" w:rsidRDefault="00667421" w:rsidP="00CF3EE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,Bold" w:hAnsi="Arial,Bold" w:cs="Arial,Bold"/>
          <w:b/>
          <w:bCs/>
          <w:color w:val="810000"/>
          <w:sz w:val="24"/>
          <w:szCs w:val="24"/>
          <w:u w:val="single"/>
        </w:rPr>
        <w:t>Signes cliniques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CF3EEE" w:rsidRPr="007E2B15" w:rsidRDefault="00CF3EEE" w:rsidP="00CF3EE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a-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Manifestations générales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7E2B15">
        <w:rPr>
          <w:rFonts w:ascii="Arial" w:hAnsi="Arial" w:cs="Arial"/>
          <w:color w:val="000000"/>
          <w:sz w:val="24"/>
          <w:szCs w:val="24"/>
        </w:rPr>
        <w:t>Fébricule insidieux, type syndrome grippale avec anorexie, pâleur et arthralgies vagues.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7E2B15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Typho-bacillose de </w:t>
      </w:r>
      <w:r w:rsidRPr="007E2B15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Landouzy</w:t>
      </w:r>
      <w:r w:rsidRPr="007E2B15">
        <w:rPr>
          <w:rFonts w:ascii="Arial" w:hAnsi="Arial" w:cs="Arial"/>
          <w:color w:val="000000"/>
          <w:sz w:val="24"/>
          <w:szCs w:val="24"/>
        </w:rPr>
        <w:t>, de début brusque, avec fièvre à 39-40°c, splénomégalie et tachycardie, sans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tuphos ni manifestations digestives, ni taches rosées lenticulaires mais avec une langue propre et humide.</w:t>
      </w:r>
    </w:p>
    <w:p w:rsidR="00CF3EEE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b-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Manifestations cutanéo-muqueuses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7E2B15">
        <w:rPr>
          <w:rFonts w:ascii="Arial" w:hAnsi="Arial" w:cs="Arial"/>
          <w:color w:val="000000"/>
          <w:sz w:val="24"/>
          <w:szCs w:val="24"/>
        </w:rPr>
        <w:t>Erythème noueux.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7E2B15">
        <w:rPr>
          <w:rFonts w:ascii="Arial" w:hAnsi="Arial" w:cs="Arial"/>
          <w:color w:val="000000"/>
          <w:sz w:val="24"/>
          <w:szCs w:val="24"/>
        </w:rPr>
        <w:t>Kératoconjonctivite phlycténulaire.</w:t>
      </w:r>
    </w:p>
    <w:p w:rsidR="00CF3EEE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0940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2- </w:t>
      </w:r>
      <w:r w:rsidRPr="007E2B15">
        <w:rPr>
          <w:rFonts w:ascii="Arial,Bold" w:hAnsi="Arial,Bold" w:cs="Arial,Bold"/>
          <w:b/>
          <w:bCs/>
          <w:color w:val="810000"/>
          <w:sz w:val="24"/>
          <w:szCs w:val="24"/>
          <w:u w:val="single"/>
        </w:rPr>
        <w:t>Signes radiologiques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CF3EEE" w:rsidRPr="007E2B15" w:rsidRDefault="00667421" w:rsidP="00F53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 xml:space="preserve"> Ils peuvent être isolés o</w:t>
      </w:r>
      <w:r w:rsidR="00F533DA">
        <w:rPr>
          <w:rFonts w:ascii="Arial" w:hAnsi="Arial" w:cs="Arial"/>
          <w:color w:val="000000"/>
          <w:sz w:val="24"/>
          <w:szCs w:val="24"/>
        </w:rPr>
        <w:t>u associés aux signes cliniques</w:t>
      </w:r>
    </w:p>
    <w:p w:rsidR="00D96CDE" w:rsidRPr="007E2B15" w:rsidRDefault="00667421" w:rsidP="00D96CD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lastRenderedPageBreak/>
        <w:t>Les images typiques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</w:p>
    <w:p w:rsidR="00667421" w:rsidRPr="007E2B15" w:rsidRDefault="00667421" w:rsidP="00D96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Le complexe primaire associe le chancre d'inoculation et l'adénopathie satellite.</w:t>
      </w:r>
    </w:p>
    <w:p w:rsidR="00667421" w:rsidRPr="007E2B15" w:rsidRDefault="00667421" w:rsidP="00FD0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7E2B15">
        <w:rPr>
          <w:rFonts w:ascii="Arial,Bold" w:hAnsi="Arial,Bold" w:cs="Arial,Bold"/>
          <w:b/>
          <w:bCs/>
          <w:color w:val="000000"/>
          <w:sz w:val="24"/>
          <w:szCs w:val="24"/>
        </w:rPr>
        <w:t>L'adénopathie</w:t>
      </w:r>
      <w:r w:rsidRPr="007E2B15">
        <w:rPr>
          <w:rFonts w:ascii="Arial" w:hAnsi="Arial" w:cs="Arial"/>
          <w:color w:val="000000"/>
          <w:sz w:val="24"/>
          <w:szCs w:val="24"/>
        </w:rPr>
        <w:t>: C'est une opacité peu volumineuse, arrondie ou ovalaire à grand axe vertical, de siège</w:t>
      </w:r>
      <w:r w:rsidR="00FD058B">
        <w:rPr>
          <w:rFonts w:ascii="Arial" w:hAnsi="Arial" w:cs="Arial"/>
          <w:color w:val="000000"/>
          <w:sz w:val="24"/>
          <w:szCs w:val="24"/>
        </w:rPr>
        <w:t xml:space="preserve"> </w:t>
      </w:r>
      <w:r w:rsidR="00FD058B" w:rsidRPr="007E2B15">
        <w:rPr>
          <w:rFonts w:ascii="Arial" w:hAnsi="Arial" w:cs="Arial"/>
          <w:color w:val="000000"/>
          <w:sz w:val="24"/>
          <w:szCs w:val="24"/>
        </w:rPr>
        <w:t>para trachéal</w:t>
      </w:r>
      <w:r w:rsidRPr="007E2B15">
        <w:rPr>
          <w:rFonts w:ascii="Arial" w:hAnsi="Arial" w:cs="Arial"/>
          <w:color w:val="000000"/>
          <w:sz w:val="24"/>
          <w:szCs w:val="24"/>
        </w:rPr>
        <w:t xml:space="preserve"> ou </w:t>
      </w:r>
      <w:r w:rsidR="00FD058B" w:rsidRPr="007E2B15">
        <w:rPr>
          <w:rFonts w:ascii="Arial" w:hAnsi="Arial" w:cs="Arial"/>
          <w:color w:val="000000"/>
          <w:sz w:val="24"/>
          <w:szCs w:val="24"/>
        </w:rPr>
        <w:t>inter bronchique</w:t>
      </w:r>
      <w:r w:rsidRPr="007E2B15">
        <w:rPr>
          <w:rFonts w:ascii="Arial" w:hAnsi="Arial" w:cs="Arial"/>
          <w:color w:val="000000"/>
          <w:sz w:val="24"/>
          <w:szCs w:val="24"/>
        </w:rPr>
        <w:t>.</w:t>
      </w:r>
    </w:p>
    <w:p w:rsidR="00667421" w:rsidRPr="007E2B15" w:rsidRDefault="00667421" w:rsidP="00E31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7E2B15">
        <w:rPr>
          <w:rFonts w:ascii="Arial,Bold" w:hAnsi="Arial,Bold" w:cs="Arial,Bold"/>
          <w:b/>
          <w:bCs/>
          <w:color w:val="000000"/>
          <w:sz w:val="24"/>
          <w:szCs w:val="24"/>
        </w:rPr>
        <w:t>Le chancre d'inoculation</w:t>
      </w:r>
      <w:r w:rsidRPr="007E2B15">
        <w:rPr>
          <w:rFonts w:ascii="Arial" w:hAnsi="Arial" w:cs="Arial"/>
          <w:color w:val="000000"/>
          <w:sz w:val="24"/>
          <w:szCs w:val="24"/>
        </w:rPr>
        <w:t>: C'est une opacité arrondie, homogène, unique, de 3 à 10mm de diamètre. Siège</w:t>
      </w:r>
      <w:r w:rsidR="00E315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souvent à la base droite. Parfois elle est entourée d'un anneau flou.</w:t>
      </w:r>
    </w:p>
    <w:p w:rsidR="00CF3EEE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3EEE" w:rsidRPr="007E2B15" w:rsidRDefault="00667421" w:rsidP="00CF3EE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Les images moins typiques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CF3EEE" w:rsidRPr="007E2B15" w:rsidRDefault="007E2B15" w:rsidP="007E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Opacité segmentaire</w:t>
      </w:r>
    </w:p>
    <w:p w:rsidR="00CF3EEE" w:rsidRPr="007E2B15" w:rsidRDefault="00CF3EEE" w:rsidP="00CF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E2B1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</w:t>
      </w:r>
      <w:r w:rsidR="00F533D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II</w:t>
      </w:r>
      <w:r w:rsidRPr="007E2B1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- </w:t>
      </w:r>
      <w:r w:rsidRPr="007E2B15">
        <w:rPr>
          <w:rFonts w:ascii="Arial,Bold" w:hAnsi="Arial,Bold" w:cs="Arial,Bold"/>
          <w:b/>
          <w:bCs/>
          <w:color w:val="FF0000"/>
          <w:sz w:val="24"/>
          <w:szCs w:val="24"/>
          <w:u w:val="single"/>
        </w:rPr>
        <w:t xml:space="preserve">EVOLUTION </w:t>
      </w:r>
      <w:r w:rsidRPr="007E2B1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</w:p>
    <w:p w:rsidR="00667421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7E2B15">
        <w:rPr>
          <w:rFonts w:ascii="Arial" w:hAnsi="Arial" w:cs="Arial"/>
          <w:color w:val="00B050"/>
          <w:sz w:val="24"/>
          <w:szCs w:val="24"/>
          <w:u w:val="single"/>
        </w:rPr>
        <w:t>A-</w:t>
      </w:r>
      <w:r w:rsidR="00667421" w:rsidRPr="007E2B15">
        <w:rPr>
          <w:rFonts w:ascii="Arial" w:hAnsi="Arial" w:cs="Arial"/>
          <w:color w:val="00B050"/>
          <w:sz w:val="24"/>
          <w:szCs w:val="24"/>
          <w:u w:val="single"/>
        </w:rPr>
        <w:t xml:space="preserve"> </w:t>
      </w:r>
      <w:r w:rsidR="00667421" w:rsidRPr="007E2B15">
        <w:rPr>
          <w:rFonts w:ascii="Arial,Bold" w:hAnsi="Arial,Bold" w:cs="Arial,Bold"/>
          <w:b/>
          <w:bCs/>
          <w:color w:val="00B050"/>
          <w:sz w:val="24"/>
          <w:szCs w:val="24"/>
          <w:u w:val="single"/>
        </w:rPr>
        <w:t>Evolution locale</w:t>
      </w:r>
      <w:r w:rsidR="00667421" w:rsidRPr="007E2B15">
        <w:rPr>
          <w:rFonts w:ascii="Arial" w:hAnsi="Arial" w:cs="Arial"/>
          <w:color w:val="00B05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1- </w:t>
      </w:r>
      <w:r w:rsidRPr="007E2B15">
        <w:rPr>
          <w:rFonts w:ascii="Arial,Bold" w:hAnsi="Arial,Bold" w:cs="Arial,Bold"/>
          <w:b/>
          <w:bCs/>
          <w:color w:val="810000"/>
          <w:sz w:val="24"/>
          <w:szCs w:val="24"/>
          <w:u w:val="single"/>
        </w:rPr>
        <w:t>Evolution immédiate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CF3EEE" w:rsidRPr="007E2B15" w:rsidRDefault="00667421" w:rsidP="00CF3EE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Le chancre d'inoculation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</w:p>
    <w:p w:rsidR="00667421" w:rsidRPr="007E2B15" w:rsidRDefault="00667421" w:rsidP="00CF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Soit il régresse au bout de 2 à 3 mois puis disparaît ou se calcifie, soit il s'excave</w:t>
      </w:r>
      <w:r w:rsidR="00CF3EEE" w:rsidRPr="007E2B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formant la caverne primaire.</w:t>
      </w:r>
    </w:p>
    <w:p w:rsidR="00CF3EEE" w:rsidRPr="007E2B15" w:rsidRDefault="00CF3EEE" w:rsidP="00CF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3EEE" w:rsidRPr="007E2B15" w:rsidRDefault="00667421" w:rsidP="00CF3EE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L'adénopathie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</w:p>
    <w:p w:rsidR="00FD058B" w:rsidRDefault="00667421" w:rsidP="00CF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Dans 50% des cas, elle régresse et se calcifie, dans les 50% restant, elle fistulise</w:t>
      </w:r>
    </w:p>
    <w:p w:rsidR="00CF3EEE" w:rsidRPr="007E2B15" w:rsidRDefault="00667421" w:rsidP="00CF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 xml:space="preserve"> dans les</w:t>
      </w:r>
      <w:r w:rsidR="00CF3EEE" w:rsidRPr="007E2B15">
        <w:rPr>
          <w:rFonts w:ascii="Arial" w:hAnsi="Arial" w:cs="Arial"/>
          <w:color w:val="000000"/>
          <w:sz w:val="24"/>
          <w:szCs w:val="24"/>
        </w:rPr>
        <w:t xml:space="preserve"> bronches.</w:t>
      </w:r>
    </w:p>
    <w:p w:rsidR="00667421" w:rsidRPr="007E2B15" w:rsidRDefault="00667421" w:rsidP="00CF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Parfois, on assiste à une compression ganglionnaire qui va donner des tro</w:t>
      </w:r>
      <w:r w:rsidR="00CF3EEE" w:rsidRPr="007E2B15">
        <w:rPr>
          <w:rFonts w:ascii="Arial" w:hAnsi="Arial" w:cs="Arial"/>
          <w:color w:val="000000"/>
          <w:sz w:val="24"/>
          <w:szCs w:val="24"/>
        </w:rPr>
        <w:t xml:space="preserve">ubles de la ventilation surtout </w:t>
      </w:r>
      <w:r w:rsidRPr="007E2B15">
        <w:rPr>
          <w:rFonts w:ascii="Arial" w:hAnsi="Arial" w:cs="Arial"/>
          <w:color w:val="000000"/>
          <w:sz w:val="24"/>
          <w:szCs w:val="24"/>
        </w:rPr>
        <w:t>chez l'enfant.</w:t>
      </w:r>
    </w:p>
    <w:p w:rsidR="00CF3EEE" w:rsidRPr="007E2B15" w:rsidRDefault="00CF3EEE" w:rsidP="00CF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2- </w:t>
      </w:r>
      <w:r w:rsidRPr="007E2B15">
        <w:rPr>
          <w:rFonts w:ascii="Arial,Bold" w:hAnsi="Arial,Bold" w:cs="Arial,Bold"/>
          <w:b/>
          <w:bCs/>
          <w:color w:val="810000"/>
          <w:sz w:val="24"/>
          <w:szCs w:val="24"/>
          <w:u w:val="single"/>
        </w:rPr>
        <w:t>Evolution lointaine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 xml:space="preserve">a-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</w:rPr>
        <w:t xml:space="preserve">Cicatrisation </w:t>
      </w:r>
      <w:r w:rsidRPr="007E2B15">
        <w:rPr>
          <w:rFonts w:ascii="Arial" w:hAnsi="Arial" w:cs="Arial"/>
          <w:color w:val="000000"/>
          <w:sz w:val="24"/>
          <w:szCs w:val="24"/>
        </w:rPr>
        <w:t>de la fistule ganglionnaire interbronchique qui peut se calcifier et donner des hémoptysies.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 xml:space="preserve">b-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</w:rPr>
        <w:t xml:space="preserve">DDB </w:t>
      </w:r>
      <w:r w:rsidRPr="007E2B15">
        <w:rPr>
          <w:rFonts w:ascii="Arial" w:hAnsi="Arial" w:cs="Arial"/>
          <w:color w:val="000000"/>
          <w:sz w:val="24"/>
          <w:szCs w:val="24"/>
        </w:rPr>
        <w:t>si l'opacité segmentaire n'est pas traitée.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 xml:space="preserve">c-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</w:rPr>
        <w:t>Maladie de hile</w:t>
      </w:r>
      <w:r w:rsidRPr="007E2B15">
        <w:rPr>
          <w:rFonts w:ascii="Arial" w:hAnsi="Arial" w:cs="Arial"/>
          <w:color w:val="000000"/>
          <w:sz w:val="24"/>
          <w:szCs w:val="24"/>
        </w:rPr>
        <w:t>: Associe une broncholithiase, une DDB et des hémoptysies à répétition.</w:t>
      </w:r>
    </w:p>
    <w:p w:rsidR="00CF3EEE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765A" w:rsidRPr="007E2B15" w:rsidRDefault="0036765A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B- </w:t>
      </w:r>
      <w:r w:rsidRPr="007E2B15">
        <w:rPr>
          <w:rFonts w:ascii="Arial,Bold" w:hAnsi="Arial,Bold" w:cs="Arial,Bold"/>
          <w:b/>
          <w:bCs/>
          <w:color w:val="008100"/>
          <w:sz w:val="24"/>
          <w:szCs w:val="24"/>
          <w:u w:val="single"/>
        </w:rPr>
        <w:t>Evolution générale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1- </w:t>
      </w:r>
      <w:r w:rsidRPr="007E2B15">
        <w:rPr>
          <w:rFonts w:ascii="Arial,Bold" w:hAnsi="Arial,Bold" w:cs="Arial,Bold"/>
          <w:b/>
          <w:bCs/>
          <w:color w:val="810000"/>
          <w:sz w:val="24"/>
          <w:szCs w:val="24"/>
          <w:u w:val="single"/>
        </w:rPr>
        <w:t>Dans le poumon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B15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667421" w:rsidRPr="007E2B1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67421" w:rsidRPr="007E2B15">
        <w:rPr>
          <w:rFonts w:ascii="Arial,Bold" w:hAnsi="Arial,Bold" w:cs="Arial,Bold"/>
          <w:color w:val="000000" w:themeColor="text1"/>
          <w:sz w:val="24"/>
          <w:szCs w:val="24"/>
        </w:rPr>
        <w:t>Ensemencement bronchogène</w:t>
      </w:r>
      <w:r w:rsidR="00667421" w:rsidRPr="007E2B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67421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B15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667421" w:rsidRPr="007E2B1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67421" w:rsidRPr="007E2B15">
        <w:rPr>
          <w:rFonts w:ascii="Arial,Bold" w:hAnsi="Arial,Bold" w:cs="Arial,Bold"/>
          <w:color w:val="000000" w:themeColor="text1"/>
          <w:sz w:val="24"/>
          <w:szCs w:val="24"/>
        </w:rPr>
        <w:t xml:space="preserve">Miliaire tuberculeuse </w:t>
      </w:r>
      <w:r w:rsidR="00667421" w:rsidRPr="007E2B15">
        <w:rPr>
          <w:rFonts w:ascii="Arial" w:hAnsi="Arial" w:cs="Arial"/>
          <w:color w:val="000000" w:themeColor="text1"/>
          <w:sz w:val="24"/>
          <w:szCs w:val="24"/>
        </w:rPr>
        <w:t>unilatérale (le ganglion s'ouvre dans les bronches.)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2- </w:t>
      </w:r>
      <w:r w:rsidRPr="007E2B15">
        <w:rPr>
          <w:rFonts w:ascii="Arial,Bold" w:hAnsi="Arial,Bold" w:cs="Arial,Bold"/>
          <w:b/>
          <w:bCs/>
          <w:color w:val="810000"/>
          <w:sz w:val="24"/>
          <w:szCs w:val="24"/>
          <w:u w:val="single"/>
        </w:rPr>
        <w:t>A distance et par voie hématogène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B15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667421" w:rsidRPr="007E2B1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67421" w:rsidRPr="007E2B15">
        <w:rPr>
          <w:rFonts w:ascii="Arial,Bold" w:hAnsi="Arial,Bold" w:cs="Arial,Bold"/>
          <w:color w:val="000000" w:themeColor="text1"/>
          <w:sz w:val="24"/>
          <w:szCs w:val="24"/>
        </w:rPr>
        <w:t xml:space="preserve">Miliaire aiguë </w:t>
      </w:r>
      <w:r w:rsidR="00667421" w:rsidRPr="007E2B15">
        <w:rPr>
          <w:rFonts w:ascii="Arial" w:hAnsi="Arial" w:cs="Arial"/>
          <w:color w:val="000000" w:themeColor="text1"/>
          <w:sz w:val="24"/>
          <w:szCs w:val="24"/>
        </w:rPr>
        <w:t>générale.</w:t>
      </w:r>
    </w:p>
    <w:p w:rsidR="00CF3EEE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E2B1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</w:t>
      </w:r>
      <w:r w:rsidR="00536B4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I</w:t>
      </w:r>
      <w:r w:rsidR="00F533D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II</w:t>
      </w:r>
      <w:r w:rsidRPr="007E2B1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- </w:t>
      </w:r>
      <w:r w:rsidRPr="007E2B15">
        <w:rPr>
          <w:rFonts w:ascii="Arial,Bold" w:hAnsi="Arial,Bold" w:cs="Arial,Bold"/>
          <w:b/>
          <w:bCs/>
          <w:color w:val="FF0000"/>
          <w:sz w:val="24"/>
          <w:szCs w:val="24"/>
          <w:u w:val="single"/>
        </w:rPr>
        <w:t xml:space="preserve">DIAGNOSTIC DIFFERENTIEL </w:t>
      </w:r>
      <w:r w:rsidRPr="007E2B1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A- </w:t>
      </w:r>
      <w:r w:rsidRPr="007E2B15">
        <w:rPr>
          <w:rFonts w:ascii="Arial,Bold" w:hAnsi="Arial,Bold" w:cs="Arial,Bold"/>
          <w:b/>
          <w:bCs/>
          <w:color w:val="008100"/>
          <w:sz w:val="24"/>
          <w:szCs w:val="24"/>
          <w:u w:val="single"/>
        </w:rPr>
        <w:t>Clinique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􀂙</w:t>
      </w:r>
      <w:r w:rsidRPr="007E2B15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Devant un état fébrile éliminer la fièvre typhoïde et les viroses.</w:t>
      </w:r>
    </w:p>
    <w:p w:rsidR="00667421" w:rsidRPr="007E2B15" w:rsidRDefault="00667421" w:rsidP="00030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􀂙</w:t>
      </w:r>
      <w:r w:rsidRPr="007E2B15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Devant un érythème noueux, éliminer la sarcoïdose, le lupus, les infections streptococciques et la prise de</w:t>
      </w:r>
      <w:r w:rsidR="000304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Sulfamides.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B- </w:t>
      </w:r>
      <w:r w:rsidRPr="007E2B15">
        <w:rPr>
          <w:rFonts w:ascii="Arial,Bold" w:hAnsi="Arial,Bold" w:cs="Arial,Bold"/>
          <w:b/>
          <w:bCs/>
          <w:color w:val="008100"/>
          <w:sz w:val="24"/>
          <w:szCs w:val="24"/>
          <w:u w:val="single"/>
        </w:rPr>
        <w:t>Radiologique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􀂙</w:t>
      </w:r>
      <w:r w:rsidRPr="007E2B15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Devant les ganglions, éliminer les adénopathies malignes et la sarcoïdose.</w:t>
      </w:r>
    </w:p>
    <w:p w:rsidR="00B70EC9" w:rsidRPr="007E2B15" w:rsidRDefault="00667421" w:rsidP="00667421">
      <w:pPr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􀂙</w:t>
      </w:r>
      <w:r w:rsidRPr="007E2B15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Devant les troubles de la ventilation, éliminer l'inoculation d'un corps étranger</w:t>
      </w:r>
    </w:p>
    <w:p w:rsidR="00F533DA" w:rsidRDefault="00F533DA" w:rsidP="00CF3EEE">
      <w:pPr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</w:p>
    <w:p w:rsidR="00CF3EEE" w:rsidRPr="007E2B15" w:rsidRDefault="00F533DA" w:rsidP="00CF3EEE">
      <w:pPr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lastRenderedPageBreak/>
        <w:t>IX</w:t>
      </w:r>
      <w:r w:rsidR="00CF3EEE" w:rsidRPr="007E2B15"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t>- traitement :</w:t>
      </w:r>
    </w:p>
    <w:p w:rsidR="00D4465F" w:rsidRPr="007E2B15" w:rsidRDefault="00CF3EEE" w:rsidP="00CF3EEE">
      <w:pPr>
        <w:numPr>
          <w:ilvl w:val="0"/>
          <w:numId w:val="5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2B15">
        <w:rPr>
          <w:rFonts w:asciiTheme="minorBidi" w:hAnsiTheme="minorBidi"/>
          <w:sz w:val="24"/>
          <w:szCs w:val="24"/>
        </w:rPr>
        <w:t xml:space="preserve">traitement de la tuberculose latente chez les personnes à fort risque de transformation en tuberculose maladie </w:t>
      </w:r>
    </w:p>
    <w:p w:rsidR="00D4465F" w:rsidRPr="007E2B15" w:rsidRDefault="00CF3EEE" w:rsidP="00CF3EEE">
      <w:pPr>
        <w:numPr>
          <w:ilvl w:val="0"/>
          <w:numId w:val="5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2B15">
        <w:rPr>
          <w:rFonts w:asciiTheme="minorBidi" w:hAnsiTheme="minorBidi"/>
          <w:sz w:val="24"/>
          <w:szCs w:val="24"/>
        </w:rPr>
        <w:t xml:space="preserve">risque de tuberculose maladie chez des sujets avec primo-infection tuberculeuse (PIT) latente pourrait atteindre 5 % par an pendant les 5 années suivant la PIT </w:t>
      </w:r>
    </w:p>
    <w:p w:rsidR="00D4465F" w:rsidRPr="007E2B15" w:rsidRDefault="00CF3EEE" w:rsidP="00CF3EEE">
      <w:pPr>
        <w:numPr>
          <w:ilvl w:val="0"/>
          <w:numId w:val="5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2B15">
        <w:rPr>
          <w:rFonts w:asciiTheme="minorBidi" w:hAnsiTheme="minorBidi"/>
          <w:sz w:val="24"/>
          <w:szCs w:val="24"/>
        </w:rPr>
        <w:t xml:space="preserve"> chimioprophylaxie </w:t>
      </w:r>
      <w:r w:rsidRPr="007E2B15">
        <w:rPr>
          <w:rFonts w:asciiTheme="minorBidi" w:hAnsiTheme="minorBidi"/>
          <w:b/>
          <w:bCs/>
          <w:sz w:val="24"/>
          <w:szCs w:val="24"/>
        </w:rPr>
        <w:t>s'il n'existe aucun signe clinique ou radiologique</w:t>
      </w:r>
      <w:r w:rsidRPr="007E2B15">
        <w:rPr>
          <w:rFonts w:asciiTheme="minorBidi" w:hAnsiTheme="minorBidi"/>
          <w:sz w:val="24"/>
          <w:szCs w:val="24"/>
        </w:rPr>
        <w:t>.</w:t>
      </w:r>
    </w:p>
    <w:p w:rsidR="00D4465F" w:rsidRPr="007E2B15" w:rsidRDefault="00CF3EEE" w:rsidP="00CF3EEE">
      <w:pPr>
        <w:numPr>
          <w:ilvl w:val="0"/>
          <w:numId w:val="5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2B15">
        <w:rPr>
          <w:rFonts w:asciiTheme="minorBidi" w:hAnsiTheme="minorBidi"/>
          <w:sz w:val="24"/>
          <w:szCs w:val="24"/>
        </w:rPr>
        <w:t>Isoniazide 04mg/kg/j pendant six mois</w:t>
      </w:r>
    </w:p>
    <w:p w:rsidR="00D4465F" w:rsidRPr="007E2B15" w:rsidRDefault="00CF3EEE" w:rsidP="00CF3EEE">
      <w:pPr>
        <w:numPr>
          <w:ilvl w:val="0"/>
          <w:numId w:val="5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2B15">
        <w:rPr>
          <w:rFonts w:asciiTheme="minorBidi" w:hAnsiTheme="minorBidi"/>
          <w:sz w:val="24"/>
          <w:szCs w:val="24"/>
        </w:rPr>
        <w:t>Réduction &gt;80% de risque de tuberculose maladie à 05 ans</w:t>
      </w:r>
    </w:p>
    <w:p w:rsidR="00CF3EEE" w:rsidRPr="007E2B15" w:rsidRDefault="00CF3EEE" w:rsidP="00CF3EEE">
      <w:pPr>
        <w:pStyle w:val="Paragraphedeliste"/>
        <w:numPr>
          <w:ilvl w:val="0"/>
          <w:numId w:val="5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2B15">
        <w:rPr>
          <w:rFonts w:asciiTheme="minorBidi" w:hAnsiTheme="minorBidi"/>
          <w:sz w:val="24"/>
          <w:szCs w:val="24"/>
        </w:rPr>
        <w:t>Le régime de 1ère ligne : 2RHZ/4RH pour les formes symptomatiques</w:t>
      </w:r>
    </w:p>
    <w:p w:rsidR="007E2B15" w:rsidRDefault="007E2B15" w:rsidP="007E2B15">
      <w:pPr>
        <w:spacing w:after="0"/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</w:p>
    <w:p w:rsidR="00CF3EEE" w:rsidRPr="007E2B15" w:rsidRDefault="00F533DA" w:rsidP="007E2B15">
      <w:pPr>
        <w:spacing w:after="0"/>
        <w:rPr>
          <w:rFonts w:asciiTheme="minorBidi" w:hAnsiTheme="minorBidi"/>
          <w:color w:val="FF0000"/>
          <w:sz w:val="24"/>
          <w:szCs w:val="24"/>
        </w:rPr>
      </w:pPr>
      <w:r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t>X</w:t>
      </w:r>
      <w:bookmarkStart w:id="0" w:name="_GoBack"/>
      <w:bookmarkEnd w:id="0"/>
      <w:r w:rsidR="00CF3EEE" w:rsidRPr="007E2B15"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t xml:space="preserve">- La prévention: </w:t>
      </w:r>
    </w:p>
    <w:p w:rsidR="00CF3EEE" w:rsidRPr="007E2B15" w:rsidRDefault="00CF3EEE" w:rsidP="00CF3EEE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7E2B15">
        <w:rPr>
          <w:rFonts w:asciiTheme="minorBidi" w:hAnsiTheme="minorBidi"/>
          <w:sz w:val="24"/>
          <w:szCs w:val="24"/>
        </w:rPr>
        <w:t>- la vaccination par le BCG.</w:t>
      </w:r>
    </w:p>
    <w:p w:rsidR="00CF3EEE" w:rsidRPr="007E2B15" w:rsidRDefault="00CF3EEE" w:rsidP="00CF3EEE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7E2B15">
        <w:rPr>
          <w:rFonts w:asciiTheme="minorBidi" w:hAnsiTheme="minorBidi"/>
          <w:sz w:val="24"/>
          <w:szCs w:val="24"/>
        </w:rPr>
        <w:t>- Le TRT précoce des malades bacillifères</w:t>
      </w:r>
    </w:p>
    <w:p w:rsidR="00CF3EEE" w:rsidRPr="007E2B15" w:rsidRDefault="00CF3EEE" w:rsidP="00667421">
      <w:pPr>
        <w:rPr>
          <w:rFonts w:asciiTheme="minorBidi" w:hAnsiTheme="minorBidi"/>
          <w:sz w:val="24"/>
          <w:szCs w:val="24"/>
        </w:rPr>
      </w:pPr>
    </w:p>
    <w:sectPr w:rsidR="00CF3EEE" w:rsidRPr="007E2B15" w:rsidSect="00CF3EEE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CE" w:rsidRDefault="00D41ECE" w:rsidP="00667421">
      <w:pPr>
        <w:spacing w:after="0" w:line="240" w:lineRule="auto"/>
      </w:pPr>
      <w:r>
        <w:separator/>
      </w:r>
    </w:p>
  </w:endnote>
  <w:endnote w:type="continuationSeparator" w:id="0">
    <w:p w:rsidR="00D41ECE" w:rsidRDefault="00D41ECE" w:rsidP="0066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4017"/>
      <w:docPartObj>
        <w:docPartGallery w:val="Page Numbers (Bottom of Page)"/>
        <w:docPartUnique/>
      </w:docPartObj>
    </w:sdtPr>
    <w:sdtEndPr/>
    <w:sdtContent>
      <w:p w:rsidR="007E2B15" w:rsidRDefault="007E2B1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3DA">
          <w:rPr>
            <w:noProof/>
          </w:rPr>
          <w:t>6</w:t>
        </w:r>
        <w:r>
          <w:fldChar w:fldCharType="end"/>
        </w:r>
      </w:p>
    </w:sdtContent>
  </w:sdt>
  <w:p w:rsidR="007E2B15" w:rsidRDefault="007E2B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CE" w:rsidRDefault="00D41ECE" w:rsidP="00667421">
      <w:pPr>
        <w:spacing w:after="0" w:line="240" w:lineRule="auto"/>
      </w:pPr>
      <w:r>
        <w:separator/>
      </w:r>
    </w:p>
  </w:footnote>
  <w:footnote w:type="continuationSeparator" w:id="0">
    <w:p w:rsidR="00D41ECE" w:rsidRDefault="00D41ECE" w:rsidP="0066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21" w:rsidRDefault="00667421" w:rsidP="00667421">
    <w:pPr>
      <w:pStyle w:val="En-tte"/>
    </w:pPr>
    <w:r>
      <w:t>Université ABOU BEKR BELKAID</w:t>
    </w:r>
  </w:p>
  <w:p w:rsidR="00667421" w:rsidRDefault="00667421" w:rsidP="00667421">
    <w:pPr>
      <w:pStyle w:val="En-tte"/>
    </w:pPr>
    <w:r>
      <w:t>Faculté de Médecine Benaouda BENZERDJEB</w:t>
    </w:r>
  </w:p>
  <w:p w:rsidR="00667421" w:rsidRDefault="00667421" w:rsidP="00667421">
    <w:pPr>
      <w:pStyle w:val="En-tte"/>
    </w:pPr>
    <w:r>
      <w:t>Module de Pneumo-Phtisiologie</w:t>
    </w:r>
  </w:p>
  <w:p w:rsidR="00667421" w:rsidRDefault="00667421" w:rsidP="00667421">
    <w:pPr>
      <w:pStyle w:val="En-tte"/>
    </w:pPr>
    <w:r>
      <w:t>Dr. F. KHALOUF</w:t>
    </w:r>
  </w:p>
  <w:p w:rsidR="00667421" w:rsidRDefault="00667421" w:rsidP="00667421">
    <w:pPr>
      <w:pStyle w:val="En-tte"/>
    </w:pPr>
    <w:r>
      <w:t>Maître-Assistante</w:t>
    </w:r>
  </w:p>
  <w:p w:rsidR="00667421" w:rsidRDefault="006674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5BE5"/>
    <w:multiLevelType w:val="hybridMultilevel"/>
    <w:tmpl w:val="E7183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7E77"/>
    <w:multiLevelType w:val="hybridMultilevel"/>
    <w:tmpl w:val="D04C9B6A"/>
    <w:lvl w:ilvl="0" w:tplc="D0FE5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8B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E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86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69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7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A9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2A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22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3825C8"/>
    <w:multiLevelType w:val="hybridMultilevel"/>
    <w:tmpl w:val="E5DE38A0"/>
    <w:lvl w:ilvl="0" w:tplc="316A00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51E2"/>
    <w:multiLevelType w:val="hybridMultilevel"/>
    <w:tmpl w:val="EB98C72C"/>
    <w:lvl w:ilvl="0" w:tplc="93DE27CE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color w:val="008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68DE"/>
    <w:multiLevelType w:val="hybridMultilevel"/>
    <w:tmpl w:val="712C417C"/>
    <w:lvl w:ilvl="0" w:tplc="E7706B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864CF"/>
    <w:multiLevelType w:val="hybridMultilevel"/>
    <w:tmpl w:val="EAC8B67C"/>
    <w:lvl w:ilvl="0" w:tplc="858E3E4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EF77AD"/>
    <w:multiLevelType w:val="hybridMultilevel"/>
    <w:tmpl w:val="A4ECA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7185D"/>
    <w:multiLevelType w:val="hybridMultilevel"/>
    <w:tmpl w:val="0BB0C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C50BD"/>
    <w:multiLevelType w:val="hybridMultilevel"/>
    <w:tmpl w:val="F16C6DDC"/>
    <w:lvl w:ilvl="0" w:tplc="8084CF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63C36"/>
    <w:multiLevelType w:val="hybridMultilevel"/>
    <w:tmpl w:val="8566433E"/>
    <w:lvl w:ilvl="0" w:tplc="32240D44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E619E"/>
    <w:multiLevelType w:val="hybridMultilevel"/>
    <w:tmpl w:val="344A4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4758C"/>
    <w:multiLevelType w:val="hybridMultilevel"/>
    <w:tmpl w:val="CB4A7602"/>
    <w:lvl w:ilvl="0" w:tplc="797AA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46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8D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21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01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E4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E8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6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2C36AB"/>
    <w:multiLevelType w:val="hybridMultilevel"/>
    <w:tmpl w:val="94D40A9E"/>
    <w:lvl w:ilvl="0" w:tplc="9C562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B117E"/>
    <w:multiLevelType w:val="hybridMultilevel"/>
    <w:tmpl w:val="97C6EC3E"/>
    <w:lvl w:ilvl="0" w:tplc="89144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88D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2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C9A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CE3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4E05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43B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08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8A8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9A27ED"/>
    <w:multiLevelType w:val="hybridMultilevel"/>
    <w:tmpl w:val="060C6E44"/>
    <w:lvl w:ilvl="0" w:tplc="EEE8F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EC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D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A2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A0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63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4A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8C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2C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8F6840"/>
    <w:multiLevelType w:val="hybridMultilevel"/>
    <w:tmpl w:val="58309530"/>
    <w:lvl w:ilvl="0" w:tplc="E15655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15"/>
  </w:num>
  <w:num w:numId="8">
    <w:abstractNumId w:val="13"/>
  </w:num>
  <w:num w:numId="9">
    <w:abstractNumId w:val="1"/>
  </w:num>
  <w:num w:numId="10">
    <w:abstractNumId w:val="10"/>
  </w:num>
  <w:num w:numId="11">
    <w:abstractNumId w:val="14"/>
  </w:num>
  <w:num w:numId="12">
    <w:abstractNumId w:val="3"/>
  </w:num>
  <w:num w:numId="13">
    <w:abstractNumId w:val="0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21"/>
    <w:rsid w:val="000041A6"/>
    <w:rsid w:val="00006C35"/>
    <w:rsid w:val="000208A0"/>
    <w:rsid w:val="0003046F"/>
    <w:rsid w:val="00061BD7"/>
    <w:rsid w:val="00090E50"/>
    <w:rsid w:val="00095D19"/>
    <w:rsid w:val="000F095D"/>
    <w:rsid w:val="000F7A08"/>
    <w:rsid w:val="00125B94"/>
    <w:rsid w:val="001A0C23"/>
    <w:rsid w:val="001A1C88"/>
    <w:rsid w:val="001A1DD3"/>
    <w:rsid w:val="00201A4E"/>
    <w:rsid w:val="00217519"/>
    <w:rsid w:val="00221F5A"/>
    <w:rsid w:val="002924F8"/>
    <w:rsid w:val="002A69B5"/>
    <w:rsid w:val="002B6761"/>
    <w:rsid w:val="002C3462"/>
    <w:rsid w:val="002D78B1"/>
    <w:rsid w:val="00336A64"/>
    <w:rsid w:val="00346A7D"/>
    <w:rsid w:val="00347776"/>
    <w:rsid w:val="0036765A"/>
    <w:rsid w:val="0038045E"/>
    <w:rsid w:val="00382A89"/>
    <w:rsid w:val="00387897"/>
    <w:rsid w:val="003913E5"/>
    <w:rsid w:val="003B3B5C"/>
    <w:rsid w:val="003C14AC"/>
    <w:rsid w:val="003C3E10"/>
    <w:rsid w:val="003C78E6"/>
    <w:rsid w:val="003F1388"/>
    <w:rsid w:val="004971E9"/>
    <w:rsid w:val="004B2658"/>
    <w:rsid w:val="004B5E1B"/>
    <w:rsid w:val="004D5F60"/>
    <w:rsid w:val="005367E3"/>
    <w:rsid w:val="00536B43"/>
    <w:rsid w:val="00551A3E"/>
    <w:rsid w:val="005543CB"/>
    <w:rsid w:val="00587366"/>
    <w:rsid w:val="005B4632"/>
    <w:rsid w:val="005D415E"/>
    <w:rsid w:val="005F5D33"/>
    <w:rsid w:val="00600CCB"/>
    <w:rsid w:val="00667421"/>
    <w:rsid w:val="006C65B9"/>
    <w:rsid w:val="006E5B9D"/>
    <w:rsid w:val="006F19CC"/>
    <w:rsid w:val="0071129A"/>
    <w:rsid w:val="00726F89"/>
    <w:rsid w:val="007720F0"/>
    <w:rsid w:val="00777688"/>
    <w:rsid w:val="0078600F"/>
    <w:rsid w:val="007C50C8"/>
    <w:rsid w:val="007E120D"/>
    <w:rsid w:val="007E2B15"/>
    <w:rsid w:val="008412E3"/>
    <w:rsid w:val="00890940"/>
    <w:rsid w:val="008B5CB4"/>
    <w:rsid w:val="008D27ED"/>
    <w:rsid w:val="008D34E0"/>
    <w:rsid w:val="008D39D2"/>
    <w:rsid w:val="008F2305"/>
    <w:rsid w:val="00911389"/>
    <w:rsid w:val="00916603"/>
    <w:rsid w:val="00922058"/>
    <w:rsid w:val="009229D6"/>
    <w:rsid w:val="00936693"/>
    <w:rsid w:val="00955FBE"/>
    <w:rsid w:val="00964C9C"/>
    <w:rsid w:val="00965B42"/>
    <w:rsid w:val="009836F7"/>
    <w:rsid w:val="009A3ED9"/>
    <w:rsid w:val="009E7794"/>
    <w:rsid w:val="00A10379"/>
    <w:rsid w:val="00A22682"/>
    <w:rsid w:val="00A42765"/>
    <w:rsid w:val="00A85010"/>
    <w:rsid w:val="00AD4BC8"/>
    <w:rsid w:val="00AE107B"/>
    <w:rsid w:val="00AF03E3"/>
    <w:rsid w:val="00B4241D"/>
    <w:rsid w:val="00B70845"/>
    <w:rsid w:val="00B70EC9"/>
    <w:rsid w:val="00BC2F78"/>
    <w:rsid w:val="00BD18A3"/>
    <w:rsid w:val="00BF2FA5"/>
    <w:rsid w:val="00C41FFC"/>
    <w:rsid w:val="00C54FEF"/>
    <w:rsid w:val="00C6418C"/>
    <w:rsid w:val="00C757DE"/>
    <w:rsid w:val="00C7710F"/>
    <w:rsid w:val="00CF3EEE"/>
    <w:rsid w:val="00D369AD"/>
    <w:rsid w:val="00D41ECE"/>
    <w:rsid w:val="00D4465F"/>
    <w:rsid w:val="00D91403"/>
    <w:rsid w:val="00D96CDE"/>
    <w:rsid w:val="00DB22A0"/>
    <w:rsid w:val="00DB3ACC"/>
    <w:rsid w:val="00E16F6B"/>
    <w:rsid w:val="00E23CBB"/>
    <w:rsid w:val="00E31598"/>
    <w:rsid w:val="00E32F3A"/>
    <w:rsid w:val="00E33011"/>
    <w:rsid w:val="00E418BE"/>
    <w:rsid w:val="00E57B1A"/>
    <w:rsid w:val="00E962FC"/>
    <w:rsid w:val="00F1509B"/>
    <w:rsid w:val="00F533DA"/>
    <w:rsid w:val="00FA5819"/>
    <w:rsid w:val="00FC6230"/>
    <w:rsid w:val="00FC75DA"/>
    <w:rsid w:val="00FD058B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7E798-7E31-464C-96C4-2A3545AE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421"/>
  </w:style>
  <w:style w:type="paragraph" w:styleId="Pieddepage">
    <w:name w:val="footer"/>
    <w:basedOn w:val="Normal"/>
    <w:link w:val="PieddepageCar"/>
    <w:uiPriority w:val="99"/>
    <w:unhideWhenUsed/>
    <w:rsid w:val="0066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421"/>
  </w:style>
  <w:style w:type="paragraph" w:styleId="Paragraphedeliste">
    <w:name w:val="List Paragraph"/>
    <w:basedOn w:val="Normal"/>
    <w:uiPriority w:val="34"/>
    <w:qFormat/>
    <w:rsid w:val="008D27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75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8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80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F8"/>
    <w:rsid w:val="00541DF8"/>
    <w:rsid w:val="00A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1D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2094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INSPIRON</cp:lastModifiedBy>
  <cp:revision>35</cp:revision>
  <dcterms:created xsi:type="dcterms:W3CDTF">2017-04-29T23:06:00Z</dcterms:created>
  <dcterms:modified xsi:type="dcterms:W3CDTF">2017-10-20T22:47:00Z</dcterms:modified>
</cp:coreProperties>
</file>